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sz w:val="24"/>
          <w:szCs w:val="24"/>
        </w:rPr>
      </w:pPr>
      <w:r>
        <w:rPr>
          <w:rFonts w:cs="Arial" w:ascii="Arial" w:hAnsi="Arial"/>
          <w:sz w:val="24"/>
          <w:szCs w:val="24"/>
        </w:rPr>
        <w:t>FACULDADE DE CIÊNCIAS E TECNOLOGIA</w:t>
      </w:r>
    </w:p>
    <w:p>
      <w:pPr>
        <w:pStyle w:val="Normal"/>
        <w:spacing w:lineRule="auto" w:line="360"/>
        <w:jc w:val="center"/>
        <w:rPr>
          <w:rFonts w:ascii="Arial" w:hAnsi="Arial" w:cs="Arial"/>
          <w:sz w:val="24"/>
          <w:szCs w:val="24"/>
        </w:rPr>
      </w:pPr>
      <w:r>
        <w:rPr>
          <w:rFonts w:cs="Arial" w:ascii="Arial" w:hAnsi="Arial"/>
          <w:sz w:val="24"/>
          <w:szCs w:val="24"/>
        </w:rPr>
        <w:t>DEPARTAMENTO DE MATEMÁTICA E COMPUTAÇÃO</w:t>
      </w:r>
    </w:p>
    <w:p>
      <w:pPr>
        <w:pStyle w:val="Normal"/>
        <w:spacing w:lineRule="auto" w:line="360"/>
        <w:jc w:val="center"/>
        <w:rPr/>
      </w:pPr>
      <w:r>
        <w:rPr>
          <w:rFonts w:cs="Arial" w:ascii="Arial" w:hAnsi="Arial"/>
          <w:sz w:val="24"/>
          <w:szCs w:val="24"/>
        </w:rPr>
        <w:t>CIÊNCIA DA COMPUTAÇÃO</w:t>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sz w:val="24"/>
          <w:szCs w:val="24"/>
        </w:rPr>
      </w:pPr>
      <w:r>
        <w:rPr>
          <w:rFonts w:cs="Arial" w:ascii="Arial" w:hAnsi="Arial"/>
          <w:sz w:val="24"/>
          <w:szCs w:val="24"/>
        </w:rPr>
        <w:t>JUAN CARDOSO DA SILVA</w:t>
      </w:r>
    </w:p>
    <w:p>
      <w:pPr>
        <w:pStyle w:val="Normal"/>
        <w:spacing w:lineRule="auto" w:line="360"/>
        <w:jc w:val="center"/>
        <w:rPr>
          <w:rFonts w:ascii="Arial" w:hAnsi="Arial" w:cs="Arial"/>
          <w:sz w:val="24"/>
          <w:szCs w:val="24"/>
        </w:rPr>
      </w:pPr>
      <w:r>
        <w:rPr>
          <w:rFonts w:cs="Arial" w:ascii="Arial" w:hAnsi="Arial"/>
          <w:sz w:val="24"/>
          <w:szCs w:val="24"/>
        </w:rPr>
        <w:t>LUIZ FILIPE MIGUEL MONGE</w:t>
      </w:r>
    </w:p>
    <w:p>
      <w:pPr>
        <w:pStyle w:val="Normal"/>
        <w:spacing w:lineRule="auto" w:line="360"/>
        <w:jc w:val="center"/>
        <w:rPr>
          <w:rFonts w:ascii="Arial" w:hAnsi="Arial" w:cs="Arial"/>
          <w:sz w:val="24"/>
          <w:szCs w:val="24"/>
        </w:rPr>
      </w:pPr>
      <w:r>
        <w:rPr>
          <w:rFonts w:cs="Arial" w:ascii="Arial" w:hAnsi="Arial"/>
          <w:sz w:val="24"/>
          <w:szCs w:val="24"/>
        </w:rPr>
        <w:t>VINÍCIUS VEDOVOTTO</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8"/>
          <w:szCs w:val="28"/>
        </w:rPr>
      </w:pPr>
      <w:r>
        <w:rPr>
          <w:rFonts w:cs="Arial" w:ascii="Arial" w:hAnsi="Arial"/>
          <w:b/>
          <w:sz w:val="28"/>
          <w:szCs w:val="28"/>
        </w:rPr>
        <w:t>Trabalho de LFA – Parte 2</w:t>
      </w:r>
    </w:p>
    <w:p>
      <w:pPr>
        <w:pStyle w:val="Normal"/>
        <w:spacing w:lineRule="auto" w:line="360"/>
        <w:jc w:val="center"/>
        <w:rPr>
          <w:rFonts w:ascii="Arial" w:hAnsi="Arial" w:cs="Arial"/>
          <w:sz w:val="28"/>
          <w:szCs w:val="28"/>
        </w:rPr>
      </w:pPr>
      <w:r>
        <w:rPr>
          <w:rFonts w:cs="Arial" w:ascii="Arial" w:hAnsi="Arial"/>
          <w:sz w:val="28"/>
          <w:szCs w:val="28"/>
        </w:rPr>
        <w:t>Relatório e Manual do usuário.</w:t>
      </w:r>
    </w:p>
    <w:p>
      <w:pPr>
        <w:pStyle w:val="Normal"/>
        <w:spacing w:lineRule="auto" w:line="360"/>
        <w:jc w:val="center"/>
        <w:rPr/>
      </w:pPr>
      <w:r>
        <w:rPr/>
        <w:drawing>
          <wp:anchor behindDoc="1" distT="0" distB="0" distL="0" distR="0" simplePos="0" locked="0" layoutInCell="1" allowOverlap="1" relativeHeight="2">
            <wp:simplePos x="0" y="0"/>
            <wp:positionH relativeFrom="page">
              <wp:align>right</wp:align>
            </wp:positionH>
            <wp:positionV relativeFrom="paragraph">
              <wp:posOffset>76200</wp:posOffset>
            </wp:positionV>
            <wp:extent cx="3922395" cy="3521075"/>
            <wp:effectExtent l="0" t="0" r="0" b="0"/>
            <wp:wrapNone/>
            <wp:docPr id="1" name="Imagem 2" descr="U:\Pessoais\CIENCIA DA COMPUTAÇÃO UNESP PP\ICC\logo_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Pessoais\CIENCIA DA COMPUTAÇÃO UNESP PP\ICC\logo_unesp.png"/>
                    <pic:cNvPicPr>
                      <a:picLocks noChangeAspect="1" noChangeArrowheads="1"/>
                    </pic:cNvPicPr>
                  </pic:nvPicPr>
                  <pic:blipFill>
                    <a:blip r:embed="rId2"/>
                    <a:stretch>
                      <a:fillRect/>
                    </a:stretch>
                  </pic:blipFill>
                  <pic:spPr bwMode="auto">
                    <a:xfrm>
                      <a:off x="0" y="0"/>
                      <a:ext cx="3922395" cy="3521075"/>
                    </a:xfrm>
                    <a:prstGeom prst="rect">
                      <a:avLst/>
                    </a:prstGeom>
                  </pic:spPr>
                </pic:pic>
              </a:graphicData>
            </a:graphic>
          </wp:anchor>
        </w:drawing>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bCs/>
          <w:sz w:val="24"/>
          <w:szCs w:val="24"/>
        </w:rPr>
      </w:pPr>
      <w:r>
        <w:rPr>
          <w:rFonts w:cs="Arial" w:ascii="Arial" w:hAnsi="Arial"/>
          <w:b/>
          <w:bCs/>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PRESIDENTE PRUDENTE</w:t>
      </w:r>
    </w:p>
    <w:p>
      <w:pPr>
        <w:pStyle w:val="Normal"/>
        <w:spacing w:lineRule="auto" w:line="360"/>
        <w:jc w:val="center"/>
        <w:rPr>
          <w:rFonts w:ascii="Arial" w:hAnsi="Arial" w:cs="Arial"/>
          <w:sz w:val="24"/>
          <w:szCs w:val="24"/>
        </w:rPr>
      </w:pPr>
      <w:r>
        <w:rPr>
          <w:rFonts w:cs="Arial" w:ascii="Arial" w:hAnsi="Arial"/>
          <w:sz w:val="24"/>
          <w:szCs w:val="24"/>
        </w:rPr>
        <w:t>2019</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sdt>
      <w:sdtPr>
        <w:docPartObj>
          <w:docPartGallery w:val="Table of Contents"/>
          <w:docPartUnique w:val="true"/>
        </w:docPartObj>
      </w:sdtPr>
      <w:sdtContent>
        <w:p>
          <w:pPr>
            <w:pStyle w:val="TOCHeading"/>
            <w:jc w:val="center"/>
            <w:rPr>
              <w:rFonts w:ascii="Arial" w:hAnsi="Arial" w:cs="Arial"/>
              <w:color w:val="auto"/>
              <w:sz w:val="48"/>
              <w:szCs w:val="48"/>
            </w:rPr>
          </w:pPr>
          <w:bookmarkStart w:id="0" w:name="_Toc20448781"/>
          <w:r>
            <w:rPr>
              <w:rFonts w:cs="Arial" w:ascii="Arial" w:hAnsi="Arial"/>
              <w:color w:val="auto"/>
              <w:sz w:val="48"/>
              <w:szCs w:val="48"/>
            </w:rPr>
            <w:t>Sumário</w:t>
          </w:r>
          <w:bookmarkEnd w:id="0"/>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r>
            <w:fldChar w:fldCharType="begin"/>
          </w:r>
          <w:r>
            <w:rPr>
              <w:webHidden/>
              <w:rStyle w:val="Vnculodendice"/>
              <w:sz w:val="36"/>
              <w:szCs w:val="36"/>
            </w:rPr>
            <w:instrText> TOC \z \o "1-3" \u \h</w:instrText>
          </w:r>
          <w:r>
            <w:rPr>
              <w:webHidden/>
              <w:rStyle w:val="Vnculodendice"/>
              <w:sz w:val="36"/>
              <w:szCs w:val="36"/>
            </w:rPr>
            <w:fldChar w:fldCharType="separate"/>
          </w:r>
          <w:hyperlink w:anchor="_Toc20448781">
            <w:r>
              <w:rPr>
                <w:webHidden/>
                <w:rStyle w:val="Vnculodendice"/>
                <w:sz w:val="36"/>
                <w:szCs w:val="36"/>
              </w:rPr>
              <w:t>Sumário</w:t>
            </w:r>
            <w:r>
              <w:rPr>
                <w:webHidden/>
              </w:rPr>
              <w:fldChar w:fldCharType="begin"/>
            </w:r>
            <w:r>
              <w:rPr>
                <w:webHidden/>
              </w:rPr>
              <w:instrText>PAGEREF _Toc20448781 \h</w:instrText>
            </w:r>
            <w:r>
              <w:rPr>
                <w:webHidden/>
              </w:rPr>
              <w:fldChar w:fldCharType="separate"/>
            </w:r>
            <w:r>
              <w:rPr>
                <w:rStyle w:val="Vnculodendice"/>
                <w:vanish w:val="false"/>
                <w:sz w:val="36"/>
                <w:szCs w:val="36"/>
              </w:rPr>
              <w:tab/>
              <w:t>2</w:t>
            </w:r>
            <w:r>
              <w:rPr>
                <w:webHidden/>
              </w:rPr>
              <w:fldChar w:fldCharType="end"/>
            </w:r>
          </w:hyperlink>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hyperlink w:anchor="_Toc20448782">
            <w:r>
              <w:rPr>
                <w:webHidden/>
                <w:rStyle w:val="Vnculodendice"/>
                <w:rFonts w:cs="Arial" w:ascii="Arial" w:hAnsi="Arial"/>
                <w:sz w:val="36"/>
                <w:szCs w:val="36"/>
              </w:rPr>
              <w:t>Introdução</w:t>
            </w:r>
            <w:r>
              <w:rPr>
                <w:webHidden/>
              </w:rPr>
              <w:fldChar w:fldCharType="begin"/>
            </w:r>
            <w:r>
              <w:rPr>
                <w:webHidden/>
              </w:rPr>
              <w:instrText>PAGEREF _Toc20448782 \h</w:instrText>
            </w:r>
            <w:r>
              <w:rPr>
                <w:webHidden/>
              </w:rPr>
              <w:fldChar w:fldCharType="separate"/>
            </w:r>
            <w:r>
              <w:rPr>
                <w:rStyle w:val="Vnculodendice"/>
                <w:vanish w:val="false"/>
                <w:sz w:val="36"/>
                <w:szCs w:val="36"/>
              </w:rPr>
              <w:tab/>
              <w:t>3</w:t>
            </w:r>
            <w:r>
              <w:rPr>
                <w:webHidden/>
              </w:rPr>
              <w:fldChar w:fldCharType="end"/>
            </w:r>
          </w:hyperlink>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hyperlink w:anchor="_Toc20448783">
            <w:r>
              <w:rPr>
                <w:webHidden/>
                <w:rStyle w:val="Vnculodendice"/>
                <w:rFonts w:cs="Arial" w:ascii="Arial" w:hAnsi="Arial"/>
                <w:sz w:val="36"/>
                <w:szCs w:val="36"/>
              </w:rPr>
              <w:t>Estrutura e Interface</w:t>
            </w:r>
            <w:r>
              <w:rPr>
                <w:webHidden/>
              </w:rPr>
              <w:fldChar w:fldCharType="begin"/>
            </w:r>
            <w:r>
              <w:rPr>
                <w:webHidden/>
              </w:rPr>
              <w:instrText>PAGEREF _Toc20448783 \h</w:instrText>
            </w:r>
            <w:r>
              <w:rPr>
                <w:webHidden/>
              </w:rPr>
              <w:fldChar w:fldCharType="separate"/>
            </w:r>
            <w:r>
              <w:rPr>
                <w:rStyle w:val="Vnculodendice"/>
                <w:vanish w:val="false"/>
                <w:sz w:val="36"/>
                <w:szCs w:val="36"/>
              </w:rPr>
              <w:tab/>
              <w:t>4</w:t>
            </w:r>
            <w:r>
              <w:rPr>
                <w:webHidden/>
              </w:rPr>
              <w:fldChar w:fldCharType="end"/>
            </w:r>
          </w:hyperlink>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hyperlink w:anchor="_Toc20448784">
            <w:r>
              <w:rPr>
                <w:webHidden/>
                <w:rStyle w:val="Vnculodendice"/>
                <w:rFonts w:cs="Arial" w:ascii="Arial" w:hAnsi="Arial"/>
                <w:sz w:val="36"/>
                <w:szCs w:val="36"/>
              </w:rPr>
              <w:t>Implementação do RegEx</w:t>
            </w:r>
            <w:r>
              <w:rPr>
                <w:webHidden/>
              </w:rPr>
              <w:fldChar w:fldCharType="begin"/>
            </w:r>
            <w:r>
              <w:rPr>
                <w:webHidden/>
              </w:rPr>
              <w:instrText>PAGEREF _Toc20448784 \h</w:instrText>
            </w:r>
            <w:r>
              <w:rPr>
                <w:webHidden/>
              </w:rPr>
              <w:fldChar w:fldCharType="separate"/>
            </w:r>
            <w:r>
              <w:rPr>
                <w:rStyle w:val="Vnculodendice"/>
                <w:vanish w:val="false"/>
                <w:sz w:val="36"/>
                <w:szCs w:val="36"/>
              </w:rPr>
              <w:tab/>
              <w:t>17</w:t>
            </w:r>
            <w:r>
              <w:rPr>
                <w:webHidden/>
              </w:rPr>
              <w:fldChar w:fldCharType="end"/>
            </w:r>
          </w:hyperlink>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hyperlink w:anchor="_Toc20448785">
            <w:r>
              <w:rPr>
                <w:webHidden/>
                <w:rStyle w:val="Vnculodendice"/>
                <w:rFonts w:cs="Arial" w:ascii="Arial" w:hAnsi="Arial"/>
                <w:sz w:val="36"/>
                <w:szCs w:val="36"/>
              </w:rPr>
              <w:t>Implementação da Gramática</w:t>
            </w:r>
            <w:r>
              <w:rPr>
                <w:webHidden/>
              </w:rPr>
              <w:fldChar w:fldCharType="begin"/>
            </w:r>
            <w:r>
              <w:rPr>
                <w:webHidden/>
              </w:rPr>
              <w:instrText>PAGEREF _Toc20448785 \h</w:instrText>
            </w:r>
            <w:r>
              <w:rPr>
                <w:webHidden/>
              </w:rPr>
              <w:fldChar w:fldCharType="separate"/>
            </w:r>
            <w:r>
              <w:rPr>
                <w:rStyle w:val="Vnculodendice"/>
                <w:vanish w:val="false"/>
                <w:sz w:val="36"/>
                <w:szCs w:val="36"/>
              </w:rPr>
              <w:tab/>
              <w:t>20</w:t>
            </w:r>
            <w:r>
              <w:rPr>
                <w:webHidden/>
              </w:rPr>
              <w:fldChar w:fldCharType="end"/>
            </w:r>
          </w:hyperlink>
        </w:p>
        <w:p>
          <w:pPr>
            <w:pStyle w:val="Sumrio1"/>
            <w:tabs>
              <w:tab w:val="clear" w:pos="708"/>
              <w:tab w:val="right" w:pos="9061" w:leader="dot"/>
            </w:tabs>
            <w:rPr>
              <w:rFonts w:ascii="Calibri" w:hAnsi="Calibri" w:eastAsia="" w:cs="" w:asciiTheme="minorHAnsi" w:cstheme="minorBidi" w:eastAsiaTheme="minorEastAsia" w:hAnsiTheme="minorHAnsi"/>
              <w:sz w:val="36"/>
              <w:szCs w:val="36"/>
              <w:lang w:eastAsia="pt-BR"/>
            </w:rPr>
          </w:pPr>
          <w:hyperlink w:anchor="_Toc20448786">
            <w:r>
              <w:rPr>
                <w:webHidden/>
                <w:rStyle w:val="Vnculodendice"/>
                <w:rFonts w:cs="Arial" w:ascii="Arial" w:hAnsi="Arial"/>
                <w:sz w:val="36"/>
                <w:szCs w:val="36"/>
              </w:rPr>
              <w:t>Implementação do Autômato</w:t>
            </w:r>
            <w:r>
              <w:rPr>
                <w:webHidden/>
              </w:rPr>
              <w:fldChar w:fldCharType="begin"/>
            </w:r>
            <w:r>
              <w:rPr>
                <w:webHidden/>
              </w:rPr>
              <w:instrText>PAGEREF _Toc20448786 \h</w:instrText>
            </w:r>
            <w:r>
              <w:rPr>
                <w:webHidden/>
              </w:rPr>
              <w:fldChar w:fldCharType="separate"/>
            </w:r>
            <w:r>
              <w:rPr>
                <w:rStyle w:val="Vnculodendice"/>
                <w:vanish w:val="false"/>
                <w:sz w:val="36"/>
                <w:szCs w:val="36"/>
              </w:rPr>
              <w:tab/>
              <w:t>23</w:t>
            </w:r>
            <w:r>
              <w:rPr>
                <w:webHidden/>
              </w:rPr>
              <w:fldChar w:fldCharType="end"/>
            </w:r>
          </w:hyperlink>
        </w:p>
        <w:p>
          <w:pPr>
            <w:pStyle w:val="Normal"/>
            <w:rPr/>
          </w:pPr>
          <w:r>
            <w:rPr/>
          </w:r>
          <w:r>
            <w:rPr/>
            <w:fldChar w:fldCharType="end"/>
          </w:r>
        </w:p>
      </w:sdtContent>
    </w:sdt>
    <w:p>
      <w:pPr>
        <w:pStyle w:val="Normal"/>
        <w:rPr/>
      </w:pPr>
      <w:r>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Ttulo1"/>
        <w:jc w:val="center"/>
        <w:rPr>
          <w:rFonts w:ascii="Arial" w:hAnsi="Arial" w:cs="Arial"/>
          <w:color w:val="auto"/>
          <w:sz w:val="48"/>
          <w:szCs w:val="48"/>
        </w:rPr>
      </w:pPr>
      <w:bookmarkStart w:id="1" w:name="_Toc20448782"/>
      <w:bookmarkStart w:id="2" w:name="_Toc20448599"/>
      <w:bookmarkStart w:id="3" w:name="_Toc19914756"/>
      <w:r>
        <w:rPr>
          <w:rFonts w:cs="Arial" w:ascii="Arial" w:hAnsi="Arial"/>
          <w:color w:val="auto"/>
          <w:sz w:val="48"/>
          <w:szCs w:val="48"/>
        </w:rPr>
        <w:t>Introdução</w:t>
      </w:r>
      <w:bookmarkEnd w:id="1"/>
      <w:bookmarkEnd w:id="2"/>
      <w:bookmarkEnd w:id="3"/>
    </w:p>
    <w:p>
      <w:pPr>
        <w:pStyle w:val="Normal"/>
        <w:rPr/>
      </w:pPr>
      <w:r>
        <w:rPr>
          <w:rFonts w:cs="Arial" w:ascii="Arial" w:hAnsi="Arial"/>
          <w:b/>
          <w:bCs/>
          <w:sz w:val="28"/>
          <w:szCs w:val="28"/>
        </w:rPr>
        <w:tab/>
      </w:r>
    </w:p>
    <w:p>
      <w:pPr>
        <w:pStyle w:val="Normal"/>
        <w:jc w:val="both"/>
        <w:rPr>
          <w:rFonts w:ascii="Arial" w:hAnsi="Arial" w:cs="Arial"/>
          <w:sz w:val="28"/>
          <w:szCs w:val="28"/>
        </w:rPr>
      </w:pPr>
      <w:r>
        <w:rPr>
          <w:rFonts w:cs="Arial" w:ascii="Arial" w:hAnsi="Arial"/>
          <w:sz w:val="28"/>
          <w:szCs w:val="28"/>
        </w:rPr>
        <w:tab/>
        <w:t>Na segunda parte do trabalho, foi pedido implementação de funcionalidades que permitissem a exportação de gramática, expressões regulares e autômatos, como também a conversão entre gramática-autômato, e autômatos finitos e determinísticos. Utilizando a mesma base do trabalho 1.</w:t>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Ttulo1"/>
        <w:jc w:val="center"/>
        <w:rPr>
          <w:rFonts w:ascii="Arial" w:hAnsi="Arial" w:cs="Arial"/>
          <w:color w:val="auto"/>
          <w:sz w:val="48"/>
          <w:szCs w:val="48"/>
        </w:rPr>
      </w:pPr>
      <w:bookmarkStart w:id="4" w:name="_Toc20448783"/>
      <w:r>
        <w:rPr>
          <w:rFonts w:cs="Arial" w:ascii="Arial" w:hAnsi="Arial"/>
          <w:color w:val="auto"/>
          <w:sz w:val="48"/>
          <w:szCs w:val="48"/>
        </w:rPr>
        <w:t>Estrutura e Interface</w:t>
      </w:r>
      <w:bookmarkEnd w:id="4"/>
    </w:p>
    <w:p>
      <w:pPr>
        <w:pStyle w:val="Normal"/>
        <w:jc w:val="both"/>
        <w:rPr>
          <w:rFonts w:ascii="Arial" w:hAnsi="Arial" w:cs="Arial"/>
          <w:sz w:val="28"/>
          <w:szCs w:val="28"/>
        </w:rPr>
      </w:pPr>
      <w:r>
        <w:rPr>
          <w:rFonts w:cs="Arial" w:ascii="Arial" w:hAnsi="Arial"/>
          <w:sz w:val="28"/>
          <w:szCs w:val="28"/>
        </w:rPr>
        <w:tab/>
      </w:r>
    </w:p>
    <w:p>
      <w:pPr>
        <w:pStyle w:val="Normal"/>
        <w:jc w:val="both"/>
        <w:rPr>
          <w:rFonts w:ascii="Arial" w:hAnsi="Arial" w:cs="Arial"/>
          <w:sz w:val="28"/>
          <w:szCs w:val="28"/>
        </w:rPr>
      </w:pPr>
      <w:r>
        <w:rPr>
          <w:rFonts w:cs="Arial" w:ascii="Arial" w:hAnsi="Arial"/>
          <w:sz w:val="28"/>
          <w:szCs w:val="28"/>
        </w:rPr>
        <w:tab/>
        <w:t>Agora com a importação e exportação adicionada, na pasta base do projeto existe novos tipos de arquivos, os arquivos em xml com extensão .jff do Jflap para leitura das exportações a serem realizadas.</w:t>
      </w:r>
    </w:p>
    <w:p>
      <w:pPr>
        <w:pStyle w:val="Normal"/>
        <w:jc w:val="both"/>
        <w:rPr>
          <w:rFonts w:ascii="Arial" w:hAnsi="Arial" w:cs="Arial"/>
          <w:sz w:val="28"/>
          <w:szCs w:val="28"/>
        </w:rPr>
      </w:pPr>
      <w:r>
        <w:rPr>
          <w:rFonts w:cs="Arial" w:ascii="Arial" w:hAnsi="Arial"/>
          <w:sz w:val="28"/>
          <w:szCs w:val="28"/>
        </w:rPr>
      </w:r>
    </w:p>
    <w:p>
      <w:pPr>
        <w:pStyle w:val="Normal"/>
        <w:keepNext w:val="true"/>
        <w:jc w:val="center"/>
        <w:rPr/>
      </w:pPr>
      <w:r>
        <w:rPr/>
        <w:drawing>
          <wp:inline distT="0" distB="0" distL="0" distR="0">
            <wp:extent cx="4258310" cy="2438400"/>
            <wp:effectExtent l="0" t="0" r="0" b="0"/>
            <wp:docPr id="2" name="Image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5" descr=""/>
                    <pic:cNvPicPr>
                      <a:picLocks noChangeAspect="1" noChangeArrowheads="1"/>
                    </pic:cNvPicPr>
                  </pic:nvPicPr>
                  <pic:blipFill>
                    <a:blip r:embed="rId3"/>
                    <a:stretch>
                      <a:fillRect/>
                    </a:stretch>
                  </pic:blipFill>
                  <pic:spPr bwMode="auto">
                    <a:xfrm>
                      <a:off x="0" y="0"/>
                      <a:ext cx="4258310" cy="2438400"/>
                    </a:xfrm>
                    <a:prstGeom prst="rect">
                      <a:avLst/>
                    </a:prstGeom>
                  </pic:spPr>
                </pic:pic>
              </a:graphicData>
            </a:graphic>
          </wp:inline>
        </w:drawing>
      </w:r>
    </w:p>
    <w:p>
      <w:pPr>
        <w:pStyle w:val="Caption"/>
        <w:jc w:val="center"/>
        <w:rPr/>
      </w:pPr>
      <w:r>
        <w:rPr/>
        <w:t xml:space="preserve">Figura </w:t>
      </w:r>
      <w:r>
        <w:rPr/>
        <w:fldChar w:fldCharType="begin"/>
      </w:r>
      <w:r>
        <w:rPr/>
        <w:instrText> SEQ Figura \* ARABIC </w:instrText>
      </w:r>
      <w:r>
        <w:rPr/>
        <w:fldChar w:fldCharType="separate"/>
      </w:r>
      <w:r>
        <w:rPr/>
        <w:t>1</w:t>
      </w:r>
      <w:r>
        <w:rPr/>
        <w:fldChar w:fldCharType="end"/>
      </w:r>
      <w:r>
        <w:rPr/>
        <w:t xml:space="preserve"> - exemplos de arquivos .jff na pasta base</w:t>
      </w:r>
    </w:p>
    <w:p>
      <w:pPr>
        <w:pStyle w:val="Normal"/>
        <w:rPr/>
      </w:pPr>
      <w:r>
        <w:rPr/>
      </w:r>
    </w:p>
    <w:p>
      <w:pPr>
        <w:pStyle w:val="Subttulo"/>
        <w:jc w:val="both"/>
        <w:rPr>
          <w:rFonts w:ascii="Arial" w:hAnsi="Arial" w:cs="Arial"/>
          <w:color w:val="auto"/>
          <w:sz w:val="28"/>
          <w:szCs w:val="28"/>
        </w:rPr>
      </w:pPr>
      <w:r>
        <w:rPr>
          <w:rFonts w:cs="Arial" w:ascii="Arial" w:hAnsi="Arial"/>
          <w:color w:val="auto"/>
          <w:sz w:val="28"/>
          <w:szCs w:val="28"/>
        </w:rPr>
        <w:t>Não tem muito o que fala em quesito de estruturação de arquivo, apenas as exportações e um novo tipo de arquivo .js chamado gramar-importer, que será discutido na parte de implementações.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tulo"/>
        <w:rPr>
          <w:rFonts w:ascii="Arial" w:hAnsi="Arial" w:cs="Arial"/>
          <w:b/>
          <w:b/>
          <w:bCs/>
          <w:sz w:val="40"/>
          <w:szCs w:val="40"/>
        </w:rPr>
      </w:pPr>
      <w:r>
        <w:rPr>
          <w:rFonts w:cs="Arial" w:ascii="Arial" w:hAnsi="Arial"/>
          <w:b/>
          <w:bCs/>
          <w:sz w:val="40"/>
          <w:szCs w:val="40"/>
        </w:rPr>
        <w:t>Interface</w:t>
      </w:r>
    </w:p>
    <w:p>
      <w:pPr>
        <w:pStyle w:val="Normal"/>
        <w:rPr/>
      </w:pPr>
      <w:r>
        <w:rPr/>
      </w:r>
    </w:p>
    <w:p>
      <w:pPr>
        <w:pStyle w:val="Normal"/>
        <w:jc w:val="both"/>
        <w:rPr>
          <w:rFonts w:ascii="Arial" w:hAnsi="Arial" w:cs="Arial"/>
          <w:sz w:val="28"/>
          <w:szCs w:val="28"/>
        </w:rPr>
      </w:pPr>
      <w:r>
        <w:rPr>
          <w:rFonts w:cs="Arial" w:ascii="Arial" w:hAnsi="Arial"/>
          <w:sz w:val="28"/>
          <w:szCs w:val="28"/>
        </w:rPr>
        <w:tab/>
        <w:t>Ao entrar na grammar.html, existe um novo botão chamado exportar e importar, ele abre um modal que contem mais dois botões exportar e importar, exportar uma gramática resulta em um arquivo com nome, data e hora de quando a exportação foi realizada como na figura 3.</w:t>
      </w:r>
    </w:p>
    <w:p>
      <w:pPr>
        <w:pStyle w:val="Normal"/>
        <w:keepNext w:val="true"/>
        <w:ind w:left="-284" w:hanging="0"/>
        <w:jc w:val="center"/>
        <w:rPr/>
      </w:pPr>
      <w:r>
        <w:rPr/>
        <w:drawing>
          <wp:inline distT="0" distB="0" distL="0" distR="0">
            <wp:extent cx="5760085" cy="2498090"/>
            <wp:effectExtent l="0" t="0" r="0" b="0"/>
            <wp:docPr id="3" name="Image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9" descr=""/>
                    <pic:cNvPicPr>
                      <a:picLocks noChangeAspect="1" noChangeArrowheads="1"/>
                    </pic:cNvPicPr>
                  </pic:nvPicPr>
                  <pic:blipFill>
                    <a:blip r:embed="rId4"/>
                    <a:stretch>
                      <a:fillRect/>
                    </a:stretch>
                  </pic:blipFill>
                  <pic:spPr bwMode="auto">
                    <a:xfrm>
                      <a:off x="0" y="0"/>
                      <a:ext cx="5760085" cy="2498090"/>
                    </a:xfrm>
                    <a:prstGeom prst="rect">
                      <a:avLst/>
                    </a:prstGeom>
                  </pic:spPr>
                </pic:pic>
              </a:graphicData>
            </a:graphic>
          </wp:inline>
        </w:drawing>
      </w:r>
    </w:p>
    <w:p>
      <w:pPr>
        <w:pStyle w:val="Caption"/>
        <w:jc w:val="center"/>
        <w:rPr>
          <w:rFonts w:ascii="Arial" w:hAnsi="Arial" w:cs="Arial"/>
          <w:sz w:val="28"/>
          <w:szCs w:val="28"/>
        </w:rPr>
      </w:pPr>
      <w:r>
        <w:rPr/>
        <w:t xml:space="preserve">Figura </w:t>
      </w:r>
      <w:r>
        <w:rPr/>
        <w:fldChar w:fldCharType="begin"/>
      </w:r>
      <w:r>
        <w:rPr/>
        <w:instrText> SEQ Figura \* ARABIC </w:instrText>
      </w:r>
      <w:r>
        <w:rPr/>
        <w:fldChar w:fldCharType="separate"/>
      </w:r>
      <w:r>
        <w:rPr/>
        <w:t>2</w:t>
      </w:r>
      <w:r>
        <w:rPr/>
        <w:fldChar w:fldCharType="end"/>
      </w:r>
      <w:r>
        <w:rPr/>
        <w:t xml:space="preserve"> - imgem mostrando as novas funcionalidades</w:t>
      </w:r>
    </w:p>
    <w:p>
      <w:pPr>
        <w:pStyle w:val="Normal"/>
        <w:jc w:val="both"/>
        <w:rPr>
          <w:rFonts w:ascii="Arial" w:hAnsi="Arial" w:cs="Arial"/>
          <w:sz w:val="28"/>
          <w:szCs w:val="28"/>
        </w:rPr>
      </w:pPr>
      <w:r>
        <w:rPr>
          <w:rFonts w:cs="Arial" w:ascii="Arial" w:hAnsi="Arial"/>
          <w:sz w:val="28"/>
          <w:szCs w:val="28"/>
        </w:rPr>
        <w:tab/>
      </w:r>
    </w:p>
    <w:p>
      <w:pPr>
        <w:pStyle w:val="Normal"/>
        <w:jc w:val="both"/>
        <w:rPr>
          <w:rFonts w:ascii="Arial" w:hAnsi="Arial" w:cs="Arial"/>
          <w:sz w:val="28"/>
          <w:szCs w:val="28"/>
        </w:rPr>
      </w:pPr>
      <w:r>
        <w:rPr>
          <w:rFonts w:cs="Arial" w:ascii="Arial" w:hAnsi="Arial"/>
          <w:sz w:val="28"/>
          <w:szCs w:val="28"/>
        </w:rPr>
      </w:r>
    </w:p>
    <w:p>
      <w:pPr>
        <w:pStyle w:val="Normal"/>
        <w:keepNext w:val="true"/>
        <w:jc w:val="center"/>
        <w:rPr/>
      </w:pPr>
      <w:r>
        <w:rPr/>
        <w:drawing>
          <wp:inline distT="0" distB="0" distL="0" distR="0">
            <wp:extent cx="5343525" cy="2989580"/>
            <wp:effectExtent l="0" t="0" r="0" b="0"/>
            <wp:docPr id="4" name="Imagem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0" descr=""/>
                    <pic:cNvPicPr>
                      <a:picLocks noChangeAspect="1" noChangeArrowheads="1"/>
                    </pic:cNvPicPr>
                  </pic:nvPicPr>
                  <pic:blipFill>
                    <a:blip r:embed="rId5"/>
                    <a:stretch>
                      <a:fillRect/>
                    </a:stretch>
                  </pic:blipFill>
                  <pic:spPr bwMode="auto">
                    <a:xfrm>
                      <a:off x="0" y="0"/>
                      <a:ext cx="5343525" cy="2989580"/>
                    </a:xfrm>
                    <a:prstGeom prst="rect">
                      <a:avLst/>
                    </a:prstGeom>
                  </pic:spPr>
                </pic:pic>
              </a:graphicData>
            </a:graphic>
          </wp:inline>
        </w:drawing>
      </w:r>
    </w:p>
    <w:p>
      <w:pPr>
        <w:pStyle w:val="Caption"/>
        <w:jc w:val="center"/>
        <w:rPr/>
      </w:pPr>
      <w:r>
        <w:rPr/>
        <w:t xml:space="preserve">Figura </w:t>
      </w:r>
      <w:r>
        <w:rPr/>
        <w:fldChar w:fldCharType="begin"/>
      </w:r>
      <w:r>
        <w:rPr/>
        <w:instrText> SEQ Figura \* ARABIC </w:instrText>
      </w:r>
      <w:r>
        <w:rPr/>
        <w:fldChar w:fldCharType="separate"/>
      </w:r>
      <w:r>
        <w:rPr/>
        <w:t>3</w:t>
      </w:r>
      <w:r>
        <w:rPr/>
        <w:fldChar w:fldCharType="end"/>
      </w:r>
      <w:r>
        <w:rPr/>
        <w:t xml:space="preserve"> – exemplo de como o arquivo é nomeado ao ser exportado, é possível renomear ele caso queira.</w:t>
      </w:r>
    </w:p>
    <w:p>
      <w:pPr>
        <w:pStyle w:val="Normal"/>
        <w:rPr/>
      </w:pPr>
      <w:r>
        <w:rPr/>
      </w:r>
    </w:p>
    <w:p>
      <w:pPr>
        <w:pStyle w:val="Normal"/>
        <w:jc w:val="both"/>
        <w:rPr>
          <w:rFonts w:ascii="Arial" w:hAnsi="Arial" w:cs="Arial"/>
          <w:sz w:val="28"/>
          <w:szCs w:val="28"/>
        </w:rPr>
      </w:pPr>
      <w:r>
        <w:rPr>
          <w:rFonts w:cs="Arial" w:ascii="Arial" w:hAnsi="Arial"/>
          <w:sz w:val="28"/>
          <w:szCs w:val="28"/>
        </w:rPr>
        <w:t>O botão de importar carrega uma gramática e criar as linhas das tabelas conforme a gramática escrita.</w:t>
      </w:r>
    </w:p>
    <w:p>
      <w:pPr>
        <w:pStyle w:val="Normal"/>
        <w:keepNext w:val="true"/>
        <w:jc w:val="center"/>
        <w:rPr/>
      </w:pPr>
      <w:r>
        <w:rPr/>
        <w:drawing>
          <wp:inline distT="0" distB="0" distL="0" distR="0">
            <wp:extent cx="4733925" cy="3670300"/>
            <wp:effectExtent l="0" t="0" r="0" b="0"/>
            <wp:docPr id="5"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1" descr=""/>
                    <pic:cNvPicPr>
                      <a:picLocks noChangeAspect="1" noChangeArrowheads="1"/>
                    </pic:cNvPicPr>
                  </pic:nvPicPr>
                  <pic:blipFill>
                    <a:blip r:embed="rId6"/>
                    <a:stretch>
                      <a:fillRect/>
                    </a:stretch>
                  </pic:blipFill>
                  <pic:spPr bwMode="auto">
                    <a:xfrm>
                      <a:off x="0" y="0"/>
                      <a:ext cx="4733925" cy="3670300"/>
                    </a:xfrm>
                    <a:prstGeom prst="rect">
                      <a:avLst/>
                    </a:prstGeom>
                  </pic:spPr>
                </pic:pic>
              </a:graphicData>
            </a:graphic>
          </wp:inline>
        </w:drawing>
      </w:r>
    </w:p>
    <w:p>
      <w:pPr>
        <w:pStyle w:val="Caption"/>
        <w:jc w:val="center"/>
        <w:rPr>
          <w:rFonts w:ascii="Arial" w:hAnsi="Arial" w:cs="Arial"/>
          <w:sz w:val="28"/>
          <w:szCs w:val="28"/>
        </w:rPr>
      </w:pPr>
      <w:r>
        <w:rPr/>
        <w:t xml:space="preserve">Figura </w:t>
      </w:r>
      <w:r>
        <w:rPr/>
        <w:fldChar w:fldCharType="begin"/>
      </w:r>
      <w:r>
        <w:rPr/>
        <w:instrText> SEQ Figura \* ARABIC </w:instrText>
      </w:r>
      <w:r>
        <w:rPr/>
        <w:fldChar w:fldCharType="separate"/>
      </w:r>
      <w:r>
        <w:rPr/>
        <w:t>4</w:t>
      </w:r>
      <w:r>
        <w:rPr/>
        <w:fldChar w:fldCharType="end"/>
      </w:r>
      <w:r>
        <w:rPr/>
        <w:t xml:space="preserve"> - Exemplo de uma gramática lida, permite cadeias ímpares.</w:t>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Os mesmos botões existem para os autômatos, mas com estilos diferentes, o botão com a seta pra cima, serializa o autômato e cria um arquivo para salvar, enquanto o botão para importar é o botão com a seta para baixo.</w:t>
      </w:r>
    </w:p>
    <w:p>
      <w:pPr>
        <w:pStyle w:val="Normal"/>
        <w:jc w:val="both"/>
        <w:rPr>
          <w:rFonts w:ascii="Arial" w:hAnsi="Arial" w:cs="Arial"/>
          <w:sz w:val="28"/>
          <w:szCs w:val="28"/>
        </w:rPr>
      </w:pPr>
      <w:r>
        <w:rPr>
          <w:rFonts w:cs="Arial" w:ascii="Arial" w:hAnsi="Arial"/>
          <w:sz w:val="28"/>
          <w:szCs w:val="28"/>
        </w:rPr>
      </w:r>
    </w:p>
    <w:p>
      <w:pPr>
        <w:pStyle w:val="Normal"/>
        <w:keepNext w:val="true"/>
        <w:jc w:val="center"/>
        <w:rPr/>
      </w:pPr>
      <w:r>
        <w:rPr/>
        <w:drawing>
          <wp:inline distT="0" distB="0" distL="0" distR="0">
            <wp:extent cx="2743200" cy="1638300"/>
            <wp:effectExtent l="0" t="0" r="0" b="0"/>
            <wp:docPr id="6"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2" descr=""/>
                    <pic:cNvPicPr>
                      <a:picLocks noChangeAspect="1" noChangeArrowheads="1"/>
                    </pic:cNvPicPr>
                  </pic:nvPicPr>
                  <pic:blipFill>
                    <a:blip r:embed="rId7"/>
                    <a:stretch>
                      <a:fillRect/>
                    </a:stretch>
                  </pic:blipFill>
                  <pic:spPr bwMode="auto">
                    <a:xfrm>
                      <a:off x="0" y="0"/>
                      <a:ext cx="2743200" cy="1638300"/>
                    </a:xfrm>
                    <a:prstGeom prst="rect">
                      <a:avLst/>
                    </a:prstGeom>
                  </pic:spPr>
                </pic:pic>
              </a:graphicData>
            </a:graphic>
          </wp:inline>
        </w:drawing>
      </w:r>
    </w:p>
    <w:p>
      <w:pPr>
        <w:pStyle w:val="Caption"/>
        <w:jc w:val="center"/>
        <w:rPr>
          <w:rFonts w:ascii="Arial" w:hAnsi="Arial" w:cs="Arial"/>
          <w:sz w:val="28"/>
          <w:szCs w:val="28"/>
        </w:rPr>
      </w:pPr>
      <w:r>
        <w:rPr/>
        <w:t xml:space="preserve">Figura </w:t>
      </w:r>
      <w:r>
        <w:rPr/>
        <w:fldChar w:fldCharType="begin"/>
      </w:r>
      <w:r>
        <w:rPr/>
        <w:instrText> SEQ Figura \* ARABIC </w:instrText>
      </w:r>
      <w:r>
        <w:rPr/>
        <w:fldChar w:fldCharType="separate"/>
      </w:r>
      <w:r>
        <w:rPr/>
        <w:t>5</w:t>
      </w:r>
      <w:r>
        <w:rPr/>
        <w:fldChar w:fldCharType="end"/>
      </w:r>
      <w:r>
        <w:rPr/>
        <w:t xml:space="preserve"> - botões para baixar e importar automatos</w:t>
      </w:r>
    </w:p>
    <w:p>
      <w:pPr>
        <w:pStyle w:val="Subttulo"/>
        <w:jc w:val="center"/>
        <w:rPr>
          <w:rFonts w:ascii="Arial" w:hAnsi="Arial" w:cs="Arial"/>
          <w:b/>
          <w:b/>
          <w:bCs/>
          <w:sz w:val="40"/>
          <w:szCs w:val="40"/>
        </w:rPr>
      </w:pPr>
      <w:r>
        <w:rPr>
          <w:rFonts w:cs="Arial" w:ascii="Arial" w:hAnsi="Arial"/>
          <w:b/>
          <w:bCs/>
          <w:sz w:val="40"/>
          <w:szCs w:val="40"/>
        </w:rPr>
      </w:r>
    </w:p>
    <w:p>
      <w:pPr>
        <w:pStyle w:val="Ttulododocumento"/>
        <w:jc w:val="center"/>
        <w:rPr>
          <w:rFonts w:ascii="Arial" w:hAnsi="Arial" w:cs="Arial"/>
          <w:sz w:val="48"/>
          <w:szCs w:val="48"/>
        </w:rPr>
      </w:pPr>
      <w:r>
        <w:rPr>
          <w:rFonts w:cs="Arial" w:ascii="Arial" w:hAnsi="Arial"/>
          <w:sz w:val="48"/>
          <w:szCs w:val="48"/>
        </w:rPr>
        <w:t>Implementação da exportação e importação</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color w:val="7F7F7F" w:themeColor="text1" w:themeTint="80"/>
          <w:sz w:val="40"/>
          <w:szCs w:val="40"/>
        </w:rPr>
      </w:pPr>
      <w:r>
        <w:rPr>
          <w:rFonts w:cs="Arial" w:ascii="Arial" w:hAnsi="Arial"/>
          <w:b/>
          <w:bCs/>
          <w:color w:val="7F7F7F" w:themeColor="text1" w:themeTint="80"/>
          <w:sz w:val="40"/>
          <w:szCs w:val="40"/>
        </w:rPr>
      </w:r>
    </w:p>
    <w:p>
      <w:pPr>
        <w:pStyle w:val="Subttulo"/>
        <w:rPr>
          <w:sz w:val="40"/>
          <w:szCs w:val="40"/>
        </w:rPr>
      </w:pPr>
      <w:r>
        <w:rPr>
          <w:sz w:val="40"/>
          <w:szCs w:val="40"/>
        </w:rPr>
        <w:t>Gramática Regular e Autômatos Finitos</w:t>
      </w:r>
    </w:p>
    <w:p>
      <w:pPr>
        <w:pStyle w:val="Normal"/>
        <w:jc w:val="both"/>
        <w:rPr>
          <w:rFonts w:ascii="Arial" w:hAnsi="Arial" w:cs="Arial"/>
          <w:b/>
          <w:b/>
          <w:bCs/>
          <w:sz w:val="24"/>
          <w:szCs w:val="24"/>
        </w:rPr>
      </w:pPr>
      <w:r>
        <w:rPr>
          <w:rFonts w:cs="Arial" w:ascii="Arial" w:hAnsi="Arial"/>
          <w:b/>
          <w:bCs/>
          <w:sz w:val="24"/>
          <w:szCs w:val="24"/>
        </w:rPr>
        <w:tab/>
      </w:r>
    </w:p>
    <w:p>
      <w:pPr>
        <w:pStyle w:val="Normal"/>
        <w:ind w:firstLine="708"/>
        <w:jc w:val="both"/>
        <w:rPr>
          <w:rFonts w:ascii="Arial" w:hAnsi="Arial" w:cs="Arial"/>
          <w:sz w:val="28"/>
          <w:szCs w:val="28"/>
        </w:rPr>
      </w:pPr>
      <w:r>
        <w:rPr>
          <w:rFonts w:cs="Arial" w:ascii="Arial" w:hAnsi="Arial"/>
          <w:sz w:val="28"/>
          <w:szCs w:val="28"/>
        </w:rPr>
        <w:t>A implementação da importação da gramática segue uma mesma maneira que a dos autômatos ocorrem, mudando apenas o conteúdo do XML e algumas funções dentro do autômatos.js</w:t>
      </w:r>
    </w:p>
    <w:p>
      <w:pPr>
        <w:pStyle w:val="Normal"/>
        <w:ind w:firstLine="708"/>
        <w:jc w:val="both"/>
        <w:rPr>
          <w:rFonts w:ascii="Arial" w:hAnsi="Arial" w:cs="Arial"/>
          <w:b/>
          <w:b/>
          <w:bCs/>
          <w:sz w:val="24"/>
          <w:szCs w:val="24"/>
        </w:rPr>
      </w:pPr>
      <w:r>
        <w:rPr>
          <w:rFonts w:cs="Arial" w:ascii="Arial" w:hAnsi="Arial"/>
          <w:sz w:val="28"/>
          <w:szCs w:val="28"/>
        </w:rPr>
        <w:t>A exportação ocorre ao criar uma string utilizando a mesma forma do XML, adicionando os valores das variáveis em cada parte da string para gerar uma string final do qual será armazenada dentro do arquivo utilizando a biblioteca chamada FileSaver, ela é responsável por gerar uma função que permite criar um arquivo de um formato e tipo específico.</w:t>
      </w:r>
    </w:p>
    <w:p>
      <w:pPr>
        <w:pStyle w:val="Normal"/>
        <w:jc w:val="both"/>
        <w:rPr>
          <w:rFonts w:ascii="Arial" w:hAnsi="Arial" w:cs="Arial"/>
          <w:b/>
          <w:b/>
          <w:bCs/>
          <w:sz w:val="24"/>
          <w:szCs w:val="24"/>
        </w:rPr>
      </w:pPr>
      <w:r>
        <w:rPr>
          <w:rFonts w:cs="Arial" w:ascii="Arial" w:hAnsi="Arial"/>
          <w:b/>
          <w:bCs/>
          <w:sz w:val="24"/>
          <w:szCs w:val="24"/>
        </w:rPr>
      </w:r>
    </w:p>
    <w:p>
      <w:pPr>
        <w:pStyle w:val="Normal"/>
        <w:keepNext w:val="true"/>
        <w:jc w:val="center"/>
        <w:rPr/>
      </w:pPr>
      <w:r>
        <w:rPr/>
        <w:drawing>
          <wp:inline distT="0" distB="0" distL="0" distR="0">
            <wp:extent cx="5760085" cy="3455035"/>
            <wp:effectExtent l="0" t="0" r="0" b="0"/>
            <wp:docPr id="7"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3" descr=""/>
                    <pic:cNvPicPr>
                      <a:picLocks noChangeAspect="1" noChangeArrowheads="1"/>
                    </pic:cNvPicPr>
                  </pic:nvPicPr>
                  <pic:blipFill>
                    <a:blip r:embed="rId8"/>
                    <a:stretch>
                      <a:fillRect/>
                    </a:stretch>
                  </pic:blipFill>
                  <pic:spPr bwMode="auto">
                    <a:xfrm>
                      <a:off x="0" y="0"/>
                      <a:ext cx="5760085" cy="3455035"/>
                    </a:xfrm>
                    <a:prstGeom prst="rect">
                      <a:avLst/>
                    </a:prstGeom>
                  </pic:spPr>
                </pic:pic>
              </a:graphicData>
            </a:graphic>
          </wp:inline>
        </w:drawing>
      </w:r>
    </w:p>
    <w:p>
      <w:pPr>
        <w:pStyle w:val="Caption"/>
        <w:jc w:val="center"/>
        <w:rPr>
          <w:rFonts w:ascii="Arial" w:hAnsi="Arial" w:cs="Arial"/>
          <w:b/>
          <w:b/>
          <w:bCs/>
          <w:sz w:val="24"/>
          <w:szCs w:val="24"/>
        </w:rPr>
      </w:pPr>
      <w:r>
        <w:rPr/>
        <w:t xml:space="preserve">Figura </w:t>
      </w:r>
      <w:r>
        <w:rPr/>
        <w:fldChar w:fldCharType="begin"/>
      </w:r>
      <w:r>
        <w:rPr/>
        <w:instrText> SEQ Figura \* ARABIC </w:instrText>
      </w:r>
      <w:r>
        <w:rPr/>
        <w:fldChar w:fldCharType="separate"/>
      </w:r>
      <w:r>
        <w:rPr/>
        <w:t>6</w:t>
      </w:r>
      <w:r>
        <w:rPr/>
        <w:fldChar w:fldCharType="end"/>
      </w:r>
      <w:r>
        <w:rPr/>
        <w:t xml:space="preserve"> - parte principal do algoritmo de exportação</w:t>
      </w:r>
      <w:r>
        <w:rPr>
          <w:rFonts w:cs="Arial" w:ascii="Arial" w:hAnsi="Arial"/>
          <w:sz w:val="28"/>
          <w:szCs w:val="28"/>
        </w:rPr>
        <w:br/>
      </w:r>
    </w:p>
    <w:p>
      <w:pPr>
        <w:pStyle w:val="Normal"/>
        <w:jc w:val="both"/>
        <w:rPr>
          <w:rFonts w:ascii="Arial" w:hAnsi="Arial" w:cs="Arial"/>
          <w:b/>
          <w:b/>
          <w:bCs/>
          <w:sz w:val="24"/>
          <w:szCs w:val="24"/>
        </w:rPr>
      </w:pPr>
      <w:r>
        <w:rPr>
          <w:rFonts w:cs="Arial" w:ascii="Arial" w:hAnsi="Arial"/>
          <w:b/>
          <w:bCs/>
          <w:sz w:val="24"/>
          <w:szCs w:val="24"/>
        </w:rPr>
      </w:r>
    </w:p>
    <w:p>
      <w:pPr>
        <w:pStyle w:val="Normal"/>
        <w:ind w:firstLine="708"/>
        <w:jc w:val="both"/>
        <w:rPr>
          <w:rFonts w:ascii="Arial" w:hAnsi="Arial" w:cs="Arial"/>
          <w:sz w:val="28"/>
          <w:szCs w:val="28"/>
        </w:rPr>
      </w:pPr>
      <w:r>
        <w:rPr>
          <w:rFonts w:cs="Arial" w:ascii="Arial" w:hAnsi="Arial"/>
          <w:sz w:val="28"/>
          <w:szCs w:val="28"/>
        </w:rPr>
        <w:t>A importação da gramática ocorre usando uma biblioteca chamar xmlToJson, q é responsável para de-serializar o XML em um objeto Json e gerar um objeto do qual podemos extrair as informações das gramáticas para a tabela.</w:t>
      </w:r>
    </w:p>
    <w:p>
      <w:pPr>
        <w:pStyle w:val="Normal"/>
        <w:jc w:val="both"/>
        <w:rPr>
          <w:rFonts w:ascii="Arial" w:hAnsi="Arial" w:cs="Arial"/>
          <w:sz w:val="28"/>
          <w:szCs w:val="28"/>
        </w:rPr>
      </w:pPr>
      <w:r>
        <w:rPr>
          <w:rFonts w:cs="Arial" w:ascii="Arial" w:hAnsi="Arial"/>
          <w:sz w:val="28"/>
          <w:szCs w:val="28"/>
        </w:rPr>
      </w:r>
    </w:p>
    <w:p>
      <w:pPr>
        <w:pStyle w:val="Normal"/>
        <w:keepNext w:val="true"/>
        <w:ind w:left="-142" w:hanging="426"/>
        <w:jc w:val="center"/>
        <w:rPr/>
      </w:pPr>
      <w:r>
        <w:rPr/>
        <w:drawing>
          <wp:inline distT="0" distB="0" distL="0" distR="0">
            <wp:extent cx="6299835" cy="2505075"/>
            <wp:effectExtent l="0" t="0" r="0" b="0"/>
            <wp:docPr id="8" name="Imagem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4" descr=""/>
                    <pic:cNvPicPr>
                      <a:picLocks noChangeAspect="1" noChangeArrowheads="1"/>
                    </pic:cNvPicPr>
                  </pic:nvPicPr>
                  <pic:blipFill>
                    <a:blip r:embed="rId9"/>
                    <a:stretch>
                      <a:fillRect/>
                    </a:stretch>
                  </pic:blipFill>
                  <pic:spPr bwMode="auto">
                    <a:xfrm>
                      <a:off x="0" y="0"/>
                      <a:ext cx="6299835" cy="2505075"/>
                    </a:xfrm>
                    <a:prstGeom prst="rect">
                      <a:avLst/>
                    </a:prstGeom>
                  </pic:spPr>
                </pic:pic>
              </a:graphicData>
            </a:graphic>
          </wp:inline>
        </w:drawing>
      </w:r>
    </w:p>
    <w:p>
      <w:pPr>
        <w:pStyle w:val="Caption"/>
        <w:jc w:val="center"/>
        <w:rPr>
          <w:rFonts w:ascii="Arial" w:hAnsi="Arial" w:cs="Arial"/>
          <w:b/>
          <w:b/>
          <w:bCs/>
          <w:sz w:val="24"/>
          <w:szCs w:val="24"/>
        </w:rPr>
      </w:pPr>
      <w:r>
        <w:rPr/>
        <w:t xml:space="preserve">Figura </w:t>
      </w:r>
      <w:r>
        <w:rPr/>
        <w:fldChar w:fldCharType="begin"/>
      </w:r>
      <w:r>
        <w:rPr/>
        <w:instrText> SEQ Figura \* ARABIC </w:instrText>
      </w:r>
      <w:r>
        <w:rPr/>
        <w:fldChar w:fldCharType="separate"/>
      </w:r>
      <w:r>
        <w:rPr/>
        <w:t>7</w:t>
      </w:r>
      <w:r>
        <w:rPr/>
        <w:fldChar w:fldCharType="end"/>
      </w:r>
      <w:r>
        <w:rPr/>
        <w:t xml:space="preserve"> - importação da gramática</w:t>
      </w:r>
    </w:p>
    <w:p>
      <w:pPr>
        <w:pStyle w:val="Normal"/>
        <w:jc w:val="both"/>
        <w:rPr>
          <w:rFonts w:ascii="Arial" w:hAnsi="Arial" w:cs="Arial"/>
          <w:sz w:val="32"/>
          <w:szCs w:val="32"/>
        </w:rPr>
      </w:pPr>
      <w:r>
        <w:rPr>
          <w:rFonts w:cs="Arial" w:ascii="Arial" w:hAnsi="Arial"/>
          <w:sz w:val="32"/>
          <w:szCs w:val="32"/>
        </w:rPr>
      </w:r>
    </w:p>
    <w:p>
      <w:pPr>
        <w:pStyle w:val="Normal"/>
        <w:jc w:val="both"/>
        <w:rPr>
          <w:rFonts w:ascii="Arial" w:hAnsi="Arial" w:cs="Arial"/>
          <w:sz w:val="28"/>
          <w:szCs w:val="28"/>
        </w:rPr>
      </w:pPr>
      <w:r>
        <w:rPr>
          <w:rFonts w:cs="Arial" w:ascii="Arial" w:hAnsi="Arial"/>
          <w:sz w:val="28"/>
          <w:szCs w:val="28"/>
        </w:rPr>
        <w:tab/>
        <w:t>A importação dos autômatos funciona da mesma maneira, só que ao invés de gerar os resultados numa tabela, o resultado é criado em um canvas aonde ficam os estados, abaixo as funções da importação e exportação.</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keepNext w:val="true"/>
        <w:ind w:hanging="1418"/>
        <w:jc w:val="center"/>
        <w:rPr/>
      </w:pPr>
      <w:r>
        <w:rPr/>
        <w:drawing>
          <wp:inline distT="0" distB="0" distL="0" distR="0">
            <wp:extent cx="7155815" cy="2838450"/>
            <wp:effectExtent l="0" t="0" r="0" b="0"/>
            <wp:docPr id="9" name="Imagem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5" descr=""/>
                    <pic:cNvPicPr>
                      <a:picLocks noChangeAspect="1" noChangeArrowheads="1"/>
                    </pic:cNvPicPr>
                  </pic:nvPicPr>
                  <pic:blipFill>
                    <a:blip r:embed="rId10"/>
                    <a:stretch>
                      <a:fillRect/>
                    </a:stretch>
                  </pic:blipFill>
                  <pic:spPr bwMode="auto">
                    <a:xfrm>
                      <a:off x="0" y="0"/>
                      <a:ext cx="7155815" cy="2838450"/>
                    </a:xfrm>
                    <a:prstGeom prst="rect">
                      <a:avLst/>
                    </a:prstGeom>
                  </pic:spPr>
                </pic:pic>
              </a:graphicData>
            </a:graphic>
          </wp:inline>
        </w:drawing>
      </w:r>
    </w:p>
    <w:p>
      <w:pPr>
        <w:pStyle w:val="Caption"/>
        <w:jc w:val="center"/>
        <w:rPr>
          <w:rFonts w:ascii="Arial" w:hAnsi="Arial" w:cs="Arial"/>
          <w:b/>
          <w:b/>
          <w:bCs/>
          <w:sz w:val="24"/>
          <w:szCs w:val="24"/>
        </w:rPr>
      </w:pPr>
      <w:r>
        <w:rPr/>
        <w:t xml:space="preserve">Figura </w:t>
      </w:r>
      <w:r>
        <w:rPr/>
        <w:fldChar w:fldCharType="begin"/>
      </w:r>
      <w:r>
        <w:rPr/>
        <w:instrText> SEQ Figura \* ARABIC </w:instrText>
      </w:r>
      <w:r>
        <w:rPr/>
        <w:fldChar w:fldCharType="separate"/>
      </w:r>
      <w:r>
        <w:rPr/>
        <w:t>8</w:t>
      </w:r>
      <w:r>
        <w:rPr/>
        <w:fldChar w:fldCharType="end"/>
      </w:r>
      <w:r>
        <w:rPr/>
        <w:t xml:space="preserve"> - Após ler o arquivo, essa função é chamada para realizar a importação</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Ttulododocumento"/>
        <w:rPr/>
      </w:pPr>
      <w:r>
        <w:rPr/>
        <w:t>Conversão Gramática-Autômato</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rPr>
        <w:tab/>
        <w:t xml:space="preserve">As conversão de gramática pra autômato é realizado na mesma lógica de conversão vista em aula, porem é utilizados objetos para gerar  cada parte transitória da gramática para o autômato, são em geral três transições, gramática para tabela de produção do autômato,  da tabela para uma lista com os nomes de cada autômato e na ultima parte a criação dos autômatos utilizando a biblioteca cytoscape junto com a lista e a tabela de objetos para gerara as transições e os estados. </w:t>
      </w:r>
    </w:p>
    <w:p>
      <w:pPr>
        <w:pStyle w:val="Normal"/>
        <w:jc w:val="both"/>
        <w:rPr>
          <w:rFonts w:ascii="Arial" w:hAnsi="Arial" w:cs="Arial"/>
          <w:sz w:val="28"/>
          <w:szCs w:val="28"/>
        </w:rPr>
      </w:pPr>
      <w:r>
        <w:rPr>
          <w:rFonts w:cs="Arial" w:ascii="Arial" w:hAnsi="Arial"/>
          <w:sz w:val="28"/>
          <w:szCs w:val="28"/>
        </w:rPr>
        <w:tab/>
      </w:r>
    </w:p>
    <w:p>
      <w:pPr>
        <w:pStyle w:val="Normal"/>
        <w:jc w:val="both"/>
        <w:rPr>
          <w:rFonts w:ascii="Arial" w:hAnsi="Arial" w:cs="Arial"/>
          <w:sz w:val="28"/>
          <w:szCs w:val="28"/>
        </w:rPr>
      </w:pPr>
      <w:r>
        <w:rPr>
          <w:rFonts w:cs="Arial" w:ascii="Arial" w:hAnsi="Arial"/>
          <w:sz w:val="28"/>
          <w:szCs w:val="28"/>
        </w:rPr>
        <w:tab/>
        <w:t>A transformação do autômato para gramática é dada em uma serialização do autômato em XML e a biblioteca de parse para JSon e utilizar o objeto em Json para gerar um outro objeto que conterá as transições, variáveis e terminais da tabela, em seguida eles são colocados na tabela, é necessário exportar a gramática gerada para um arquivo .jff para testar depois na área de gramática.</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bookmarkStart w:id="5" w:name="_GoBack"/>
      <w:bookmarkStart w:id="6" w:name="_GoBack"/>
      <w:bookmarkEnd w:id="6"/>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Ttulododocumento"/>
        <w:rPr>
          <w:rFonts w:ascii="Arial" w:hAnsi="Arial" w:cs="Arial"/>
          <w:sz w:val="28"/>
          <w:szCs w:val="28"/>
        </w:rPr>
      </w:pPr>
      <w:r>
        <w:rPr>
          <w:rFonts w:cs="Arial" w:ascii="Arial" w:hAnsi="Arial"/>
          <w:sz w:val="28"/>
          <w:szCs w:val="28"/>
        </w:rPr>
      </w:r>
    </w:p>
    <w:p>
      <w:pPr>
        <w:pStyle w:val="Ttulododocumento"/>
        <w:rPr>
          <w:sz w:val="40"/>
          <w:szCs w:val="40"/>
        </w:rPr>
      </w:pPr>
      <w:r>
        <w:rPr>
          <w:rFonts w:cs="Arial" w:ascii="Arial" w:hAnsi="Arial"/>
          <w:sz w:val="40"/>
          <w:szCs w:val="40"/>
        </w:rPr>
        <w:t xml:space="preserve">Conversão </w:t>
      </w:r>
      <w:r>
        <w:rPr>
          <w:rFonts w:eastAsia="MS Gothic" w:cs="Arial" w:ascii="Arial" w:hAnsi="Arial"/>
          <w:spacing w:val="-10"/>
          <w:kern w:val="2"/>
          <w:sz w:val="40"/>
          <w:szCs w:val="40"/>
        </w:rPr>
        <w:t xml:space="preserve">Autômato Finito Não Determinístico </w:t>
      </w:r>
      <w:r>
        <w:rPr>
          <w:rFonts w:cs="Arial" w:ascii="Arial" w:hAnsi="Arial"/>
          <w:sz w:val="40"/>
          <w:szCs w:val="40"/>
        </w:rPr>
        <w:t xml:space="preserve">- Autômato </w:t>
      </w:r>
      <w:r>
        <w:rPr>
          <w:rFonts w:cs="Arial" w:ascii="Arial" w:hAnsi="Arial"/>
          <w:sz w:val="40"/>
          <w:szCs w:val="40"/>
        </w:rPr>
        <w:t>Finito Determinístico (AFND - AFD)</w:t>
      </w:r>
    </w:p>
    <w:p>
      <w:pPr>
        <w:pStyle w:val="Normal"/>
        <w:rPr>
          <w:rFonts w:ascii="Arial" w:hAnsi="Arial" w:cs="Arial"/>
          <w:sz w:val="40"/>
          <w:szCs w:val="40"/>
        </w:rPr>
      </w:pPr>
      <w:r>
        <w:rPr>
          <w:rFonts w:cs="Arial" w:ascii="Arial" w:hAnsi="Arial"/>
          <w:sz w:val="40"/>
          <w:szCs w:val="40"/>
        </w:rPr>
      </w:r>
    </w:p>
    <w:p>
      <w:pPr>
        <w:pStyle w:val="Normal"/>
        <w:jc w:val="both"/>
        <w:rPr/>
      </w:pPr>
      <w:r>
        <w:rPr>
          <w:rFonts w:cs="Arial" w:ascii="Arial" w:hAnsi="Arial"/>
          <w:sz w:val="28"/>
          <w:szCs w:val="28"/>
        </w:rPr>
        <w:t xml:space="preserve">A conversão de </w:t>
      </w:r>
      <w:r>
        <w:rPr>
          <w:rFonts w:cs="Arial" w:ascii="Arial" w:hAnsi="Arial"/>
          <w:sz w:val="28"/>
          <w:szCs w:val="28"/>
        </w:rPr>
        <w:t>autômato finito não determinístico</w:t>
      </w:r>
      <w:r>
        <w:rPr>
          <w:rFonts w:cs="Arial" w:ascii="Arial" w:hAnsi="Arial"/>
          <w:sz w:val="28"/>
          <w:szCs w:val="28"/>
        </w:rPr>
        <w:t xml:space="preserve"> </w:t>
      </w:r>
      <w:r>
        <w:rPr>
          <w:rFonts w:cs="Arial" w:ascii="Arial" w:hAnsi="Arial"/>
          <w:sz w:val="28"/>
          <w:szCs w:val="28"/>
        </w:rPr>
        <w:t>para</w:t>
      </w:r>
      <w:r>
        <w:rPr>
          <w:rFonts w:cs="Arial" w:ascii="Arial" w:hAnsi="Arial"/>
          <w:sz w:val="28"/>
          <w:szCs w:val="28"/>
        </w:rPr>
        <w:t xml:space="preserve"> </w:t>
      </w:r>
      <w:r>
        <w:rPr>
          <w:rFonts w:cs="Arial" w:ascii="Arial" w:hAnsi="Arial"/>
          <w:sz w:val="28"/>
          <w:szCs w:val="28"/>
        </w:rPr>
        <w:t xml:space="preserve">um </w:t>
      </w:r>
      <w:r>
        <w:rPr>
          <w:rFonts w:cs="Arial" w:ascii="Arial" w:hAnsi="Arial"/>
          <w:sz w:val="28"/>
          <w:szCs w:val="28"/>
        </w:rPr>
        <w:t xml:space="preserve">autômato </w:t>
      </w:r>
      <w:r>
        <w:rPr>
          <w:rFonts w:cs="Arial" w:ascii="Arial" w:hAnsi="Arial"/>
          <w:sz w:val="28"/>
          <w:szCs w:val="28"/>
        </w:rPr>
        <w:t>finito</w:t>
      </w:r>
      <w:r>
        <w:rPr>
          <w:rFonts w:cs="Arial" w:ascii="Arial" w:hAnsi="Arial"/>
          <w:sz w:val="28"/>
          <w:szCs w:val="28"/>
        </w:rPr>
        <w:t xml:space="preserve"> </w:t>
      </w:r>
      <w:r>
        <w:rPr>
          <w:rFonts w:cs="Arial" w:ascii="Arial" w:hAnsi="Arial"/>
          <w:sz w:val="28"/>
          <w:szCs w:val="28"/>
        </w:rPr>
        <w:t xml:space="preserve">determinístico, também </w:t>
      </w:r>
      <w:r>
        <w:rPr>
          <w:rFonts w:cs="Arial" w:ascii="Arial" w:hAnsi="Arial"/>
          <w:sz w:val="28"/>
          <w:szCs w:val="28"/>
        </w:rPr>
        <w:t xml:space="preserve">é realizado na mesma lógica de conversão vista em aula, </w:t>
      </w:r>
      <w:r>
        <w:rPr>
          <w:rFonts w:cs="Arial" w:ascii="Arial" w:hAnsi="Arial"/>
          <w:sz w:val="28"/>
          <w:szCs w:val="28"/>
        </w:rPr>
        <w:t xml:space="preserve">usando objetos para estruturar os dados. </w:t>
      </w:r>
    </w:p>
    <w:p>
      <w:pPr>
        <w:pStyle w:val="Normal"/>
        <w:jc w:val="both"/>
        <w:rPr/>
      </w:pPr>
      <w:r>
        <w:rPr>
          <w:rFonts w:cs="Arial" w:ascii="Arial" w:hAnsi="Arial"/>
          <w:sz w:val="28"/>
          <w:szCs w:val="28"/>
        </w:rPr>
        <w:t xml:space="preserve">Os estados </w:t>
      </w:r>
      <w:r>
        <w:rPr>
          <w:rFonts w:cs="Arial" w:ascii="Arial" w:hAnsi="Arial"/>
          <w:sz w:val="28"/>
          <w:szCs w:val="28"/>
        </w:rPr>
        <w:t xml:space="preserve">conforme foram encontrados ficaram salvos no array </w:t>
      </w:r>
      <w:r>
        <w:rPr>
          <w:rFonts w:cs="Arial" w:ascii="Arial" w:hAnsi="Arial"/>
          <w:b/>
          <w:bCs/>
          <w:sz w:val="28"/>
          <w:szCs w:val="28"/>
        </w:rPr>
        <w:t xml:space="preserve">reduce, </w:t>
      </w:r>
      <w:r>
        <w:rPr>
          <w:rFonts w:cs="Arial" w:ascii="Arial" w:hAnsi="Arial"/>
          <w:b w:val="false"/>
          <w:bCs w:val="false"/>
          <w:sz w:val="28"/>
          <w:szCs w:val="28"/>
        </w:rPr>
        <w:t xml:space="preserve">as arestas em </w:t>
      </w:r>
      <w:r>
        <w:rPr>
          <w:rFonts w:cs="Arial" w:ascii="Arial" w:hAnsi="Arial"/>
          <w:b/>
          <w:bCs/>
          <w:sz w:val="28"/>
          <w:szCs w:val="28"/>
        </w:rPr>
        <w:t>parseEdges</w:t>
      </w:r>
      <w:r>
        <w:rPr>
          <w:rFonts w:cs="Arial" w:ascii="Arial" w:hAnsi="Arial"/>
          <w:b w:val="false"/>
          <w:bCs w:val="false"/>
          <w:sz w:val="28"/>
          <w:szCs w:val="28"/>
        </w:rPr>
        <w:t xml:space="preserve"> e o alfabeto em</w:t>
      </w:r>
      <w:r>
        <w:rPr>
          <w:rFonts w:cs="Arial" w:ascii="Arial" w:hAnsi="Arial"/>
          <w:b/>
          <w:bCs/>
          <w:sz w:val="28"/>
          <w:szCs w:val="28"/>
        </w:rPr>
        <w:t xml:space="preserve"> alfabeto. </w:t>
      </w:r>
      <w:r>
        <w:rPr>
          <w:rFonts w:cs="Arial" w:ascii="Arial" w:hAnsi="Arial"/>
          <w:b w:val="false"/>
          <w:bCs w:val="false"/>
          <w:sz w:val="28"/>
          <w:szCs w:val="28"/>
        </w:rPr>
        <w:t>Após isso, fora alimentado os dados que seriam os alcances (target) dos estados para cara símbolo. Essas alterações foram inseridas nas propriedades de cada estado no array reduce. (Problema em inserir os novos estados)</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spacing w:before="0" w:after="160"/>
        <w:jc w:val="center"/>
        <w:rPr/>
      </w:pPr>
      <w:r>
        <w:rPr/>
      </w:r>
    </w:p>
    <w:sectPr>
      <w:headerReference w:type="default" r:id="rId11"/>
      <w:footerReference w:type="default" r:id="rId12"/>
      <w:type w:val="nextPage"/>
      <w:pgSz w:w="11906" w:h="16838"/>
      <w:pgMar w:left="1701" w:right="1134" w:header="708" w:top="1701" w:footer="708"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9</w:t>
    </w:r>
    <w:r>
      <w:rP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6042025" cy="1084580"/>
          <wp:effectExtent l="0" t="0" r="0" b="0"/>
          <wp:docPr id="1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 descr=""/>
                  <pic:cNvPicPr>
                    <a:picLocks noChangeAspect="1" noChangeArrowheads="1"/>
                  </pic:cNvPicPr>
                </pic:nvPicPr>
                <pic:blipFill>
                  <a:blip r:embed="rId1"/>
                  <a:stretch>
                    <a:fillRect/>
                  </a:stretch>
                </pic:blipFill>
                <pic:spPr bwMode="auto">
                  <a:xfrm>
                    <a:off x="0" y="0"/>
                    <a:ext cx="6042025" cy="1084580"/>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4" w:before="0" w:after="160"/>
      <w:jc w:val="left"/>
      <w:textAlignment w:val="baseline"/>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uiPriority w:val="9"/>
    <w:qFormat/>
    <w:pPr>
      <w:keepNext w:val="true"/>
      <w:keepLines/>
      <w:spacing w:before="240" w:after="0"/>
      <w:outlineLvl w:val="0"/>
    </w:pPr>
    <w:rPr>
      <w:rFonts w:ascii="Calibri Light" w:hAnsi="Calibri Light" w:eastAsia="MS Gothic"/>
      <w:color w:val="2E74B5"/>
      <w:sz w:val="32"/>
      <w:szCs w:val="3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qFormat/>
    <w:rPr/>
  </w:style>
  <w:style w:type="character" w:styleId="RodapChar" w:customStyle="1">
    <w:name w:val="Rodapé Char"/>
    <w:basedOn w:val="DefaultParagraphFont"/>
    <w:qFormat/>
    <w:rPr/>
  </w:style>
  <w:style w:type="character" w:styleId="Ttulo1Char" w:customStyle="1">
    <w:name w:val="Título 1 Char"/>
    <w:basedOn w:val="DefaultParagraphFont"/>
    <w:qFormat/>
    <w:rPr>
      <w:rFonts w:ascii="Calibri Light" w:hAnsi="Calibri Light" w:eastAsia="MS Gothic" w:cs="Times New Roman"/>
      <w:color w:val="2E74B5"/>
      <w:sz w:val="32"/>
      <w:szCs w:val="32"/>
    </w:rPr>
  </w:style>
  <w:style w:type="character" w:styleId="LinkdaInternet">
    <w:name w:val="Link da Internet"/>
    <w:basedOn w:val="DefaultParagraphFont"/>
    <w:uiPriority w:val="99"/>
    <w:rPr>
      <w:color w:val="0563C1"/>
      <w:u w:val="single"/>
    </w:rPr>
  </w:style>
  <w:style w:type="character" w:styleId="TtuloChar" w:customStyle="1">
    <w:name w:val="Título Char"/>
    <w:basedOn w:val="DefaultParagraphFont"/>
    <w:qFormat/>
    <w:rPr>
      <w:rFonts w:ascii="Calibri Light" w:hAnsi="Calibri Light" w:eastAsia="MS Gothic" w:cs="Times New Roman"/>
      <w:spacing w:val="-10"/>
      <w:kern w:val="2"/>
      <w:sz w:val="56"/>
      <w:szCs w:val="56"/>
    </w:rPr>
  </w:style>
  <w:style w:type="character" w:styleId="SubttuloChar" w:customStyle="1">
    <w:name w:val="Subtítulo Char"/>
    <w:basedOn w:val="DefaultParagraphFont"/>
    <w:qFormat/>
    <w:rPr>
      <w:rFonts w:eastAsia="MS Mincho"/>
      <w:color w:val="5A5A5A"/>
      <w:spacing w:val="15"/>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pPr>
      <w:tabs>
        <w:tab w:val="clear" w:pos="708"/>
        <w:tab w:val="center" w:pos="4252" w:leader="none"/>
        <w:tab w:val="right" w:pos="8504" w:leader="none"/>
      </w:tabs>
      <w:spacing w:lineRule="auto" w:line="240" w:before="0" w:after="0"/>
    </w:pPr>
    <w:rPr/>
  </w:style>
  <w:style w:type="paragraph" w:styleId="Rodap">
    <w:name w:val="Footer"/>
    <w:basedOn w:val="Normal"/>
    <w:pPr>
      <w:tabs>
        <w:tab w:val="clear" w:pos="708"/>
        <w:tab w:val="center" w:pos="4252" w:leader="none"/>
        <w:tab w:val="right" w:pos="8504" w:leader="none"/>
      </w:tabs>
      <w:spacing w:lineRule="auto" w:line="240" w:before="0" w:after="0"/>
    </w:pPr>
    <w:rPr/>
  </w:style>
  <w:style w:type="paragraph" w:styleId="ListParagraph">
    <w:name w:val="List Paragraph"/>
    <w:basedOn w:val="Normal"/>
    <w:qFormat/>
    <w:pPr>
      <w:ind w:left="720" w:hanging="0"/>
    </w:pPr>
    <w:rPr/>
  </w:style>
  <w:style w:type="paragraph" w:styleId="Caption">
    <w:name w:val="caption"/>
    <w:basedOn w:val="Normal"/>
    <w:next w:val="Normal"/>
    <w:qFormat/>
    <w:pPr>
      <w:spacing w:lineRule="auto" w:line="240" w:before="0" w:after="0"/>
    </w:pPr>
    <w:rPr>
      <w:i/>
      <w:iCs/>
      <w:color w:val="44546A"/>
      <w:sz w:val="18"/>
      <w:szCs w:val="18"/>
    </w:rPr>
  </w:style>
  <w:style w:type="paragraph" w:styleId="TOCHeading">
    <w:name w:val="TOC Heading"/>
    <w:basedOn w:val="Ttulo1"/>
    <w:next w:val="Normal"/>
    <w:uiPriority w:val="39"/>
    <w:qFormat/>
    <w:pPr/>
    <w:rPr>
      <w:lang w:eastAsia="pt-BR"/>
    </w:rPr>
  </w:style>
  <w:style w:type="paragraph" w:styleId="Sumrio1">
    <w:name w:val="TOC 1"/>
    <w:basedOn w:val="Normal"/>
    <w:next w:val="Normal"/>
    <w:autoRedefine/>
    <w:uiPriority w:val="39"/>
    <w:pPr>
      <w:spacing w:before="0" w:after="100"/>
    </w:pPr>
    <w:rPr/>
  </w:style>
  <w:style w:type="paragraph" w:styleId="Ttulododocumento">
    <w:name w:val="Title"/>
    <w:basedOn w:val="Normal"/>
    <w:next w:val="Normal"/>
    <w:uiPriority w:val="10"/>
    <w:qFormat/>
    <w:pPr>
      <w:spacing w:lineRule="auto" w:line="240" w:before="0" w:after="0"/>
    </w:pPr>
    <w:rPr>
      <w:rFonts w:ascii="Calibri Light" w:hAnsi="Calibri Light" w:eastAsia="MS Gothic"/>
      <w:spacing w:val="-10"/>
      <w:kern w:val="2"/>
      <w:sz w:val="56"/>
      <w:szCs w:val="56"/>
    </w:rPr>
  </w:style>
  <w:style w:type="paragraph" w:styleId="Subttulo">
    <w:name w:val="Subtitle"/>
    <w:basedOn w:val="Normal"/>
    <w:next w:val="Normal"/>
    <w:uiPriority w:val="11"/>
    <w:qFormat/>
    <w:pPr/>
    <w:rPr>
      <w:rFonts w:eastAsia="MS Mincho"/>
      <w:color w:val="5A5A5A"/>
      <w:spacing w:val="15"/>
    </w:rPr>
  </w:style>
  <w:style w:type="paragraph" w:styleId="Sumrio2">
    <w:name w:val="TOC 2"/>
    <w:basedOn w:val="Normal"/>
    <w:next w:val="Normal"/>
    <w:autoRedefine/>
    <w:uiPriority w:val="39"/>
    <w:unhideWhenUsed/>
    <w:rsid w:val="00d51889"/>
    <w:pPr>
      <w:suppressAutoHyphens w:val="false"/>
      <w:spacing w:lineRule="auto" w:line="259" w:before="0" w:after="100"/>
      <w:ind w:left="220" w:hanging="0"/>
      <w:textAlignment w:val="auto"/>
    </w:pPr>
    <w:rPr>
      <w:rFonts w:ascii="Calibri" w:hAnsi="Calibri" w:eastAsia="" w:asciiTheme="minorHAnsi" w:eastAsiaTheme="minorEastAsia" w:hAnsiTheme="minorHAnsi"/>
      <w:lang w:eastAsia="pt-BR"/>
    </w:rPr>
  </w:style>
  <w:style w:type="paragraph" w:styleId="Sumrio3">
    <w:name w:val="TOC 3"/>
    <w:basedOn w:val="Normal"/>
    <w:next w:val="Normal"/>
    <w:autoRedefine/>
    <w:uiPriority w:val="39"/>
    <w:unhideWhenUsed/>
    <w:rsid w:val="00d51889"/>
    <w:pPr>
      <w:suppressAutoHyphens w:val="false"/>
      <w:spacing w:lineRule="auto" w:line="259" w:before="0" w:after="100"/>
      <w:ind w:left="440" w:hanging="0"/>
      <w:textAlignment w:val="auto"/>
    </w:pPr>
    <w:rPr>
      <w:rFonts w:ascii="Calibri" w:hAnsi="Calibri" w:eastAsia="" w:asciiTheme="minorHAnsi" w:eastAsiaTheme="minorEastAsia" w:hAnsiTheme="minorHAnsi"/>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77074-B7F8-4F50-966F-562E7E19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LibreOffice/6.3.0.4$Windows_X86_64 LibreOffice_project/057fc023c990d676a43019934386b85b21a9ee99</Application>
  <Pages>11</Pages>
  <Words>764</Words>
  <Characters>3945</Characters>
  <CharactersWithSpaces>4680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2019-09-27T06:36:00Z</dcterms:created>
  <dc:creator>Juan Cardoso da Silva</dc:creator>
  <dc:description/>
  <dc:language>pt-BR</dc:language>
  <cp:lastModifiedBy/>
  <cp:lastPrinted>2019-09-27T06:28:00Z</cp:lastPrinted>
  <dcterms:modified xsi:type="dcterms:W3CDTF">2019-11-27T13:42:42Z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