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80" w:before="2000" w:lineRule="auto"/>
        <w:jc w:val="center"/>
        <w:rPr/>
      </w:pPr>
      <w:r w:rsidDel="00000000" w:rsidR="00000000" w:rsidRPr="00000000">
        <w:rPr>
          <w:b w:val="1"/>
          <w:bCs w:val="1"/>
          <w:color w:val="1f4e79"/>
          <w:sz w:val="48"/>
          <w:szCs w:val="48"/>
          <w:rtl w:val="0"/>
        </w:rPr>
        <w:t xml:space="preserve">МОДУЛЬНАЯ ДОКУМЕНТАЦИЯ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1f4e79"/>
          <w:sz w:val="48"/>
          <w:szCs w:val="48"/>
          <w:rtl w:val="0"/>
        </w:rPr>
        <w:t xml:space="preserve">И ТЕСТ-ПЛАН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75b6" w:space="1" w:sz="6" w:val="single"/>
        </w:pBdr>
        <w:spacing w:after="80" w:before="160" w:lineRule="auto"/>
        <w:jc w:val="center"/>
        <w:rPr>
          <w:i w:val="1"/>
          <w:iCs w:val="1"/>
          <w:color w:val="2e75b6"/>
          <w:sz w:val="26"/>
          <w:szCs w:val="26"/>
        </w:rPr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Учебный проект «Свой ресторан»  (КМРК 24-АБД-12)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e75b6" w:space="1" w:sz="6" w:val="single"/>
        </w:pBdr>
        <w:spacing w:after="80" w:before="160" w:lineRule="auto"/>
        <w:jc w:val="center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Ярощук Андрей, Рябцев Михал, Красная Ангелина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80" w:lineRule="auto"/>
        <w:rPr/>
      </w:pPr>
      <w:r w:rsidDel="00000000" w:rsidR="00000000" w:rsidRPr="00000000">
        <w:rPr>
          <w:rtl w:val="0"/>
        </w:rPr>
        <w:t xml:space="preserve">Оглавление</w:t>
      </w:r>
    </w:p>
    <w:sdt>
      <w:sdtPr>
        <w:id w:val="23103725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/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7">
      <w:pPr>
        <w:spacing w:after="80" w:lineRule="auto"/>
        <w:rPr/>
      </w:pPr>
      <w:r>
        <w:rPr>
          <w:sz w:val="16"/>
        </w:rPr>
        <w:t>Оглавление обновлено вручную в документе; при открытии в Word его можно дополнительно пересобрать штатным обновлением поля.</w:t>
      </w:r>
    </w:p>
    <w:tbl>
      <w:tblPr>
        <w:tblStyle w:val="Table1"/>
        <w:tblpPr w:leftFromText="180" w:rightFromText="180" w:topFromText="0" w:bottomFromText="0" w:vertAnchor="text" w:horzAnchor="text" w:tblpX="0" w:tblpY="21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8">
            <w:pPr>
              <w:pStyle w:val="Heading1"/>
              <w:rPr/>
            </w:pPr>
            <w:r>
              <w:t>1. Модуль «Авторизация и сессия»</w:t>
            </w:r>
          </w:p>
          <w:p>
            <w:r>
              <w:t>Ответственный код: /login, /register, /logout · routes/auth_routes.py (login_route, register_route, logout_route) → backend/app.py</w:t>
            </w:r>
          </w:p>
        </w:tc>
      </w:tr>
    </w:tbl>
    <w:p>
      <w:r>
        <w:rPr>
          <w:sz w:val="17"/>
        </w:rPr>
        <w:t>19. Шаблоны (templates/) — дополнения</w:t>
      </w:r>
    </w:p>
    <w:p>
      <w:r>
        <w:rPr>
          <w:sz w:val="17"/>
        </w:rPr>
        <w:t>18. UI меню на мобильных устройствах</w:t>
      </w:r>
    </w:p>
    <w:p>
      <w:r>
        <w:rPr>
          <w:sz w:val="17"/>
        </w:rPr>
        <w:t>17. Now Bar — статусы заказа</w:t>
      </w:r>
    </w:p>
    <w:p>
      <w:r>
        <w:rPr>
          <w:sz w:val="17"/>
        </w:rPr>
        <w:t>16. Модуль «Доставка»</w:t>
      </w:r>
    </w:p>
    <w:p>
      <w:r>
        <w:rPr>
          <w:sz w:val="17"/>
        </w:rPr>
        <w:t>15. Матрица регрессии (Smoke-набор)</w:t>
      </w:r>
    </w:p>
    <w:p>
      <w:r>
        <w:rPr>
          <w:sz w:val="17"/>
        </w:rPr>
        <w:t>14. Расширенные тесты валидации карты</w:t>
      </w:r>
    </w:p>
    <w:p>
      <w:r>
        <w:rPr>
          <w:sz w:val="17"/>
        </w:rPr>
        <w:t>13. Frontend (JS-модули)</w:t>
      </w:r>
    </w:p>
    <w:p>
      <w:r>
        <w:rPr>
          <w:sz w:val="17"/>
        </w:rPr>
        <w:t>12. Frontend-модули (JavaScript)</w:t>
      </w:r>
    </w:p>
    <w:p>
      <w:r>
        <w:rPr>
          <w:sz w:val="17"/>
        </w:rPr>
        <w:t>11. Архитектура после рефакторинга</w:t>
      </w:r>
    </w:p>
    <w:p>
      <w:r>
        <w:rPr>
          <w:sz w:val="17"/>
        </w:rPr>
        <w:t>10. Модуль «Заглушки и недореализованные сценарии»</w:t>
      </w:r>
    </w:p>
    <w:p>
      <w:r>
        <w:rPr>
          <w:sz w:val="17"/>
        </w:rPr>
        <w:t>9.1 Neon deployment</w:t>
      </w:r>
    </w:p>
    <w:p>
      <w:r>
        <w:rPr>
          <w:sz w:val="17"/>
        </w:rPr>
        <w:t>9. Известные ограничения проекта</w:t>
      </w:r>
    </w:p>
    <w:p>
      <w:r>
        <w:rPr>
          <w:sz w:val="17"/>
        </w:rPr>
        <w:t>8. Глобальное интеграционное тестирование</w:t>
      </w:r>
    </w:p>
    <w:p>
      <w:r>
        <w:rPr>
          <w:sz w:val="17"/>
        </w:rPr>
        <w:t>7. Модуль «Главная и промо-контент»</w:t>
      </w:r>
    </w:p>
    <w:p>
      <w:r>
        <w:rPr>
          <w:sz w:val="17"/>
        </w:rPr>
        <w:t>6. Модуль «Заказы и уведомления»</w:t>
      </w:r>
    </w:p>
    <w:p>
      <w:r>
        <w:rPr>
          <w:sz w:val="17"/>
        </w:rPr>
        <w:t>5. Модуль «Профиль, карты и баллы»</w:t>
      </w:r>
    </w:p>
    <w:p>
      <w:r>
        <w:rPr>
          <w:sz w:val="17"/>
        </w:rPr>
        <w:t>4. Модуль «Оформление заказа и оплата»</w:t>
      </w:r>
    </w:p>
    <w:p>
      <w:r>
        <w:rPr>
          <w:sz w:val="17"/>
        </w:rPr>
        <w:t>3. Модуль «Меню и карточки блюд»</w:t>
      </w:r>
    </w:p>
    <w:p>
      <w:r>
        <w:rPr>
          <w:sz w:val="17"/>
        </w:rPr>
        <w:t>2. Модуль «Бронирование столов»</w:t>
      </w:r>
    </w:p>
    <w:p>
      <w:r>
        <w:rPr>
          <w:sz w:val="17"/>
        </w:rPr>
        <w:t>1. Модуль «Авторизация и сессия»</w:t>
      </w:r>
    </w:p>
    <w:p w:rsidR="00000000" w:rsidDel="00000000" w:rsidP="00000000" w:rsidRDefault="00000000" w:rsidRPr="00000000" w14:paraId="0000000A">
      <w:pPr>
        <w:spacing w:after="80" w:before="200" w:lineRule="auto"/>
        <w:jc w:val="center"/>
        <w:rPr/>
      </w:pPr>
      <w:r>
        <w:t>Backend: Python / Flask · Хранилище: JSON или Postgres (Neon) с автопереключением по DATABASE_URL · Архитектура: модульная (routes/, services/, storage/, models/, config.py)</w:t>
      </w:r>
    </w:p>
    <w:p w:rsidR="00000000" w:rsidDel="00000000" w:rsidP="00000000" w:rsidRDefault="00000000" w:rsidRPr="00000000" w14:paraId="0000000B">
      <w:pPr>
        <w:spacing w:after="80" w:before="20" w:lineRule="auto"/>
        <w:rPr/>
      </w:pPr>
      <w:r>
        <w:t>Ответственные функции: login_route(), register_route(), logout_route() (routes/auth_routes.py) → login(), register(), logout(), keep_user_session() (backend/app.py)</w:t>
      </w:r>
    </w:p>
    <w:p w:rsidR="00000000" w:rsidDel="00000000" w:rsidP="00000000" w:rsidRDefault="00000000" w:rsidRPr="00000000" w14:paraId="0000000C">
      <w:pPr>
        <w:spacing w:after="80" w:before="2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Шаблоны: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templates/login.html, templates/register.html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Регистрация: создать нового пользователя с валидными полями, проверить редирект и вход в аккаунт.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Дубликат телефона: повторно зарегистрировать тот же номер, проверить сообщение об ошибке.</w:t>
            </w:r>
          </w:p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Вход: ввести корректные данные, проверить установку сессии и доступ к защищённым разделам.</w:t>
            </w:r>
          </w:p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Неверный пароль: проверить, что вход не выполняется и отображается ошибка.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Выход: вызвать /logout, проверить очистку session и недоступность защищённых разделов.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Нормализация телефона: ввод приводится к формату +7XXXXXXXXXX; лишние символы и пробелы удаляются до проверки.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UI/UX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Проверить отображение текста ошибок на формах входа и регистрации.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Проверить, что после успешного логина выполняется редирект на главную страницу (/).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Проверить фронтенд-маску телефона: префикс +7 не стирается, формат ввода остаётся стабильным при редактировании.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Пустые поля формы — форма не должна отправляться.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Лишние пробелы в имени/телефоне — проверить обрезку (strip).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Попытка зарегистрироваться с уже существующим аккаунтом.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Невалидный телефон после нормализации — форма отклоняется с понятной ошибкой.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Безопасность ⚠️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Пароли хешируются SHA-256 без соли — для учебного проекта допустимо, для продакшена недостаточно.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secret_key берётся из переменной окружения FLASK_SECRET_KEY (с fallback-значением по умолчанию).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pStyle w:val="Heading1"/>
              <w:rPr/>
            </w:pPr>
            <w:r>
              <w:t>2. Модуль «Бронирование столов»</w:t>
            </w:r>
          </w:p>
          <w:p>
            <w:r>
              <w:t>Ответственный код: /reserve, /availability, /book, /bookings/cancel · routes/booking_routes.py (reserve_route, availability_route, book_table_route, cancel_booking_with_orders_route) → backend/app.py</w:t>
            </w:r>
          </w:p>
        </w:tc>
      </w:tr>
    </w:tbl>
    <w:p w:rsidR="00000000" w:rsidDel="00000000" w:rsidP="00000000" w:rsidRDefault="00000000" w:rsidRPr="00000000" w14:paraId="00000025">
      <w:pPr>
        <w:spacing w:after="80" w:before="20" w:lineRule="auto"/>
        <w:rPr/>
      </w:pPr>
      <w:r>
        <w:t>Ответственные функции: reserve_route(), availability_route(), book_table_route(), cancel_booking_with_orders_route() (routes/booking_routes.py) → reserve(), availability(), book_table(), cancel_booking_with_orders(), overlaps_booking(), parse_datetime() (backend/app.py)</w:t>
      </w:r>
    </w:p>
    <w:p w:rsidR="00000000" w:rsidDel="00000000" w:rsidP="00000000" w:rsidRDefault="00000000" w:rsidRPr="00000000" w14:paraId="00000026">
      <w:pPr>
        <w:spacing w:after="8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Шаблон: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templates/reserve.html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Отрисовка зала: проверить, что занятые столы помечаются корректно по выбранной дате/времени.</w:t>
            </w:r>
          </w:p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Проверка доступности: GET /availability?date=YYYY-MM-DD&amp;time=HH:MM возвращает статус reserved.</w:t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Создание брони: POST /book (JSON) с валидными данными создаёт запись в bookings.json.</w:t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Конфликт брони: попытка занять уже занятый стол на пересекающееся время — возвращает 409.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Отмена брони: POST /bookings/cancel отменяет бронь текущего пользователя и переводит связанные dine-in заказы в status=cancelled.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Валидация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Запрет брони в прошедшем времени — должна возвращаться ошибка 400.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Ошибки 400 при неполных или невалидных значениях date/time.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Ошибка 401 при попытке бронирования без авторизации (JSON-ответ, без редиректа).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Пограничные значения времени (ровно на границе окна 60 минут).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Несколько броней подряд у одного пользователя на разные столы.</w:t>
            </w:r>
          </w:p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Попытка отменить чужую бронь: запись не удаляется, выполняется redirect на /.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Проверить, что связанные dine-in заказы чужого пользователя не затрагиваются.</w:t>
            </w:r>
          </w:p>
        </w:tc>
      </w:tr>
    </w:tbl>
    <w:p w:rsidR="00000000" w:rsidDel="00000000" w:rsidP="00000000" w:rsidRDefault="00000000" w:rsidRPr="00000000" w14:paraId="00000038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9">
            <w:pPr>
              <w:pStyle w:val="Heading1"/>
              <w:rPr/>
            </w:pPr>
            <w:r>
              <w:t>3. Модуль «Меню и карточки блюд»</w:t>
            </w:r>
          </w:p>
          <w:p>
            <w:r>
              <w:t>Ответственный код: /menu, /menu/&lt;id&gt; · routes/menu_routes.py (menu_route, menu_item_route) → backend/app.py</w:t>
            </w:r>
          </w:p>
        </w:tc>
      </w:tr>
    </w:tbl>
    <w:p w:rsidR="00000000" w:rsidDel="00000000" w:rsidP="00000000" w:rsidRDefault="00000000" w:rsidRPr="00000000" w14:paraId="0000003B">
      <w:pPr>
        <w:spacing w:after="80" w:before="20" w:lineRule="auto"/>
        <w:rPr/>
      </w:pPr>
      <w:r>
        <w:t>Ответственные функции: menu_route(), menu_item_route() (routes/menu_routes.py) → load_menu_items(), parse_menu_meta(), parse_menu_item(), menu(), menu_item() (backend/app.py)</w:t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rtl w:val="0"/>
        </w:rPr>
        <w:t xml:space="preserve">Файлы данных: static/menu_items/*/item.txt + photo.png / photo.webp</w:t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Каталог: проверить загрузку позиций из item.txt + photo.png / photo.webp по каждой папке.</w:t>
            </w:r>
          </w:p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Сортировка/порядок: убедиться, что позиции отображаются в порядке по полю id.</w:t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Страница блюда: открыть валидный /menu/&lt;id&gt;, убедиться в корректных данных (название, цена, описание, фото).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404: открыть несуществующий id, проверить страницу-заглушку и код ответа 404.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Проверка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Некорректный item.txt (пустой или неполный) не должен ломать весь каталог.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Отсутствие photo.png / photo.webp или item.txt в папке позиции — папка должна безопасно пропускаться.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UI/UX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Проверить корректный рендер: фото, название, цену, описание.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Проверить адаптивность сетки каталога на мобильных устройствах.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Большой zoom / открытая корзина: при уменьшении доступного пространства сетка каталога переходит в 1 колонку; карточки блюд не перекрываются элементами корзины.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Плавное закрытие корзины: при закрытии анимация завершается без рывка контента (layout shift); проверить отсутствие визуальных артефактов по окончании transition.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D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Модуль «Оформление заказа и оплата»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Ответственный код: /checkout, /payment, /payment/confirm · routes/orders_routes.py (checkout_route, payment_route, payment_confirm_route) → services/business_logic.py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80" w:before="2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Ответственные функции: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checkout_route(), payment_route(), payment_confirm_route() (routes/orders_routes.py) → checkout(), payment(), payment_confirm(), resolve_order_items(), parse_serving_option(), latest_user_booking_status() (services/business_logic.py)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Без авторизации — редирект на /login для всех маршрутов раздела.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Валидации оплаты: нет активной брони; бронь просрочена; пустая корзина; нет активной карты — каждая ситуация выдаёт понятное сообщение об ошибке.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Предпросмотр оплаты: после POST /payment проверить корректные суммы items_total, points_applied, payable_total.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Подтверждение: POST /payment/confirm создаёт заказ в orders.json.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Баллы: при use_points=1 баллы корректно списываются из users.json.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AJAX-подтверждение: при заголовке X-Requested-With: XMLHttpRequest возвращается JSON с полем order_url.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Некорректный items_json обрабатывается не как API-ошибка 400, а как сценарий empty_cart — пользователь видит страницу оплаты с пустой корзиной.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Кастомное время подачи вне окна брони — должен быть отказ.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Повторный POST /payment/confirm с устаревшим checkout_preview — должна обрабатываться корректно.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E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Модуль «Профиль, карты и баллы»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Ответственный код: /profile, /cards/add, /cards/delete · routes/profile_routes.py (profile_route, add_card_route, delete_card_route) → services/business_logic.py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80" w:before="2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Ответственные функции: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profile_route(), add_card_route(), delete_card_route() (routes/profile_routes.py) → profile(), add_card(), delete_card() (services/business_logic.py)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8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Шаблон: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templates/profile.html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Страница профиля доступна только авторизованному пользователю.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Добавление карты: номер карты валидируется по количеству цифр; при добавлении новая карта становится active, старые сбрасываются.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Удаление карты: по полям created_at или last4; при удалении активной карты автоматически выбирается следующая активная (если есть).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Валидация holder — автотранслитерация RU→EN: ввод кириллицы преобразуется в латиницу, результат содержит только символы A-Z, пробел и дефис.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Holder с пробелом: ввод «IVAN IVANOV» проходит валидацию без ошибок, пробел сохраняется корректно.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Валидация expiry — формат MM/YY: значения с месяцем вне диапазона 01–12 отклоняются; истёкшая дата отклоняется с сообщением об ошибке.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Удаление несуществующей карты — должна возвращаться ошибка.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Пользователь без карт — попытка оплаты должна блокироваться.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Одновременное добавление карты с одинаковым last4 — дубликаты возможны (дедупликация не реализована).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0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Модуль «Заказы и уведомления»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Ответственный код: /orders, /orders/&lt;id&gt; · routes/orders_routes.py (orders_route, order_detail_route) → services/business_logic.py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spacing w:after="80" w:before="2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Ответственные функции: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orders_route(), order_detail_route() (routes/orders_routes.py) → orders(), order_detail(), get_user_preparing_orders(), order_cooking_window(), compute_serve_datetime() (services/business_logic.py)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/orders: страница показывает только заказы текущего пользователя, не чужие.</w:t>
            </w:r>
          </w:p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/orders/&lt;id&gt;: чужой заказ не должен открываться — возвращается 404 (страница-заглушка).</w:t>
            </w:r>
          </w:p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/notifications: рендерит HTML-страницу с уведомлениями по броням и активным заказам (не JSON-эндпойнт).</w:t>
            </w:r>
          </w:p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Проверка окна готовки: временная логика показа статуса «готовится» работает корректно.</w:t>
            </w:r>
          </w:p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Формат дат для бронирований и уведомлений: отображение соответствует фактическому шаблону ДД.ММ.ГГ.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Пустой список заказов — отображается empty-state заглушка.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Удалённая или просроченная бронь при существующем заказе — заказ всё равно отображается.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F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Модуль «Главная и промо-контент»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Ответственный код: / · /notifications · routes/main_routes.py (index_route, notifications_route) → services/business_logic.py; promo_items (вспомогательный модуль)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80" w:before="2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Ответственные функции: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index_route(), notifications_route() (routes/main_routes.py) → index(), notifications(), load_promo_items(), parse_promo_item(), promo_items_to_news_cards() (services/business_logic.py)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8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Файлы данных: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static/promo_items/*, templates/index.html</w:t>
      </w: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Блок новостей/промо заполняется из promo_items при наличии данных.</w:t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При отсутствии промо-данных используется fallback NEWS_CARDS — проверить содержимое.</w:t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Блок «Популярное»: при featured=true показываются отмеченные блюда; иначе — 10 карточек из каталога.</w:t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При перезапуске приложения fallback-набор «Популярное» ротируется, а не остаётся фиксированным.</w:t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Для авторизованного пользователя на главной отображаются его активные брони и заказы в процессе готовки.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Битый формат item.txt у промо — не должен ломать всю главную страницу.</w:t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Промо без фото — карточка рендерится без background-image (явная заглушка не задана).</w:t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Карточка доставки на главной: hover-анимация грузовика и линий «ветра» не выходит за границы карточки.</w:t>
            </w:r>
          </w:p>
        </w:tc>
      </w:tr>
    </w:tbl>
    <w:p w:rsidR="00000000" w:rsidDel="00000000" w:rsidP="00000000" w:rsidRDefault="00000000" w:rsidRPr="00000000" w14:paraId="0000008F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before="40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91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 Глобальное интеграционное тестирование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80" w:before="1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2e75b6"/>
          <w:rtl w:val="0"/>
        </w:rPr>
        <w:t xml:space="preserve">Маршрутизация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Проверить ключевые переходы: index → reserve → menu → checkout → payment → order-detail.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Проверить редиректы на /login для всех закрытых (авторизованных) страниц.</w:t>
      </w:r>
    </w:p>
    <w:p w:rsidR="00000000" w:rsidDel="00000000" w:rsidP="00000000" w:rsidRDefault="00000000" w:rsidRPr="00000000" w14:paraId="00000096">
      <w:pPr>
        <w:pStyle w:val="Heading2"/>
        <w:spacing w:after="80" w:before="1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2e75b6"/>
          <w:rtl w:val="0"/>
        </w:rPr>
        <w:t xml:space="preserve">Целостность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После полного сценария (бронь + заказ + оплата) проверить согласованность bookings.json, orders.json, users.json.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Убедиться, что баллы корректно списываются и нигде не «задваиваются».</w:t>
      </w:r>
    </w:p>
    <w:p w:rsidR="00000000" w:rsidDel="00000000" w:rsidP="00000000" w:rsidRDefault="00000000" w:rsidRPr="00000000" w14:paraId="00000099">
      <w:pPr>
        <w:pStyle w:val="Heading2"/>
        <w:spacing w:after="80" w:before="1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2e75b6"/>
          <w:rtl w:val="0"/>
        </w:rPr>
        <w:t xml:space="preserve">Нагрузочные и конкурентные проверки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Попытка одновременного бронирования одного стола на одинаковое время двумя пользователями.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Повторная отправка форм оплаты/брони (double-submit) — проверить отсутствие дублей.</w:t>
      </w:r>
    </w:p>
    <w:p w:rsidR="00000000" w:rsidDel="00000000" w:rsidP="00000000" w:rsidRDefault="00000000" w:rsidRPr="00000000" w14:paraId="0000009C">
      <w:pPr>
        <w:pStyle w:val="Heading2"/>
        <w:spacing w:after="80" w:before="1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2e75b6"/>
          <w:rtl w:val="0"/>
        </w:rPr>
        <w:t xml:space="preserve">Нефункциональные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Корректная работа на мобильных и desktop-разрешениях.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Проверка отображения кириллического текста и кодировок (UTF-8).</w:t>
      </w:r>
    </w:p>
    <w:p w:rsidR="00000000" w:rsidDel="00000000" w:rsidP="00000000" w:rsidRDefault="00000000" w:rsidRPr="00000000" w14:paraId="0000009F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dce4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0">
            <w:pPr>
              <w:pStyle w:val="Heading1"/>
              <w:rPr/>
            </w:pPr>
            <w:r>
              <w:t>9. Известные ограничения проекта</w:t>
            </w:r>
          </w:p>
          <w:p/>
          <w:p>
            <w:r>
              <w:t>Проект использует модульную структуру routes/ · services/ · storage/ · models/ · config.py, при этом backend/app.py остаётся точкой входа и содержит часть фактической orchestration-логики. Factory-паттерн create_app() пока не используется.</w:t>
            </w:r>
          </w:p>
          <w:p/>
          <w:p>
            <w:r>
              <w:t>Хранилище работает в двух режимах: JSON и Postgres (Neon). Переключение выполняется автоматически по DATABASE_URL. В Postgres-режиме используется backend/storage/pg_store.py и таблица app_state, где users, bookings и orders лежат в JSONB. JSON-режим удобен для локальной разработки, но не рассчитан на высокую конкурентную нагрузку.</w:t>
            </w:r>
          </w:p>
          <w:p/>
          <w:p>
            <w:r>
              <w:t>Служебный маршрут /debug/storage показывает активный backend и счётчики записей, что полезно при диагностике после миграции или переключения окружения.</w:t>
            </w:r>
          </w:p>
          <w:p/>
          <w:p>
            <w:r>
              <w:t>Автоочистка старых/неактивных заказов выполняется по TTL: ORDER_RETENTION_DAYS (по умолчанию 7) и ORDER_PRUNE_INTERVAL_SECONDS (по умолчанию 60). Это нужно учитывать при тестах на истории заказов и в эксплуатационных сценариях.</w:t>
            </w:r>
          </w:p>
          <w:p/>
          <w:p>
            <w:r>
              <w:t>Пароли по-прежнему хешируются SHA-256 без соли — для учебного проекта допустимо, для продакшена недостаточно. Для cookie/session в embedded- и iframe-сценариях (например, Hugging Face Spaces) критичны SESSION_COOKIE_SAMESITE, SESSION_COOKIE_SECURE, SESSION_COOKIE_PARTITIONED и TRUST_PROXY_HEADERS; без них возможны проблемы с авторизацией и сохранением сессии.</w:t>
            </w:r>
          </w:p>
          <w:p/>
          <w:p>
            <w:r>
              <w:t>POST /release остаётся заглушкой и возвращает 501. Delivery-flow в этот список больше не входит: маршруты оформления и подтверждения доставки реализованы.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9.1 Neon deployment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Шаг</w:t>
            </w:r>
          </w:p>
        </w:tc>
        <w:tc>
          <w:tcPr>
            <w:tcW w:type="dxa" w:w="4320"/>
          </w:tcPr>
          <w:p>
            <w:r>
              <w:t>Что сделать</w:t>
            </w:r>
          </w:p>
        </w:tc>
      </w:tr>
      <w:tr>
        <w:tc>
          <w:tcPr>
            <w:tcW w:type="dxa" w:w="4320"/>
          </w:tcPr>
          <w:p>
            <w:r>
              <w:t>Инициализация БД</w:t>
            </w:r>
          </w:p>
        </w:tc>
        <w:tc>
          <w:tcPr>
            <w:tcW w:type="dxa" w:w="4320"/>
          </w:tcPr>
          <w:p>
            <w:r>
              <w:t>Выполнить backend/sql/neon_init.sql в целевой Neon/Postgres-базе до первого запуска приложения.</w:t>
            </w:r>
          </w:p>
        </w:tc>
      </w:tr>
      <w:tr>
        <w:tc>
          <w:tcPr>
            <w:tcW w:type="dxa" w:w="4320"/>
          </w:tcPr>
          <w:p>
            <w:r>
              <w:t>Миграция данных</w:t>
            </w:r>
          </w:p>
        </w:tc>
        <w:tc>
          <w:tcPr>
            <w:tcW w:type="dxa" w:w="4320"/>
          </w:tcPr>
          <w:p>
            <w:r>
              <w:t>Перенести данные из JSON через backend/ops/migrate_json_to_neon.py; после миграции сверить /debug/storage и счётчики users/bookings/orders.</w:t>
            </w:r>
          </w:p>
        </w:tc>
      </w:tr>
      <w:tr>
        <w:tc>
          <w:tcPr>
            <w:tcW w:type="dxa" w:w="4320"/>
          </w:tcPr>
          <w:p>
            <w:r>
              <w:t>Prod env</w:t>
            </w:r>
          </w:p>
        </w:tc>
        <w:tc>
          <w:tcPr>
            <w:tcW w:type="dxa" w:w="4320"/>
          </w:tcPr>
          <w:p>
            <w:r>
              <w:t>Минимальный набор переменных: DATABASE_URL, FLASK_SECRET_KEY, APP_TIMEZONE. Для hosted/iframe-сценариев дополнительно настроить SESSION_COOKIE_SAMESITE, SESSION_COOKIE_SECURE, SESSION_COOKIE_PARTITIONED и TRUST_PROXY_HEADERS.</w:t>
            </w:r>
          </w:p>
        </w:tc>
      </w:tr>
    </w:tbl>
    <w:p w:rsidR="00000000" w:rsidDel="00000000" w:rsidP="00000000" w:rsidRDefault="00000000" w:rsidRPr="00000000" w14:paraId="000000A1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>
        <w:t>Проект переведён на модульную структуру: routes/, services/, storage/, models/, config.py. backend/app.py сохраняется как точка входа и содержит часть фактической логики/регистрации маршрутов (в том числе session/menu helpers), без factory-функции create_app().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>
        <w:t>Хранилище теперь двухрежимное: JSON и Postgres (Neon) с автопереключением по DATABASE_URL. JSON-режим по-прежнему ограничен по конкурентности и не заменяет полноценную БД; для Postgres используется backend/storage/pg_store.py и таблица app_state, где users, bookings и orders хранятся как JSONB.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>
        <w:t>Учебная безопасность паролей: SHA-256 без соли — приемлемо для учебного проекта, недостаточно для продакшена. CSRF-защита реализована (before_request + токен в формах и заголовках). Для сессий/куки на Hugging Face и аналогичном iframe/hosted-размещении критичны SESSION_COOKIE_SAMESITE, SESSION_COOKIE_SECURE, SESSION_COOKIE_PARTITIONED и TRUST_PROXY_HEADERS; также используется APP_TIMEZONE для корректной временной логики.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0" w:line="240" w:lineRule="auto"/>
        <w:ind w:left="560" w:right="0" w:hanging="280"/>
        <w:jc w:val="left"/>
        <w:rPr/>
      </w:pPr>
      <w:r>
        <w:t>POST /release является заглушкой и возвращает 501 — функциональность не реализована. Delivery-flow больше не считается заглушкой: рабочие маршруты доставки и подтверждения заказа реализованы отдельно.</w:t>
      </w:r>
    </w:p>
    <w:p w:rsidR="00000000" w:rsidDel="00000000" w:rsidP="00000000" w:rsidRDefault="00000000" w:rsidRPr="00000000" w14:paraId="000000A6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7">
            <w:pPr>
              <w:pStyle w:val="Heading1"/>
              <w:rPr/>
            </w:pPr>
            <w:r>
              <w:t>10. Модуль «Заглушки и недореализованные сценарии»</w:t>
            </w:r>
          </w:p>
          <w:p>
            <w:r>
              <w:t>Ответственный код: /points, /reviews, /release</w:t>
            </w:r>
          </w:p>
        </w:tc>
      </w:tr>
    </w:tbl>
    <w:p w:rsidR="00000000" w:rsidDel="00000000" w:rsidP="00000000" w:rsidRDefault="00000000" w:rsidRPr="00000000" w14:paraId="000000A9">
      <w:pPr>
        <w:spacing w:after="80" w:before="20" w:lineRule="auto"/>
        <w:rPr/>
      </w:pPr>
      <w:r>
        <w:t>Ответственные функции: points(), reviews(), release_table()</w:t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>
              <w:t>Открыть /points и /reviews — должны отображаться placeholder-страницы без ошибок 500.</w:t>
            </w:r>
          </w:p>
          <w:p>
            <w:r>
              <w:t>Вызвать POST /release — должен вернуться JSON-ответ с HTTP 501 (Not Implemented).</w:t>
            </w:r>
          </w:p>
          <w:p>
            <w:r>
              <w:t>Убедиться, что все страницы-заглушки возвращают код 200 и корректный HTML без исключений на сервере.</w:t>
            </w:r>
          </w:p>
          <w:p>
            <w:r>
              <w:t>Проверить отдельно, что delivery исключён из набора заглушек и отрабатывает как реальный flow.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Переходы на страницы-заглушки не должны ломать общий layout и навигацию (шапка, меню, подвал остаются работоспособны).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 /release не должен изменять данные в bookings.json, orders.json, users.json — проверить файлы до и после вызова.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Примечание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>
              <w:t>Это запланированные зоны доработки; в текущей версии тест фиксирует ожидаемое поведение только для реально не реализованных сценариев. Delivery в этот раздел больше не входит.</w:t>
            </w:r>
          </w:p>
        </w:tc>
      </w:tr>
    </w:tbl>
    <w:p w:rsidR="00000000" w:rsidDel="00000000" w:rsidP="00000000" w:rsidRDefault="00000000" w:rsidRPr="00000000" w14:paraId="000000B5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B7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11. Архитектура после рефакторинга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before="20" w:lineRule="auto"/>
        <w:rPr/>
      </w:pPr>
      <w:r>
        <w:t>Структура проекта: routes/ · services/ · storage/ · models/ · config.py · backend/app.py (точка входа, без factory). В storage/ используются json_store.py и pg_store.py.</w:t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Пакет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Назначение и ключевые файлы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routes/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Обработчики маршрутов (plain functions) с суффиксом _routes: auth_routes.py, booking_routes.py, menu_routes.py, orders_routes.py, profile_routes.py, main_routes.py, delivery_routes.py. Функции регистрируются напрямую в app.py (не как Blueprint).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services/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>
              <w:t>Бизнес-логика, изолированная от HTTP-слоя: business_logic.py. При этом часть фактических helper-функций и orchestration-логики сейчас находится в backend/app.py, поэтому документация не должна относить все функции только к services/.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storage/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>
              <w:t>Операции с хранилищем: json_store.py и pg_store.py. Backend выбирается автоматически по DATABASE_URL. В Postgres-режиме используется таблица app_state (users/bookings/orders как JSONB). /debug/storage показывает активный backend и счётчики.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models/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dataclass-схемы данных (без ORM): user.py, booking.py, order.py, menu_item.py, promo_item.py.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config.py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>
              <w:t>Централизованные настройки (FLASK_SECRET_KEY, DATABASE_URL, APP_TIMEZONE, SESSION_COOKIE_SAMESITE, SESSION_COOKIE_SECURE, SESSION_COOKIE_PARTITIONED, TRUST_PROXY_HEADERS и др.). Читаются через переменные окружения с fallback-значениями.</w:t>
            </w:r>
          </w:p>
        </w:tc>
      </w:tr>
    </w:tbl>
    <w:p w:rsidR="00000000" w:rsidDel="00000000" w:rsidP="00000000" w:rsidRDefault="00000000" w:rsidRPr="00000000" w14:paraId="000000C6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C7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12. Frontend-модули (JavaScript)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Точка входа: static/js/app.js · Подключение: base.html через &lt;script type="module"&gt;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81"/>
        <w:gridCol w:w="6279"/>
        <w:tblGridChange w:id="0">
          <w:tblGrid>
            <w:gridCol w:w="3081"/>
            <w:gridCol w:w="627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Модуль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Назначение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core.js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Инициализация приложения, управление состоянием корзины, добавление/удаление позиций, пересчёт суммы, FAB-кнопка и bottom sheet корзины с overlay и свайпом вниз.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menuHoverMood.js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Hover-эффекты и анимации настроения на странице меню при наведении на карточки блюд.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bottomNavMotion.js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Анимация нижней навигационной панели: скрытие при скролле вниз, появление при скролле вверх.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tableTooltip.js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Тултипы на схеме зала: информация о столе при наведении/тапе (номер, вместимость, статус).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orderStatusBar.js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Now-bar статусов заказа: polling GET /api/order-statuses каждые 5 секунд, локальный таймер (1 с), отдельные стадии для dine-in и delivery, дорожный прогресс доставки.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pointsBalanceCard.js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Карточка баланса баллов лояльности на странице профиля: анимация счётчика, отображение истории начислений.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deliveryFlow.js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Клиентская логика флоу доставки: выбор адреса, переход между шагами checkout → payment → confirm, валидация формы.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DB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13.  «Frontend (JS-модули)»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Ответственный код: static/js/app.js (entrypoint, type="module") + static/js/modules/*.js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80" w:before="2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Примечание по подключению: </w:t>
      </w:r>
      <w:r w:rsidDel="00000000" w:rsidR="00000000" w:rsidRPr="00000000">
        <w:rPr>
          <w:color w:val="595959"/>
          <w:sz w:val="20"/>
          <w:szCs w:val="20"/>
          <w:rtl w:val="0"/>
        </w:rPr>
        <w:t xml:space="preserve">base.html подключает app.js как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&lt;script type="module"&gt;</w:t>
      </w:r>
      <w:r w:rsidDel="00000000" w:rsidR="00000000" w:rsidRPr="00000000">
        <w:rPr>
          <w:color w:val="595959"/>
          <w:sz w:val="20"/>
          <w:szCs w:val="20"/>
          <w:rtl w:val="0"/>
        </w:rPr>
        <w:t xml:space="preserve">. Это означает defer-загрузку и изолированную область видимости — глобальные переменные недоступны без явного экспорта.</w:t>
      </w: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Загрузка модулей: убедиться, что app.js успешно импортирует все модули из static/js/modules/ без ошибок в консоли.</w:t>
            </w:r>
          </w:p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Корзина — открытие/закрытие: при нажатии кнопки корзина открывается с анимацией, при повторном нажатии — закрывается без рывка контента; анимация доходит до конца.</w:t>
            </w:r>
          </w:p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Добавление в корзину: товар добавляется через JS без перезагрузки страницы; счётчик в шапке обновляется.</w:t>
            </w:r>
          </w:p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Уведомления: модуль уведомлений инициализируется и отображает/скрывает badge при наличии/отсутствии активных событий.</w:t>
            </w:r>
          </w:p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Телефонная маска: +7 не стирается, лишние 7 не добавляются, валидное поле получает корректное визуальное состояние.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UI/UX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Меню при большом zoom (150–200%): когда корзина открыта и места мало, карточки меню переходят в одноколоночный режим — проверить, что карточки не перекрываются и сортировка (по id) сохраняется.</w:t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Плавное закрытие корзины: при закрытии CSS-анимация завершается полностью, страница не смещается рывком, скроллбар не мигает.</w:t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Корзина и меню одновременно (мобильный вид): убедиться, что открытая корзина не перекрывает кнопки «В корзину» на карточках блюд.</w:t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Карточка доставки на главной: hover-анимация грузовика и линий «ветра» видима и не выходит за границы карточки.</w:t>
            </w:r>
          </w:p>
        </w:tc>
      </w:tr>
    </w:tbl>
    <w:p w:rsidR="00000000" w:rsidDel="00000000" w:rsidP="00000000" w:rsidRDefault="00000000" w:rsidRPr="00000000" w14:paraId="000000EB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80" w:before="400" w:lineRule="auto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45"/>
        <w:gridCol w:w="6878"/>
        <w:gridCol w:w="337"/>
        <w:tblGridChange w:id="0">
          <w:tblGrid>
            <w:gridCol w:w="2145"/>
            <w:gridCol w:w="6878"/>
            <w:gridCol w:w="337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ED">
            <w:pPr>
              <w:pStyle w:val="Heading1"/>
              <w:rPr/>
            </w:pPr>
            <w:r>
              <w:t>14. Расширенные тесты валидации карты (Модуль 5)</w:t>
            </w:r>
          </w:p>
          <w:p>
            <w:r>
              <w:t>Дополнение к Модулю 5 — тесты новой логики валидации полей holder и expiry при добавлении карты.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Holder (имя держателя)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Автотранслитерация RU→EN: ввод «ИВАН ИВАНОВ» → сохраняется как «IVAN IVANOV». Проверить содержимое users.json после сохранения.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Допустимые символы: только A–Z, пробел и дефис. Ввод «IVAN IVANOV-PETROV» принимается. Ввод цифр или спецсимволов (кроме дефиса) — отклоняется с сообщением об ошибке.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Пробел в holder: ввод «IVAN IVANOV» (с одним пробелом между частями) не ломается — форма принимается корректно.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Пустое поле holder — форма не отправляется, выводится сообщение об ошибке.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Expiry (срок действия)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Формат MM/YY: принимается «12/28», отклоняются «1/28», «12/2028», «12-28» и произвольные строки.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Корректный диапазон месяца: 01–12. Значения «00» и «13» и выше отклоняются.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Запрет прошедшей даты: если введённый MM/YY строго раньше текущего месяца — отображается ошибка «Карта просрочена».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56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Текущий месяц: карта с expiry равным текущему MM/YY принимается (ещё действует).</w:t>
            </w: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16. Модуль «Доставка»</w:t>
            </w:r>
          </w:p>
          <w:p>
            <w:r>
              <w:t>Ответственный код: GET /delivery · GET /delivery/checkout · GET /delivery/payment · POST /delivery/payment · POST /delivery/confirm · routes/delivery_routes.py</w:t>
            </w:r>
          </w:p>
        </w:tc>
      </w:tr>
    </w:tbl>
    <w:p w:rsidR="00000000" w:rsidDel="00000000" w:rsidP="00000000" w:rsidRDefault="00000000" w:rsidRPr="00000000" w14:paraId="000000FD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80" w:before="400" w:lineRule="auto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FF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15. Матрица регрессии (Smoke-набор)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80" w:before="80" w:lineRule="auto"/>
        <w:rPr/>
      </w:pPr>
      <w:r w:rsidDel="00000000" w:rsidR="00000000" w:rsidRPr="00000000">
        <w:rPr>
          <w:color w:val="595959"/>
          <w:rtl w:val="0"/>
        </w:rPr>
        <w:t xml:space="preserve">Минимальный набор проверок после каждого значимого изменения кода. Все маршруты должны вернуть HTTP 200 и ожидаемый контент без ошибок в логах сервера.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800"/>
        <w:gridCol w:w="5360"/>
        <w:tblGridChange w:id="0">
          <w:tblGrid>
            <w:gridCol w:w="1200"/>
            <w:gridCol w:w="2800"/>
            <w:gridCol w:w="5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Маршрут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2e75b6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Минимальная проверка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Главная открывается, промо-блок и «Популярное» отображаются без ошибок.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Каталог загружается, карточки с фото и ценами отображаются в правильном порядке.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/reserve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Зал отрисовывается, GET /availability возвращает статус столов без 500-ошибок.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Авторизованный пользователь видит профиль, список карт и баллы; неавторизованный — редирект на /login.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Страница корзины открывается; при наличии товаров и активной брони переход к оплате доступен.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/payment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 /payment возвращает корректный предпросмотр сумм; POST /payment/confirm создаёт заказ и возвращает order_url.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/orders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Список заказов пользователя отображается; чужие заказы недоступны (404).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/notifications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7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Страница уведомлений открывается без ошибок; при наличии активных броней и заказов они отображаются корректно.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80" w:before="20" w:lineRule="auto"/>
        <w:rPr/>
      </w:pPr>
      <w:r>
        <w:t>Ответственные маршруты: GET /delivery · GET /delivery/checkout · GET /delivery/payment · POST /delivery/payment · POST /delivery/confirm · GET /api/order-statuses</w:t>
      </w:r>
    </w:p>
    <w:p w:rsidR="00000000" w:rsidDel="00000000" w:rsidP="00000000" w:rsidRDefault="00000000" w:rsidRPr="00000000" w14:paraId="00000120">
      <w:pPr>
        <w:spacing w:after="80" w:before="20" w:lineRule="auto"/>
        <w:rPr/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Шаблоны: </w:t>
      </w:r>
      <w:r w:rsidDel="00000000" w:rsidR="00000000" w:rsidRPr="00000000">
        <w:rPr>
          <w:rFonts w:ascii="Courier New" w:cs="Courier New" w:eastAsia="Courier New" w:hAnsi="Courier New"/>
          <w:color w:val="c7254e"/>
          <w:sz w:val="20"/>
          <w:szCs w:val="20"/>
          <w:rtl w:val="0"/>
        </w:rPr>
        <w:t xml:space="preserve">templates/delivery_menu.html · templates/delivery_checkout.html · templates/delivery_payment.html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GET /delivery открывает страницу меню доставки (delivery_menu.html) без ошибок 500; для неавторизованного — редирект на /login.</w:t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GET /delivery/checkout показывает итог корзины доставки; при пустой корзине — редирект на /delivery.</w:t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POST /delivery/payment принимает данные адреса, сохраняет checkout_preview в сессии, выполняет редирект на GET /delivery/payment.</w:t>
            </w:r>
          </w:p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GET /delivery/payment отображает предпросмотр суммы, адрес, способ оплаты.</w:t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POST /delivery/confirm создаёт заказ в orders.json со статусом delivery, при use_points=1 списывает баллы, возвращает JSON с order_url при AJAX-запросе.</w:t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API-маршруты (backend)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GET /api/order-statuses — эндпойнт live-обновления статус-бара. Возвращает JSON со статусами активных заказов текущего пользователя (dine-in и delivery). Для неавторизованного пользователя возвращается 200 с пустым массивом order_statuses. При наличии активных заказов — 200 + JSON.</w:t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Edge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Повторный POST /delivery/confirm с устаревшим preview — должен обрабатываться корректно без задвоения заказа.</w:t>
            </w:r>
          </w:p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Утверждение про обязательную активную карту или обязательное списание баллов для /delivery/confirm из документа исключено: это не следует из текущего route-описания.</w:t>
            </w:r>
          </w:p>
        </w:tc>
      </w:tr>
    </w:tbl>
    <w:p w:rsidR="00000000" w:rsidDel="00000000" w:rsidP="00000000" w:rsidRDefault="00000000" w:rsidRPr="00000000" w14:paraId="0000012E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2F">
            <w:pPr>
              <w:pStyle w:val="Heading1"/>
              <w:rPr/>
            </w:pPr>
            <w:r>
              <w:t>17. Now Bar — статусы заказа (orderStatusBar.js)</w:t>
            </w:r>
          </w:p>
          <w:p>
            <w:r>
              <w:t>Polling GET /api/order-statuses выполняется каждые 5 секунд; клиентский таймер пересчитывается каждую секунду. Статусы синхронизированы с текущим кодом и временной логикой через APP_TIMEZONE.</w:t>
            </w:r>
          </w:p>
        </w:tc>
      </w:tr>
    </w:tbl>
    <w:p w:rsidR="00000000" w:rsidDel="00000000" w:rsidP="00000000" w:rsidRDefault="00000000" w:rsidRPr="00000000" w14:paraId="00000130">
      <w:pPr>
        <w:spacing w:after="80" w:before="80" w:lineRule="auto"/>
        <w:rPr/>
      </w:pPr>
      <w:r>
        <w:t>Компонент now-bar отображается на странице заказа и обновляется в реальном времени без перезагрузки страницы. Таймер обратного отсчёта пересчитывается каждую секунду на клиенте (setInterval). Серверные статусы подтягиваются polling'ом через GET /api/order-statuses с интервалом 5 секунд. Для вычислений времени используется APP_TIMEZONE; отдельно исправлен кейс парсинга времени 00:00:00.</w:t>
      </w:r>
    </w:p>
    <w:p w:rsidR="00000000" w:rsidDel="00000000" w:rsidP="00000000" w:rsidRDefault="00000000" w:rsidRPr="00000000" w14:paraId="00000131">
      <w:pPr>
        <w:spacing w:after="80" w:before="40" w:lineRule="auto"/>
        <w:rPr/>
      </w:pPr>
      <w:r>
        <w:t>Стадии для dine-in: waiting → preparing → delivering → served. Стадии для delivery: cooking → courier_sent → delivering → delivered. Для delivery дополнительно отображается дорожный прогресс (progress-bar с иконкой грузовика); показ этапов привязан к фактическому статусу заказа, без устаревших названий стадий.</w:t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Тест-сценарии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Функциональное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>
              <w:t>GET /api/order-statuses возвращает 200 + JSON для авторизованного пользователя с активными заказами; для неавторизованного — 200 с пустым массивом order_statuses.</w:t>
            </w:r>
          </w:p>
          <w:p>
            <w:r>
              <w:t>Для dine-in заказа now-bar показывает стадии waiting → preparing → delivering → served.</w:t>
            </w:r>
          </w:p>
          <w:p>
            <w:r>
              <w:t>Для delivery заказа дорожный прогресс использует стадии cooking → courier_sent → delivering → delivered.</w:t>
            </w:r>
          </w:p>
          <w:p>
            <w:r>
              <w:t>При наличии нескольких активных заказов now-bar приоритизирует заказ с минимальным time_to_target_seconds.</w:t>
            </w:r>
          </w:p>
          <w:p>
            <w:r>
              <w:t>Таймер обновляется каждую секунду без мерцания DOM; polling серверных статусов выполняется каждые 5 секунд и не блокирует UI.</w:t>
            </w:r>
          </w:p>
          <w:p>
            <w:r>
              <w:t>Отдельно проверить корректность локального времени при APP_TIMEZONE и кейс парсинга времени 00:00:00.</w:t>
            </w:r>
          </w:p>
        </w:tc>
      </w:tr>
    </w:tbl>
    <w:p w:rsidR="00000000" w:rsidDel="00000000" w:rsidP="00000000" w:rsidRDefault="00000000" w:rsidRPr="00000000" w14:paraId="0000013A">
      <w:pPr>
        <w:spacing w:after="8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deeaf1" w:val="clear"/>
            <w:tcMar>
              <w:top w:w="10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3B">
            <w:pPr>
              <w:pStyle w:val="Heading1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18. UI меню на мобильных устройствах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spacing w:after="8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На мобильных разрешениях корзина реализована как bottom sheet (выдвижная панель снизу) с overlay-затемнением фона. Это позволяет не перекрывать основной контент страницы и сохранять доступность карточек блюд.</w:t>
      </w: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Элемент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Поведение и тест-проверки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FAB-кнопка корзины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Floating action button, закреплённая в правом нижнем углу. Отображает количество позиций в корзине. При нажатии открывает bottom sheet корзины. Тест: нажатие открывает sheet; счётчик обновляется при добавлении блюда без перезагрузки.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Bottom sheet + overlay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Панель корзины выдвигается снизу с CSS transition. Overlay закрывает фон и перехватывает тапы вне sheet для закрытия. Тест: тап по overlay закрывает корзину; overlay исчезает синхронно с панелью.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Свайп вниз для закрытия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Жест свайпа вниз по рукоятке (drag handle) bottom sheet закрывает панель. Тест: свайп вниз на достаточное расстояние (порог) — sheet закрывается; короткий свайп — возвращается в исходное положение.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7fb" w:val="clear"/>
            <w:tcMar>
              <w:top w:w="60.0" w:type="dxa"/>
              <w:left w:w="12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7254e"/>
                <w:sz w:val="20"/>
                <w:szCs w:val="20"/>
                <w:rtl w:val="0"/>
              </w:rPr>
              <w:t xml:space="preserve">Safe-area и layout shift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Bottom sheet учитывает safe-area (env(safe-area-inset-bottom)) на устройствах с вырезом/домашней кнопкой. При открытии корзины основной layout страницы не сдвигается (нет scroll-lock / body-padding изменений). Тест: открыть корзину на iOS-устройстве — контент под sheet не смещается; скроллбар не мигает.</w:t>
            </w:r>
          </w:p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Дополнительно: hover-анимация грузовика и линий «ветра» на карточке доставки не выходит за видимую область карточки.</w:t>
            </w:r>
          </w:p>
        </w:tc>
      </w:tr>
    </w:tbl>
    <w:p w:rsidR="00000000" w:rsidDel="00000000" w:rsidP="00000000" w:rsidRDefault="00000000" w:rsidRPr="00000000" w14:paraId="0000014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1"/>
        <w:pBdr>
          <w:bottom w:color="2e75b6" w:space="1" w:sz="6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19. Шаблоны (templates/) — дополнения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8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К уже описанным шаблонам добавлены следующие: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7254e"/>
          <w:sz w:val="20"/>
          <w:szCs w:val="20"/>
          <w:u w:val="none"/>
          <w:shd w:fill="auto" w:val="clear"/>
          <w:vertAlign w:val="baseline"/>
          <w:rtl w:val="0"/>
        </w:rPr>
        <w:t xml:space="preserve">delivery_menu.html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— каталог блюд для режима доставки.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7254e"/>
          <w:sz w:val="20"/>
          <w:szCs w:val="20"/>
          <w:u w:val="none"/>
          <w:shd w:fill="auto" w:val="clear"/>
          <w:vertAlign w:val="baseline"/>
          <w:rtl w:val="0"/>
        </w:rPr>
        <w:t xml:space="preserve">delivery_checkout.html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— этап ввода адреса и времени доставки.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7254e"/>
          <w:sz w:val="20"/>
          <w:szCs w:val="20"/>
          <w:u w:val="none"/>
          <w:shd w:fill="auto" w:val="clear"/>
          <w:vertAlign w:val="baseline"/>
          <w:rtl w:val="0"/>
        </w:rPr>
        <w:t xml:space="preserve">delivery_payment.html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— предпросмотр и подтверждение оплаты доставки.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7254e"/>
          <w:sz w:val="20"/>
          <w:szCs w:val="20"/>
          <w:u w:val="none"/>
          <w:shd w:fill="auto" w:val="clear"/>
          <w:vertAlign w:val="baseline"/>
          <w:rtl w:val="0"/>
        </w:rPr>
        <w:t xml:space="preserve">base.html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— базовый шаблон подключает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7254e"/>
          <w:sz w:val="20"/>
          <w:szCs w:val="20"/>
          <w:u w:val="none"/>
          <w:shd w:fill="auto" w:val="clear"/>
          <w:vertAlign w:val="baseline"/>
          <w:rtl w:val="0"/>
        </w:rPr>
        <w:t xml:space="preserve">static/js/app.js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как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7254e"/>
          <w:sz w:val="20"/>
          <w:szCs w:val="20"/>
          <w:u w:val="none"/>
          <w:shd w:fill="auto" w:val="clear"/>
          <w:vertAlign w:val="baseline"/>
          <w:rtl w:val="0"/>
        </w:rPr>
        <w:t xml:space="preserve">&lt;script type="module"&gt;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что обеспечивает defer-загрузку и изолированный scope ES-модулей.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247" w:right="124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—"/>
      <w:lvlJc w:val="left"/>
      <w:pPr>
        <w:ind w:left="560" w:hanging="28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3"/>
      <w:szCs w:val="23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