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1B29F" w14:textId="77777777" w:rsidR="00CC42A7" w:rsidRDefault="00000000">
      <w:pPr>
        <w:spacing w:before="2000" w:after="120"/>
        <w:jc w:val="center"/>
      </w:pPr>
      <w:r>
        <w:rPr>
          <w:b/>
          <w:bCs/>
          <w:color w:val="1F4E79"/>
          <w:sz w:val="48"/>
          <w:szCs w:val="48"/>
        </w:rPr>
        <w:t>МОДУЛЬНАЯ ДОКУМЕНТАЦИЯ</w:t>
      </w:r>
    </w:p>
    <w:p w14:paraId="5F4E4983" w14:textId="77777777" w:rsidR="00CC42A7" w:rsidRDefault="00000000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И ТЕСТ-ПЛАН</w:t>
      </w:r>
    </w:p>
    <w:p w14:paraId="596718EE" w14:textId="56881E1F" w:rsidR="00CC42A7" w:rsidRDefault="00000000">
      <w:pPr>
        <w:pBdr>
          <w:bottom w:val="single" w:sz="6" w:space="1" w:color="2E75B6"/>
        </w:pBdr>
        <w:spacing w:before="160" w:after="80"/>
        <w:jc w:val="center"/>
        <w:rPr>
          <w:i/>
          <w:iCs/>
          <w:color w:val="2E75B6"/>
          <w:sz w:val="26"/>
          <w:szCs w:val="26"/>
        </w:rPr>
      </w:pPr>
      <w:r>
        <w:rPr>
          <w:i/>
          <w:iCs/>
          <w:color w:val="2E75B6"/>
          <w:sz w:val="26"/>
          <w:szCs w:val="26"/>
        </w:rPr>
        <w:t>Учебный проект «Свой ресторан»  (КМРК 24-АБД-12)</w:t>
      </w:r>
    </w:p>
    <w:p w14:paraId="5A7F25CA" w14:textId="75A6C4B6" w:rsidR="00E05DA8" w:rsidRDefault="00E05DA8">
      <w:pPr>
        <w:pBdr>
          <w:bottom w:val="single" w:sz="6" w:space="1" w:color="2E75B6"/>
        </w:pBdr>
        <w:spacing w:before="160" w:after="80"/>
        <w:jc w:val="center"/>
      </w:pPr>
      <w:r>
        <w:rPr>
          <w:i/>
          <w:iCs/>
          <w:color w:val="2E75B6"/>
          <w:sz w:val="26"/>
          <w:szCs w:val="26"/>
        </w:rPr>
        <w:t>Ярощук Андрей, Рябцев Михал, Красная Ангелина</w:t>
      </w:r>
    </w:p>
    <w:tbl>
      <w:tblPr>
        <w:tblpPr w:leftFromText="180" w:rightFromText="180" w:vertAnchor="text" w:tblpY="212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5DA8" w:rsidRPr="00E05DA8" w14:paraId="114EA279" w14:textId="77777777" w:rsidTr="00E05DA8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D7CAD75" w14:textId="77777777" w:rsidR="00E05DA8" w:rsidRPr="00E05DA8" w:rsidRDefault="00E05DA8" w:rsidP="00E05DA8">
            <w:pPr>
              <w:rPr>
                <w:lang w:val="en-US"/>
              </w:rPr>
            </w:pP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1. </w:t>
            </w:r>
            <w:r>
              <w:rPr>
                <w:b/>
                <w:bCs/>
                <w:color w:val="1F4E79"/>
                <w:sz w:val="26"/>
                <w:szCs w:val="26"/>
              </w:rPr>
              <w:t>Модуль</w:t>
            </w: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«</w:t>
            </w:r>
            <w:r>
              <w:rPr>
                <w:b/>
                <w:bCs/>
                <w:color w:val="2E75B6"/>
                <w:sz w:val="26"/>
                <w:szCs w:val="26"/>
              </w:rPr>
              <w:t>Авторизация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и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сессия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»</w:t>
            </w:r>
          </w:p>
          <w:p w14:paraId="63175617" w14:textId="77777777" w:rsidR="00E05DA8" w:rsidRPr="00E05DA8" w:rsidRDefault="00E05DA8" w:rsidP="00E05DA8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/login, /register, /logout · routes/auth_routes.py (login_route, register_route, logout_route) → services/business_logic.py</w:t>
            </w:r>
          </w:p>
        </w:tc>
      </w:tr>
    </w:tbl>
    <w:p w14:paraId="63344357" w14:textId="77777777" w:rsidR="00CC42A7" w:rsidRPr="00E05DA8" w:rsidRDefault="00000000">
      <w:pPr>
        <w:spacing w:before="200" w:after="2400"/>
        <w:jc w:val="center"/>
        <w:rPr>
          <w:lang w:val="en-US"/>
        </w:rPr>
      </w:pPr>
      <w:r>
        <w:rPr>
          <w:color w:val="595959"/>
          <w:lang w:val="en-US"/>
        </w:rPr>
        <w:t xml:space="preserve">Backend: Python / Flask · </w:t>
      </w:r>
      <w:r>
        <w:rPr>
          <w:color w:val="595959"/>
        </w:rPr>
        <w:t>Хранилище</w:t>
      </w:r>
      <w:r>
        <w:rPr>
          <w:color w:val="595959"/>
          <w:lang w:val="en-US"/>
        </w:rPr>
        <w:t>: JSON-</w:t>
      </w:r>
      <w:r>
        <w:rPr>
          <w:color w:val="595959"/>
        </w:rPr>
        <w:t>файлы</w:t>
      </w:r>
      <w:r>
        <w:rPr>
          <w:color w:val="595959"/>
          <w:lang w:val="en-US"/>
        </w:rPr>
        <w:t xml:space="preserve"> · </w:t>
      </w:r>
      <w:r>
        <w:rPr>
          <w:color w:val="595959"/>
        </w:rPr>
        <w:t>Архитектура</w:t>
      </w:r>
      <w:r>
        <w:rPr>
          <w:color w:val="595959"/>
          <w:lang w:val="en-US"/>
        </w:rPr>
        <w:t xml:space="preserve">: </w:t>
      </w:r>
      <w:r>
        <w:rPr>
          <w:color w:val="595959"/>
        </w:rPr>
        <w:t>модульная</w:t>
      </w:r>
      <w:r>
        <w:rPr>
          <w:color w:val="595959"/>
          <w:lang w:val="en-US"/>
        </w:rPr>
        <w:t xml:space="preserve"> (routes/, services/, storage/, models/, config.py)</w:t>
      </w:r>
    </w:p>
    <w:p w14:paraId="796B993E" w14:textId="77777777" w:rsidR="00CC42A7" w:rsidRPr="00E05DA8" w:rsidRDefault="00000000">
      <w:pPr>
        <w:spacing w:before="20" w:after="6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login_route(), register_route(), logout_route() (routes/auth_routes.py) → login(), register(), logout(), keep_user_session() (services/business_logic.py)</w:t>
      </w:r>
    </w:p>
    <w:p w14:paraId="2FE2E57F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Шаблоны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templates/login.html, templates/register.html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20A709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8B0A4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6617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71F06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3192F6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FCBF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Регистрация: создать нового пользователя с валидными полями, проверить редирект и вход в аккаунт.</w:t>
            </w:r>
          </w:p>
          <w:p w14:paraId="27A1CD4E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Дубликат телефона: повторно зарегистрировать тот же номер, проверить сообщение об ошибке.</w:t>
            </w:r>
          </w:p>
          <w:p w14:paraId="054DF0B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Вход: ввести корректные данные, проверить установку сессии и доступ к защищённым разделам.</w:t>
            </w:r>
          </w:p>
          <w:p w14:paraId="1A1986D6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Неверный пароль: проверить, что вход не выполняется и отображается ошибка.</w:t>
            </w:r>
          </w:p>
          <w:p w14:paraId="6056831A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Выход: вызвать /logout, проверить очистку session и недоступность защищённых разделов.</w:t>
            </w:r>
          </w:p>
        </w:tc>
      </w:tr>
      <w:tr w:rsidR="00CC42A7" w14:paraId="750791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DD0CAA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BA6C2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Проверить отображение текста ошибок на формах входа и регистрации.</w:t>
            </w:r>
          </w:p>
          <w:p w14:paraId="4F79218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Проверить, что после успешного логина выполняется редирект на главную страницу (/).</w:t>
            </w:r>
          </w:p>
        </w:tc>
      </w:tr>
      <w:tr w:rsidR="00CC42A7" w14:paraId="28E4B7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7539AA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1F43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Пустые поля формы — форма не должна отправляться.</w:t>
            </w:r>
          </w:p>
          <w:p w14:paraId="4172CA6E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Лишние пробелы в имени/телефоне — проверить обрезку (strip).</w:t>
            </w:r>
          </w:p>
          <w:p w14:paraId="6BCCBFB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Попытка зарегистрироваться с уже существующим аккаунтом.</w:t>
            </w:r>
          </w:p>
        </w:tc>
      </w:tr>
      <w:tr w:rsidR="00CC42A7" w14:paraId="758A5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5E0E3D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Безопасность ⚠️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5301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Пароли хешируются SHA-256 без соли — для учебного проекта допустимо, для продакшена недостаточно.</w:t>
            </w:r>
          </w:p>
          <w:p w14:paraId="5723052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lastRenderedPageBreak/>
              <w:t>secret_key берётся из переменной окружения FLASK_SECRET_KEY (с fallback-значением по умолчанию).</w:t>
            </w:r>
          </w:p>
        </w:tc>
      </w:tr>
    </w:tbl>
    <w:p w14:paraId="58401BA3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0A0DE01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E711E26" w14:textId="77777777" w:rsidR="00CC42A7" w:rsidRPr="00E05DA8" w:rsidRDefault="00000000">
            <w:pPr>
              <w:rPr>
                <w:lang w:val="en-US"/>
              </w:rPr>
            </w:pP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2. </w:t>
            </w:r>
            <w:r>
              <w:rPr>
                <w:b/>
                <w:bCs/>
                <w:color w:val="1F4E79"/>
                <w:sz w:val="26"/>
                <w:szCs w:val="26"/>
              </w:rPr>
              <w:t>Модуль</w:t>
            </w: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«</w:t>
            </w:r>
            <w:r>
              <w:rPr>
                <w:b/>
                <w:bCs/>
                <w:color w:val="2E75B6"/>
                <w:sz w:val="26"/>
                <w:szCs w:val="26"/>
              </w:rPr>
              <w:t>Бронирование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столов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»</w:t>
            </w:r>
          </w:p>
          <w:p w14:paraId="449E5ACA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/reserve, /availability, /book, /bookings/cancel · routes/booking_routes.py (reserve_route, availability_route, book_route, cancel_booking_route) → services/business_logic.py</w:t>
            </w:r>
          </w:p>
        </w:tc>
      </w:tr>
    </w:tbl>
    <w:p w14:paraId="51596FC6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reserve_route(), availability_route(), book_route(), cancel_booking_route() (routes/booking_routes.py) → reserve(), availability(), book_table(), cancel_booking(), overlaps_booking(), parse_datetime() (services/business_logic.py)</w:t>
      </w:r>
    </w:p>
    <w:p w14:paraId="6F21CDFA" w14:textId="77777777" w:rsidR="00CC42A7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templates/reserve.html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7EA802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E7E1D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A072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083A89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64190D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1B74E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Отрисовка зала: проверить, что занятые столы помечаются корректно по выбранной дате/времени.</w:t>
            </w:r>
          </w:p>
          <w:p w14:paraId="7581EBE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Проверка доступности: GET /availability?date=YYYY-MM-DD&amp;time=HH:MM возвращает статус reserved.</w:t>
            </w:r>
          </w:p>
          <w:p w14:paraId="1444AC9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Создание брони: POST /book (JSON) с валидными данными создаёт запись в bookings.json.</w:t>
            </w:r>
          </w:p>
          <w:p w14:paraId="299E7121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Конфликт брони: попытка занять уже занятый стол на пересекающееся время — возвращает 409.</w:t>
            </w:r>
          </w:p>
          <w:p w14:paraId="3E66C90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Отмена брони: POST /bookings/cancel удаляет только бронь текущего пользователя (не чужую).</w:t>
            </w:r>
          </w:p>
        </w:tc>
      </w:tr>
      <w:tr w:rsidR="00CC42A7" w14:paraId="781414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CC0866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Валидация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AFCF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Запрет брони в прошедшем времени — должна возвращаться ошибка 400.</w:t>
            </w:r>
          </w:p>
          <w:p w14:paraId="61771CE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Ошибки 400 при неполных или невалидных значениях date/time.</w:t>
            </w:r>
          </w:p>
          <w:p w14:paraId="319D3C0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Ошибка 401 при попытке бронирования без авторизации (JSON-ответ, без редиректа).</w:t>
            </w:r>
          </w:p>
        </w:tc>
      </w:tr>
      <w:tr w:rsidR="00CC42A7" w14:paraId="6CF83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5DDC06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E9A7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Пограничные значения времени (ровно на границе окна 60 минут).</w:t>
            </w:r>
          </w:p>
          <w:p w14:paraId="4D096BC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Несколько броней подряд у одного пользователя на разные столы.</w:t>
            </w:r>
          </w:p>
          <w:p w14:paraId="7D778362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Попытка отменить чужую бронь: запись не удаляется, выполняется redirect на /.</w:t>
            </w:r>
          </w:p>
        </w:tc>
      </w:tr>
    </w:tbl>
    <w:p w14:paraId="085FE597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3604CF1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1F77957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3.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«Меню и карточки блюд»</w:t>
            </w:r>
          </w:p>
          <w:p w14:paraId="6DF6F43E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/menu, /menu/&lt;id&gt; · routes/menu_routes.py (menu_route, menu_item_route) → services/business_logic.py</w:t>
            </w:r>
          </w:p>
        </w:tc>
      </w:tr>
    </w:tbl>
    <w:p w14:paraId="718A1DE4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menu_route(), menu_item_route() (routes/menu_routes.py) → load_menu_items(), parse_menu_meta(), parse_menu_item(), menu(), menu_item() (services/business_logic.py)</w:t>
      </w:r>
    </w:p>
    <w:p w14:paraId="5AA9A0EC" w14:textId="77777777" w:rsidR="00CC42A7" w:rsidRPr="00E05DA8" w:rsidRDefault="00000000">
      <w:pPr>
        <w:spacing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Файлы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данных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static/menu_items/*/item.txt + photo.png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29B81C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8F698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1550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50AD9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18FA37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3BB2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Каталог: проверить загрузку позиций из item.txt + photo.png по каждой папке.</w:t>
            </w:r>
          </w:p>
          <w:p w14:paraId="256F1F8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Сортировка/порядок: убедиться, что позиции отображаются в порядке по полю id.</w:t>
            </w:r>
          </w:p>
          <w:p w14:paraId="33197AE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Страница блюда: открыть валидный /menu/&lt;id&gt;, убедиться в корректных данных (название, цена, описание, фото).</w:t>
            </w:r>
          </w:p>
          <w:p w14:paraId="738BAE6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404: открыть несуществующий id, проверить страницу-заглушку и код ответа 404.</w:t>
            </w:r>
          </w:p>
        </w:tc>
      </w:tr>
      <w:tr w:rsidR="00CC42A7" w14:paraId="07F8C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D0D1B5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Проверка данных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9DD87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Некорректный item.txt (пустой или неполный) не должен ломать весь каталог.</w:t>
            </w:r>
          </w:p>
          <w:p w14:paraId="7884568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Отсутствие photo.png или item.txt в папке позиции — папка должна безопасно пропускаться.</w:t>
            </w:r>
          </w:p>
        </w:tc>
      </w:tr>
      <w:tr w:rsidR="00CC42A7" w14:paraId="035D0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BB9408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UI/UX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AED2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Проверить корректный рендер: фото, название, цену, описание.</w:t>
            </w:r>
          </w:p>
          <w:p w14:paraId="19D87032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Проверить адаптивность сетки каталога на мобильных устройствах.</w:t>
            </w:r>
          </w:p>
          <w:p w14:paraId="1F54FA2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Большой zoom / открытая корзина: при уменьшении доступного пространства сетка каталога переходит в 1 колонку; карточки блюд не перекрываются элементами корзины.</w:t>
            </w:r>
          </w:p>
          <w:p w14:paraId="1A0D17F7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Плавное закрытие корзины: при закрытии анимация завершается без рывка контента (layout shift); проверить отсутствие визуальных артефактов по окончании transition.</w:t>
            </w:r>
          </w:p>
        </w:tc>
      </w:tr>
    </w:tbl>
    <w:p w14:paraId="23C4361C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5427C3C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5C9B40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4.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«Оформление заказа и оплата»</w:t>
            </w:r>
          </w:p>
          <w:p w14:paraId="30BCC03D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/checkout, /payment, /payment/confirm · routes/orders_routes.py (checkout_route, payment_route, payment_confirm_route) → services/business_logic.py</w:t>
            </w:r>
          </w:p>
        </w:tc>
      </w:tr>
    </w:tbl>
    <w:p w14:paraId="148E2DB7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checkout_route(), payment_route(), payment_confirm_route() (routes/orders_routes.py) → checkout(), payment(), payment_confirm(), resolve_order_items(), parse_serving_option(), latest_user_booking_status() (services/business_logic.py)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10993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7C9475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81137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52960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70FACD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2622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Без авторизации — редирект на /login для всех маршрутов раздела.</w:t>
            </w:r>
          </w:p>
          <w:p w14:paraId="188BC67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Валидации оплаты: нет активной брони; бронь просрочена; пустая корзина; нет активной карты — каждая ситуация выдаёт понятное сообщение об ошибке.</w:t>
            </w:r>
          </w:p>
          <w:p w14:paraId="454A60D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Предпросмотр оплаты: после POST /payment проверить корректные суммы items_total, points_applied, payable_total.</w:t>
            </w:r>
          </w:p>
          <w:p w14:paraId="51729B4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Подтверждение: POST /payment/confirm создаёт заказ в orders.json.</w:t>
            </w:r>
          </w:p>
          <w:p w14:paraId="34BBFE4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Баллы: при use_points=1 баллы корректно списываются из users.json.</w:t>
            </w:r>
          </w:p>
          <w:p w14:paraId="2B17FEC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AJAX-подтверждение: при заголовке X-Requested-With: XMLHttpRequest возвращается JSON с полем order_url.</w:t>
            </w:r>
          </w:p>
        </w:tc>
      </w:tr>
      <w:tr w:rsidR="00CC42A7" w14:paraId="4A19AC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E08132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9529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Некорректный items_json обрабатывается не как API-ошибка 400, а как сценарий empty_cart — пользователь видит страницу оплаты с пустой корзиной.</w:t>
            </w:r>
          </w:p>
          <w:p w14:paraId="5272A5F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Кастомное время подачи вне окна брони — должен быть отказ.</w:t>
            </w:r>
          </w:p>
          <w:p w14:paraId="13554A8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Повторный POST /payment/confirm с устаревшим checkout_preview — должна обрабатываться корректно.</w:t>
            </w:r>
          </w:p>
        </w:tc>
      </w:tr>
    </w:tbl>
    <w:p w14:paraId="55FEB428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70E2E90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7524F2E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5.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«Профиль, карты и баллы»</w:t>
            </w:r>
          </w:p>
          <w:p w14:paraId="1BB459BA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/profile, /cards/add, /cards/delete · routes/profile_routes.py (profile_route, add_card_route, delete_card_route) → services/business_logic.py</w:t>
            </w:r>
          </w:p>
        </w:tc>
      </w:tr>
    </w:tbl>
    <w:p w14:paraId="4C124459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profile_route(), add_card_route(), delete_card_route() (routes/profile_routes.py) → profile(), add_card(), delete_card() (services/business_logic.py)</w:t>
      </w:r>
    </w:p>
    <w:p w14:paraId="73D4FAF2" w14:textId="77777777" w:rsidR="00CC42A7" w:rsidRDefault="00000000">
      <w:pPr>
        <w:spacing w:after="80"/>
      </w:pPr>
      <w:r>
        <w:rPr>
          <w:b/>
          <w:bCs/>
          <w:color w:val="595959"/>
          <w:sz w:val="20"/>
          <w:szCs w:val="20"/>
        </w:rPr>
        <w:t xml:space="preserve">Шаблон: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templates/profile.html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76810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AC1657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EE56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7EEBB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FCDE94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3A151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Страница профиля доступна только авторизованному пользователю.</w:t>
            </w:r>
          </w:p>
          <w:p w14:paraId="47807A31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Добавление карты: номер карты валидируется по количеству цифр; при добавлении новая карта становится active, старые сбрасываются.</w:t>
            </w:r>
          </w:p>
          <w:p w14:paraId="26DC7482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Удаление карты: по полям created_at или last4; при удалении активной карты автоматически выбирается следующая активная (если есть).</w:t>
            </w:r>
          </w:p>
          <w:p w14:paraId="726E565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Валидация holder — автотранслитерация RU→EN: ввод кириллицы преобразуется в латиницу, результат содержит только символы A-Z, пробел и дефис.</w:t>
            </w:r>
          </w:p>
          <w:p w14:paraId="0DF46EB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Holder с пробелом: ввод «IVAN IVANOV» проходит валидацию без ошибок, пробел сохраняется корректно.</w:t>
            </w:r>
          </w:p>
          <w:p w14:paraId="7548A4E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Валидация expiry — формат MM/YY: значения с месяцем вне диапазона 01–12 отклоняются; истёкшая дата отклоняется с сообщением об ошибке.</w:t>
            </w:r>
          </w:p>
        </w:tc>
      </w:tr>
      <w:tr w:rsidR="00CC42A7" w14:paraId="3D336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3BE2C6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7941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Удаление несуществующей карты — должна возвращаться ошибка.</w:t>
            </w:r>
          </w:p>
          <w:p w14:paraId="5578AE6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Пользователь без карт — попытка оплаты должна блокироваться.</w:t>
            </w:r>
          </w:p>
          <w:p w14:paraId="11C7E89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Одновременное добавление карты с одинаковым last4 — дубликаты возможны (дедупликация не реализована).</w:t>
            </w:r>
          </w:p>
        </w:tc>
      </w:tr>
    </w:tbl>
    <w:p w14:paraId="7762C3F7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3706734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304C4FB" w14:textId="77777777" w:rsidR="00CC42A7" w:rsidRPr="00E05DA8" w:rsidRDefault="00000000">
            <w:pPr>
              <w:rPr>
                <w:lang w:val="en-US"/>
              </w:rPr>
            </w:pP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6. </w:t>
            </w:r>
            <w:r>
              <w:rPr>
                <w:b/>
                <w:bCs/>
                <w:color w:val="1F4E79"/>
                <w:sz w:val="26"/>
                <w:szCs w:val="26"/>
              </w:rPr>
              <w:t>Модуль</w:t>
            </w: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«</w:t>
            </w:r>
            <w:r>
              <w:rPr>
                <w:b/>
                <w:bCs/>
                <w:color w:val="2E75B6"/>
                <w:sz w:val="26"/>
                <w:szCs w:val="26"/>
              </w:rPr>
              <w:t>Заказы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и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</w:rPr>
              <w:t>уведомления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»</w:t>
            </w:r>
          </w:p>
          <w:p w14:paraId="09059A8B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/orders, /orders/&lt;id&gt;, /notifications · routes/orders_routes.py (orders_route, order_detail_route, notifications_route) → services/business_logic.py</w:t>
            </w:r>
          </w:p>
        </w:tc>
      </w:tr>
    </w:tbl>
    <w:p w14:paraId="0D8242A4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orders_route(), order_detail_route(), notifications_route() (routes/orders_routes.py) → orders(), order_detail(), notifications(), get_user_preparing_orders(), order_cooking_window(), compute_serve_datetime() (services/business_logic.py)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6D663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43561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B436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64B19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9E79DB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573E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/orders: страница показывает только заказы текущего пользователя, не чужие.</w:t>
            </w:r>
          </w:p>
          <w:p w14:paraId="222BC78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/orders/&lt;id&gt;: чужой заказ не должен открываться — возвращается 404 (страница-заглушка).</w:t>
            </w:r>
          </w:p>
          <w:p w14:paraId="049317E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/notifications: рендерит HTML-страницу с уведомлениями по броням и активным заказам (не JSON-эндпойнт).</w:t>
            </w:r>
          </w:p>
          <w:p w14:paraId="1A08F527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Проверка окна готовки: временная логика показа статуса «готовится» работает корректно.</w:t>
            </w:r>
          </w:p>
        </w:tc>
      </w:tr>
      <w:tr w:rsidR="00CC42A7" w14:paraId="438380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591D03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AB675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Пустой список заказов — отображается empty-state заглушка.</w:t>
            </w:r>
          </w:p>
          <w:p w14:paraId="39F6937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Удалённая или просроченная бронь при существующем заказе — заказ всё равно отображается.</w:t>
            </w:r>
          </w:p>
        </w:tc>
      </w:tr>
    </w:tbl>
    <w:p w14:paraId="26F183D4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4BBFBA5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A5B34CF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7.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«Главная и промо-контент»</w:t>
            </w:r>
          </w:p>
          <w:p w14:paraId="3805A60B" w14:textId="77777777" w:rsidR="00CC42A7" w:rsidRDefault="00000000">
            <w:pPr>
              <w:spacing w:before="40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Ответственный код: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 · routes/main_routes.py (index_route) → services/business_logic.py; promo_items (вспомогательный модуль)</w:t>
            </w:r>
          </w:p>
        </w:tc>
      </w:tr>
    </w:tbl>
    <w:p w14:paraId="155CFE0B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index_route() (routes/main_routes.py) → index(), load_promo_items(), parse_promo_item(), promo_items_to_news_cards() (services/business_logic.py)</w:t>
      </w:r>
    </w:p>
    <w:p w14:paraId="2B8A9C54" w14:textId="77777777" w:rsidR="00CC42A7" w:rsidRPr="00E05DA8" w:rsidRDefault="00000000">
      <w:pPr>
        <w:spacing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Файлы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данных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static/promo_items/*, templates/index.html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0EAEB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9BFC0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1B87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3E763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E9B9DB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BE3D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Блок новостей/промо заполняется из promo_items при наличии данных.</w:t>
            </w:r>
          </w:p>
          <w:p w14:paraId="25B0B4C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При отсутствии промо-данных используется fallback NEWS_CARDS — проверить содержимое.</w:t>
            </w:r>
          </w:p>
          <w:p w14:paraId="071411E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Блок «Популярное»: при featured=true показываются отмеченные блюда; иначе — первые 3 из каталога.</w:t>
            </w:r>
          </w:p>
          <w:p w14:paraId="2800B6E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Для авторизованного пользователя на главной отображаются его активные брони и заказы в процессе готовки.</w:t>
            </w:r>
          </w:p>
        </w:tc>
      </w:tr>
      <w:tr w:rsidR="00CC42A7" w14:paraId="2D803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59A121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7594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Битый формат item.txt у промо — не должен ломать всю главную страницу.</w:t>
            </w:r>
          </w:p>
          <w:p w14:paraId="097A223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Промо без фото — карточка рендерится без background-image (явная заглушка не задана).</w:t>
            </w:r>
          </w:p>
        </w:tc>
      </w:tr>
    </w:tbl>
    <w:p w14:paraId="2C08345A" w14:textId="77777777" w:rsidR="00CC42A7" w:rsidRDefault="00CC42A7">
      <w:pPr>
        <w:spacing w:before="160"/>
      </w:pPr>
    </w:p>
    <w:p w14:paraId="51CD24F4" w14:textId="77777777" w:rsidR="00CC42A7" w:rsidRDefault="00CC42A7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5E2E86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60F90B0" w14:textId="77777777" w:rsidR="00CC42A7" w:rsidRDefault="00000000">
            <w:r>
              <w:rPr>
                <w:b/>
                <w:bCs/>
                <w:color w:val="FFFFFF"/>
                <w:sz w:val="26"/>
                <w:szCs w:val="26"/>
              </w:rPr>
              <w:t>8. Глобальное интеграционное тестирование</w:t>
            </w:r>
          </w:p>
        </w:tc>
      </w:tr>
    </w:tbl>
    <w:p w14:paraId="39FB2DE1" w14:textId="77777777" w:rsidR="00CC42A7" w:rsidRDefault="00CC42A7">
      <w:pPr>
        <w:spacing w:before="160"/>
      </w:pPr>
    </w:p>
    <w:p w14:paraId="741BED46" w14:textId="77777777" w:rsidR="00CC42A7" w:rsidRDefault="00000000">
      <w:pPr>
        <w:spacing w:before="160" w:after="60"/>
      </w:pPr>
      <w:r>
        <w:rPr>
          <w:b/>
          <w:bCs/>
          <w:i/>
          <w:iCs/>
          <w:color w:val="2E75B6"/>
        </w:rPr>
        <w:t>Маршрутизация</w:t>
      </w:r>
    </w:p>
    <w:p w14:paraId="6E6A7CC7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Проверить ключевые переходы: index → reserve → menu → checkout → payment → order-detail.</w:t>
      </w:r>
    </w:p>
    <w:p w14:paraId="0641E34B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Проверить редиректы на /login для всех закрытых (авторизованных) страниц.</w:t>
      </w:r>
    </w:p>
    <w:p w14:paraId="28B9779C" w14:textId="77777777" w:rsidR="00CC42A7" w:rsidRDefault="00000000">
      <w:pPr>
        <w:spacing w:before="160" w:after="60"/>
      </w:pPr>
      <w:r>
        <w:rPr>
          <w:b/>
          <w:bCs/>
          <w:i/>
          <w:iCs/>
          <w:color w:val="2E75B6"/>
        </w:rPr>
        <w:t>Целостность данных</w:t>
      </w:r>
    </w:p>
    <w:p w14:paraId="6E2E5A76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После полного сценария (бронь + заказ + оплата) проверить согласованность bookings.json, orders.json, users.json.</w:t>
      </w:r>
    </w:p>
    <w:p w14:paraId="035142F4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Убедиться, что баллы корректно списываются и нигде не «задваиваются».</w:t>
      </w:r>
    </w:p>
    <w:p w14:paraId="5F823546" w14:textId="77777777" w:rsidR="00CC42A7" w:rsidRDefault="00000000">
      <w:pPr>
        <w:spacing w:before="160" w:after="60"/>
      </w:pPr>
      <w:r>
        <w:rPr>
          <w:b/>
          <w:bCs/>
          <w:i/>
          <w:iCs/>
          <w:color w:val="2E75B6"/>
        </w:rPr>
        <w:t>Нагрузочные и конкурентные проверки</w:t>
      </w:r>
    </w:p>
    <w:p w14:paraId="2142A5D6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Попытка одновременного бронирования одного стола на одинаковое время двумя пользователями.</w:t>
      </w:r>
    </w:p>
    <w:p w14:paraId="14E0C056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Повторная отправка форм оплаты/брони (double-submit) — проверить отсутствие дублей.</w:t>
      </w:r>
    </w:p>
    <w:p w14:paraId="0D3F628F" w14:textId="77777777" w:rsidR="00CC42A7" w:rsidRDefault="00000000">
      <w:pPr>
        <w:spacing w:before="160" w:after="60"/>
      </w:pPr>
      <w:r>
        <w:rPr>
          <w:b/>
          <w:bCs/>
          <w:i/>
          <w:iCs/>
          <w:color w:val="2E75B6"/>
        </w:rPr>
        <w:t>Нефункциональные</w:t>
      </w:r>
    </w:p>
    <w:p w14:paraId="53B4CE15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Корректная работа на мобильных и desktop-разрешениях.</w:t>
      </w:r>
    </w:p>
    <w:p w14:paraId="5A52D611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Проверка отображения кириллического текста и кодировок (UTF-8).</w:t>
      </w:r>
    </w:p>
    <w:p w14:paraId="36EB2D3B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7CDBA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DCE4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7330F37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>9. Известные ограничения проекта</w:t>
            </w:r>
          </w:p>
        </w:tc>
      </w:tr>
    </w:tbl>
    <w:p w14:paraId="11DE989F" w14:textId="77777777" w:rsidR="00CC42A7" w:rsidRDefault="00CC42A7">
      <w:pPr>
        <w:spacing w:before="160"/>
      </w:pPr>
    </w:p>
    <w:p w14:paraId="2391CC6D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Проект переведён на модульную структуру: routes/, services/, storage/, models/, config.py. app.py сохраняется как точка входа (factory). Это улучшает тестируемость, но изолированное unit-тестирование сервисов всё ещё требует моков для файловых операций.</w:t>
      </w:r>
    </w:p>
    <w:p w14:paraId="2B5C4212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JSON-хранилище не рассчитано на высокую нагрузку и не заменяет реляционную БД: отсутствуют миграции схемы, транзакции и полноценные индексы. Lock-файловый механизм снижает риск гонки при конкурентных записях, однако не устраняет его полностью при аварийном завершении процесса.</w:t>
      </w:r>
    </w:p>
    <w:p w14:paraId="0D5F8987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Учебная безопасность паролей: SHA-256 без соли — приемлемо для учебного проекта, недостаточно для продакшена. CSRF-защита реализована (before_request </w:t>
        <w:lastRenderedPageBreak/>
        <w:t>+ токен в формах и заголовках). Управление сессиями базовое: нет ротации токена, явного срока жизни и привязки к IP.</w:t>
      </w:r>
    </w:p>
    <w:p w14:paraId="252BC37B" w14:textId="77777777" w:rsidR="00CC42A7" w:rsidRDefault="00000000">
      <w:pPr>
        <w:pStyle w:val="a4"/>
        <w:numPr>
          <w:ilvl w:val="0"/>
          <w:numId w:val="2"/>
        </w:numPr>
        <w:spacing w:before="30" w:after="30"/>
      </w:pPr>
      <w:r>
        <w:t>POST /release является заглушкой и возвращает 501 — функциональность не реализована.</w:t>
      </w:r>
    </w:p>
    <w:p w14:paraId="1AF70B72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3D2F92E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27ECC04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10. Модуль </w:t>
            </w:r>
            <w:r>
              <w:rPr>
                <w:b/>
                <w:bCs/>
                <w:color w:val="2E75B6"/>
                <w:sz w:val="26"/>
                <w:szCs w:val="26"/>
              </w:rPr>
              <w:t>«Заглушки и недореализованные сценарии»</w:t>
            </w:r>
          </w:p>
          <w:p w14:paraId="25656064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/points, /delivery, /reviews, /release</w:t>
            </w:r>
          </w:p>
        </w:tc>
      </w:tr>
    </w:tbl>
    <w:p w14:paraId="65227E34" w14:textId="77777777" w:rsidR="00CC42A7" w:rsidRPr="00E05DA8" w:rsidRDefault="00000000">
      <w:pPr>
        <w:spacing w:before="20" w:after="80"/>
        <w:rPr>
          <w:lang w:val="en-US"/>
        </w:rPr>
      </w:pPr>
      <w:r>
        <w:rPr>
          <w:b/>
          <w:bCs/>
          <w:color w:val="595959"/>
          <w:sz w:val="20"/>
          <w:szCs w:val="20"/>
        </w:rPr>
        <w:t>Ответственные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функции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points(), delivery(), reviews(), release_table()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778716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508121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6D2E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38ADD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66F5C1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EA396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Открыть /points, /delivery, /reviews — должны отображаться placeholder-страницы без ошибок 500.</w:t>
            </w:r>
          </w:p>
          <w:p w14:paraId="7A068D5A" w14:textId="77777777" w:rsidR="00CC42A7" w:rsidRPr="00E05DA8" w:rsidRDefault="00000000">
            <w:pPr>
              <w:pStyle w:val="a4"/>
              <w:numPr>
                <w:ilvl w:val="0"/>
                <w:numId w:val="2"/>
              </w:numPr>
              <w:spacing w:before="20" w:after="20"/>
              <w:rPr>
                <w:lang w:val="en-US"/>
              </w:rPr>
            </w:pPr>
            <w:r>
              <w:rPr>
                <w:sz w:val="20"/>
                <w:szCs w:val="20"/>
              </w:rPr>
              <w:t>Вызвать</w:t>
            </w:r>
            <w:r>
              <w:rPr>
                <w:sz w:val="20"/>
                <w:szCs w:val="20"/>
                <w:lang w:val="en-US"/>
              </w:rPr>
              <w:t xml:space="preserve"> POST /release — </w:t>
            </w:r>
            <w:r>
              <w:rPr>
                <w:sz w:val="20"/>
                <w:szCs w:val="20"/>
              </w:rPr>
              <w:t>должен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вернуться</w:t>
            </w:r>
            <w:r>
              <w:rPr>
                <w:sz w:val="20"/>
                <w:szCs w:val="20"/>
                <w:lang w:val="en-US"/>
              </w:rPr>
              <w:t xml:space="preserve"> JSON-</w:t>
            </w:r>
            <w:r>
              <w:rPr>
                <w:sz w:val="20"/>
                <w:szCs w:val="20"/>
              </w:rPr>
              <w:t>ответ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  <w:lang w:val="en-US"/>
              </w:rPr>
              <w:t xml:space="preserve"> HTTP 501 (Not Implemented).</w:t>
            </w:r>
          </w:p>
          <w:p w14:paraId="6869AA0F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Убедиться, что все страницы-заглушки возвращают код 200 и корректный HTML без исключений на сервере.</w:t>
            </w:r>
          </w:p>
        </w:tc>
      </w:tr>
      <w:tr w:rsidR="00CC42A7" w14:paraId="08A5DA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46B19C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Edge Cases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862F3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Переходы на страницы-заглушки не должны ломать общий layout и навигацию (шапка, меню, подвал остаются работоспособны).</w:t>
            </w:r>
          </w:p>
          <w:p w14:paraId="1298BD61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POST /release не должен изменять данные в bookings.json, orders.json, users.json — проверить файлы до и после вызова.</w:t>
            </w:r>
          </w:p>
        </w:tc>
      </w:tr>
      <w:tr w:rsidR="00CC42A7" w14:paraId="5CF22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F925B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Примечание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E97C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Это запланированные зоны доработки; в текущей версии тест фиксирует ожидаемое поведение заглушек и служит основой для будущей реализации функциональности.</w:t>
            </w:r>
          </w:p>
        </w:tc>
      </w:tr>
    </w:tbl>
    <w:p w14:paraId="5145FBBD" w14:textId="77777777" w:rsidR="00CC42A7" w:rsidRDefault="00CC42A7">
      <w:pPr>
        <w:spacing w:before="160"/>
      </w:pPr>
    </w:p>
    <w:p w14:paraId="04D768C4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24A81B0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6DAD848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11. </w:t>
            </w:r>
            <w:r>
              <w:rPr>
                <w:b/>
                <w:bCs/>
                <w:color w:val="2E75B6"/>
                <w:sz w:val="26"/>
                <w:szCs w:val="26"/>
              </w:rPr>
              <w:t>Архитектура после рефакторинга</w:t>
            </w:r>
          </w:p>
        </w:tc>
      </w:tr>
    </w:tbl>
    <w:p w14:paraId="602178FD" w14:textId="77777777" w:rsidR="00CC42A7" w:rsidRDefault="00CC42A7">
      <w:pPr>
        <w:spacing w:before="160"/>
      </w:pPr>
    </w:p>
    <w:p w14:paraId="7F2B6A82" w14:textId="77777777" w:rsidR="00CC42A7" w:rsidRPr="00E05DA8" w:rsidRDefault="00000000">
      <w:pPr>
        <w:spacing w:before="20" w:after="60"/>
        <w:rPr>
          <w:lang w:val="en-US"/>
        </w:rPr>
      </w:pPr>
      <w:r>
        <w:rPr>
          <w:b/>
          <w:bCs/>
          <w:color w:val="595959"/>
          <w:sz w:val="20"/>
          <w:szCs w:val="20"/>
        </w:rPr>
        <w:t>Структура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проекта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routes/ · services/ · storage/ · models/ · config.py · app.py (factory)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5AB09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A1ECF2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Пакет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BD32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 и ключевые файлы</w:t>
            </w:r>
          </w:p>
        </w:tc>
      </w:tr>
      <w:tr w:rsidR="00CC42A7" w14:paraId="39F3B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B09C08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routes/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EB287" w14:textId="77777777" w:rsidR="00CC42A7" w:rsidRDefault="00000000">
            <w:r>
              <w:rPr>
                <w:sz w:val="20"/>
                <w:szCs w:val="20"/>
              </w:rPr>
              <w:t>Blueprint-обработчики с суффиксом _routes: auth_routes.py, booking_routes.py, menu_routes.py, orders_routes.py, profile_routes.py, main_routes.py. Каждый файл регистрирует один Blueprint.</w:t>
            </w:r>
          </w:p>
        </w:tc>
      </w:tr>
      <w:tr w:rsidR="00CC42A7" w:rsidRPr="00E05DA8" w14:paraId="69382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4548EA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services/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B0E80" w14:textId="77777777" w:rsidR="00CC42A7" w:rsidRPr="00E05DA8" w:rsidRDefault="00000000">
            <w:r>
              <w:rPr>
                <w:sz w:val="20"/>
                <w:szCs w:val="20"/>
              </w:rPr>
              <w:t>Бизнес-логика, изолированная от HTTP-слоя: business_logic.py (централизованный модуль, содержащий всю ключевую логику приложения).</w:t>
            </w:r>
          </w:p>
        </w:tc>
      </w:tr>
      <w:tr w:rsidR="00CC42A7" w14:paraId="7B233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639099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storage/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EF614" w14:textId="77777777" w:rsidR="00CC42A7" w:rsidRDefault="00000000">
            <w:r>
              <w:rPr>
                <w:sz w:val="20"/>
                <w:szCs w:val="20"/>
              </w:rPr>
              <w:t>Операции с JSON-файлами + lock-файловый механизм: json_store.py. Остальные слои не импортируют JSON-модули напрямую.</w:t>
            </w:r>
          </w:p>
        </w:tc>
      </w:tr>
      <w:tr w:rsidR="00CC42A7" w14:paraId="279C8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C69B54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models/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1A67B" w14:textId="77777777" w:rsidR="00CC42A7" w:rsidRDefault="00000000">
            <w:r>
              <w:rPr>
                <w:sz w:val="20"/>
                <w:szCs w:val="20"/>
              </w:rPr>
              <w:t>dataclass-схемы данных (без ORM): user.py, booking.py, order.py, menu_item.py, card.py.</w:t>
            </w:r>
          </w:p>
        </w:tc>
      </w:tr>
      <w:tr w:rsidR="00CC42A7" w14:paraId="6047D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4DA6A0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config.py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E0D0F" w14:textId="77777777" w:rsidR="00CC42A7" w:rsidRDefault="00000000">
            <w:r>
              <w:rPr>
                <w:sz w:val="20"/>
                <w:szCs w:val="20"/>
              </w:rPr>
              <w:t>Централизованные настройки (FLASK_SECRET_KEY, пути к JSON-файлам, константы приложения). Читается через переменные окружения с fallback-значениями.</w:t>
            </w:r>
          </w:p>
        </w:tc>
      </w:tr>
    </w:tbl>
    <w:p w14:paraId="3EFC2B50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7201DFC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B1674DA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12. </w:t>
            </w:r>
            <w:r>
              <w:rPr>
                <w:b/>
                <w:bCs/>
                <w:color w:val="2E75B6"/>
                <w:sz w:val="26"/>
                <w:szCs w:val="26"/>
              </w:rPr>
              <w:t>Frontend-модули (JavaScript)</w:t>
            </w:r>
          </w:p>
          <w:p w14:paraId="578DB266" w14:textId="77777777" w:rsidR="00CC42A7" w:rsidRDefault="00000000">
            <w:pPr>
              <w:spacing w:before="40"/>
            </w:pPr>
            <w:r>
              <w:rPr>
                <w:b/>
                <w:bCs/>
                <w:color w:val="595959"/>
                <w:sz w:val="20"/>
                <w:szCs w:val="20"/>
              </w:rPr>
              <w:t xml:space="preserve">Точка входа: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static/js/app.js</w:t>
            </w:r>
            <w:r>
              <w:rPr>
                <w:b/>
                <w:bCs/>
                <w:color w:val="595959"/>
                <w:sz w:val="20"/>
                <w:szCs w:val="20"/>
              </w:rPr>
              <w:t xml:space="preserve"> · Подключение: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base.html</w:t>
            </w:r>
            <w:r>
              <w:rPr>
                <w:color w:val="595959"/>
                <w:sz w:val="20"/>
                <w:szCs w:val="20"/>
              </w:rPr>
              <w:t xml:space="preserve"> через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&lt;script type="module"&gt;</w:t>
            </w:r>
          </w:p>
        </w:tc>
      </w:tr>
    </w:tbl>
    <w:p w14:paraId="4CF29E46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6279"/>
      </w:tblGrid>
      <w:tr w:rsidR="00CC42A7" w14:paraId="573D8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AEBA46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CD6E9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CC42A7" w14:paraId="560B65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674DD6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modules/cart.js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1F045" w14:textId="77777777" w:rsidR="00CC42A7" w:rsidRDefault="00000000">
            <w:r>
              <w:rPr>
                <w:sz w:val="20"/>
                <w:szCs w:val="20"/>
              </w:rPr>
              <w:t>Состояние корзины, добавление/удаление позиций, пересчёт суммы. Открытие/закрытие с CSS-анимацией.</w:t>
            </w:r>
          </w:p>
        </w:tc>
      </w:tr>
      <w:tr w:rsidR="00CC42A7" w14:paraId="7A676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496DAE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modules/reserve.js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16409" w14:textId="77777777" w:rsidR="00CC42A7" w:rsidRDefault="00000000">
            <w:r>
              <w:rPr>
                <w:sz w:val="20"/>
                <w:szCs w:val="20"/>
              </w:rPr>
              <w:t>Интерактивная схема зала, опрос /availability, отправка POST /book.</w:t>
            </w:r>
          </w:p>
        </w:tc>
      </w:tr>
      <w:tr w:rsidR="00CC42A7" w14:paraId="4F66E8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D19BB8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modules/card.js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FC5E0" w14:textId="77777777" w:rsidR="00CC42A7" w:rsidRDefault="00000000">
            <w:r>
              <w:rPr>
                <w:sz w:val="20"/>
                <w:szCs w:val="20"/>
              </w:rPr>
              <w:t>Клиентская валидация holder (транслитерация RU→EN, маска A-Z/пробел/-), маска expiry MM/YY, форматирование номера карты.</w:t>
            </w:r>
          </w:p>
        </w:tc>
      </w:tr>
      <w:tr w:rsidR="00CC42A7" w14:paraId="740EAB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FB3D47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modules/notifications.js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AA37B" w14:textId="77777777" w:rsidR="00CC42A7" w:rsidRDefault="00000000">
            <w:r>
              <w:rPr>
                <w:sz w:val="20"/>
                <w:szCs w:val="20"/>
              </w:rPr>
              <w:t>Polling /notifications, отображение badge и тост-уведомлений в шапке.</w:t>
            </w:r>
          </w:p>
        </w:tc>
      </w:tr>
    </w:tbl>
    <w:p w14:paraId="1DAC6455" w14:textId="77777777" w:rsidR="00CC42A7" w:rsidRDefault="00CC42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:rsidRPr="00E05DA8" w14:paraId="0FC9D5D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991E4F2" w14:textId="77777777" w:rsidR="00CC42A7" w:rsidRPr="00E05DA8" w:rsidRDefault="00000000">
            <w:pPr>
              <w:rPr>
                <w:lang w:val="en-US"/>
              </w:rPr>
            </w:pP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13. </w:t>
            </w:r>
            <w:r>
              <w:rPr>
                <w:b/>
                <w:bCs/>
                <w:color w:val="1F4E79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«Frontend (JS-</w:t>
            </w:r>
            <w:r>
              <w:rPr>
                <w:b/>
                <w:bCs/>
                <w:color w:val="2E75B6"/>
                <w:sz w:val="26"/>
                <w:szCs w:val="26"/>
              </w:rPr>
              <w:t>модули</w:t>
            </w:r>
            <w:r>
              <w:rPr>
                <w:b/>
                <w:bCs/>
                <w:color w:val="2E75B6"/>
                <w:sz w:val="26"/>
                <w:szCs w:val="26"/>
                <w:lang w:val="en-US"/>
              </w:rPr>
              <w:t>)»</w:t>
            </w:r>
          </w:p>
          <w:p w14:paraId="6D091079" w14:textId="77777777" w:rsidR="00CC42A7" w:rsidRPr="00E05DA8" w:rsidRDefault="00000000">
            <w:pPr>
              <w:spacing w:before="40"/>
              <w:rPr>
                <w:lang w:val="en-US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Ответственный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595959"/>
                <w:sz w:val="20"/>
                <w:szCs w:val="20"/>
              </w:rPr>
              <w:t>код</w:t>
            </w:r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lang w:val="en-US"/>
              </w:rPr>
              <w:t>static/js/app.js (entrypoint, type="module") + static/js/modules/*.js</w:t>
            </w:r>
          </w:p>
        </w:tc>
      </w:tr>
    </w:tbl>
    <w:p w14:paraId="4D1D5187" w14:textId="77777777" w:rsidR="00CC42A7" w:rsidRDefault="00000000">
      <w:pPr>
        <w:spacing w:before="20" w:after="60"/>
      </w:pPr>
      <w:r>
        <w:rPr>
          <w:b/>
          <w:bCs/>
          <w:color w:val="595959"/>
          <w:sz w:val="20"/>
          <w:szCs w:val="20"/>
        </w:rPr>
        <w:t>Примечание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по</w:t>
      </w:r>
      <w:r>
        <w:rPr>
          <w:b/>
          <w:bCs/>
          <w:color w:val="595959"/>
          <w:sz w:val="20"/>
          <w:szCs w:val="20"/>
          <w:lang w:val="en-US"/>
        </w:rPr>
        <w:t xml:space="preserve"> </w:t>
      </w:r>
      <w:r>
        <w:rPr>
          <w:b/>
          <w:bCs/>
          <w:color w:val="595959"/>
          <w:sz w:val="20"/>
          <w:szCs w:val="20"/>
        </w:rPr>
        <w:t>подключению</w:t>
      </w:r>
      <w:r>
        <w:rPr>
          <w:b/>
          <w:bCs/>
          <w:color w:val="595959"/>
          <w:sz w:val="20"/>
          <w:szCs w:val="20"/>
          <w:lang w:val="en-US"/>
        </w:rPr>
        <w:t xml:space="preserve">: </w:t>
      </w:r>
      <w:r>
        <w:rPr>
          <w:color w:val="595959"/>
          <w:sz w:val="20"/>
          <w:szCs w:val="20"/>
          <w:lang w:val="en-US"/>
        </w:rPr>
        <w:t xml:space="preserve">base.html </w:t>
      </w:r>
      <w:r>
        <w:rPr>
          <w:color w:val="595959"/>
          <w:sz w:val="20"/>
          <w:szCs w:val="20"/>
        </w:rPr>
        <w:t>подключает</w:t>
      </w:r>
      <w:r>
        <w:rPr>
          <w:color w:val="595959"/>
          <w:sz w:val="20"/>
          <w:szCs w:val="20"/>
          <w:lang w:val="en-US"/>
        </w:rPr>
        <w:t xml:space="preserve"> app.js </w:t>
      </w:r>
      <w:r>
        <w:rPr>
          <w:color w:val="595959"/>
          <w:sz w:val="20"/>
          <w:szCs w:val="20"/>
        </w:rPr>
        <w:t>как</w:t>
      </w:r>
      <w:r>
        <w:rPr>
          <w:color w:val="59595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C7254E"/>
          <w:sz w:val="20"/>
          <w:szCs w:val="20"/>
          <w:lang w:val="en-US"/>
        </w:rPr>
        <w:t>&lt;script type="module"&gt;</w:t>
      </w:r>
      <w:r>
        <w:rPr>
          <w:color w:val="595959"/>
          <w:sz w:val="20"/>
          <w:szCs w:val="20"/>
          <w:lang w:val="en-US"/>
        </w:rPr>
        <w:t xml:space="preserve">. </w:t>
      </w:r>
      <w:r>
        <w:rPr>
          <w:color w:val="595959"/>
          <w:sz w:val="20"/>
          <w:szCs w:val="20"/>
        </w:rPr>
        <w:t>Это означает defer-загрузку и изолированную область видимости — глобальные переменные недоступны без явного экспорта.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42A7" w14:paraId="300FCF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CD7943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1FBA4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2431E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AA2DA4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D08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Загрузка модулей: убедиться, что app.js успешно импортирует все модули из static/js/modules/ без ошибок в консоли.</w:t>
            </w:r>
          </w:p>
          <w:p w14:paraId="343DD716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Корзина — открытие/закрытие: при нажатии кнопки корзина открывается с анимацией, при повторном нажатии — закрывается без рывка контента; анимация доходит до конца.</w:t>
            </w:r>
          </w:p>
          <w:p w14:paraId="43712D2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Добавление в корзину: товар добавляется через JS без перезагрузки страницы; счётчик в шапке обновляется.</w:t>
            </w:r>
          </w:p>
          <w:p w14:paraId="67DCFF1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Уведомления: модуль уведомлений инициализируется и отображает/скрывает badge при наличии/отсутствии активных событий.</w:t>
            </w:r>
          </w:p>
        </w:tc>
      </w:tr>
      <w:tr w:rsidR="00CC42A7" w14:paraId="3FA47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32826F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UI/UX тестирование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2AD8B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Меню при большом zoom (150–200%): когда корзина открыта и места мало, карточки меню переходят в одноколоночный режим — проверить, что карточки не перекрываются и сортировка (по id) сохраняется.</w:t>
            </w:r>
          </w:p>
          <w:p w14:paraId="3D88A9CD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Плавное закрытие корзины: при закрытии CSS-анимация завершается полностью, страница не смещается рывком, скроллбар не мигает.</w:t>
            </w:r>
          </w:p>
          <w:p w14:paraId="3EE7048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Корзина и меню одновременно (мобильный вид): убедиться, что открытая корзина не перекрывает кнопки «В корзину» на карточках блюд.</w:t>
            </w:r>
          </w:p>
        </w:tc>
      </w:tr>
    </w:tbl>
    <w:p w14:paraId="22DB9772" w14:textId="77777777" w:rsidR="00CC42A7" w:rsidRDefault="00CC42A7">
      <w:pPr>
        <w:spacing w:before="160"/>
      </w:pPr>
    </w:p>
    <w:p w14:paraId="5D4DB3D9" w14:textId="77777777" w:rsidR="00CC42A7" w:rsidRDefault="00CC42A7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5"/>
        <w:gridCol w:w="6878"/>
        <w:gridCol w:w="337"/>
      </w:tblGrid>
      <w:tr w:rsidR="00CC42A7" w14:paraId="54264A3E" w14:textId="77777777">
        <w:tc>
          <w:tcPr>
            <w:tcW w:w="93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8F977F5" w14:textId="77777777" w:rsidR="00CC42A7" w:rsidRDefault="00000000">
            <w:r>
              <w:rPr>
                <w:b/>
                <w:bCs/>
                <w:color w:val="1F4E79"/>
                <w:sz w:val="26"/>
                <w:szCs w:val="26"/>
              </w:rPr>
              <w:t>14. Расширенные тесты валидации карты (Модуль 5)</w:t>
            </w:r>
          </w:p>
          <w:p w14:paraId="657BA999" w14:textId="77777777" w:rsidR="00CC42A7" w:rsidRDefault="00000000">
            <w:pPr>
              <w:spacing w:before="40"/>
            </w:pPr>
            <w:r>
              <w:rPr>
                <w:color w:val="595959"/>
                <w:sz w:val="20"/>
                <w:szCs w:val="20"/>
              </w:rPr>
              <w:t>Дополнение к Модулю 5 — тесты новой логики валидации полей holder и expiry при добавлении карты.</w:t>
            </w:r>
          </w:p>
        </w:tc>
      </w:tr>
      <w:tr w:rsidR="00CC42A7" w14:paraId="1B492A6A" w14:textId="77777777">
        <w:trPr>
          <w:gridAfter w:val="1"/>
          <w:wAfter w:w="360" w:type="dxa"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FB096F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CA28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Тест-сценарии</w:t>
            </w:r>
          </w:p>
        </w:tc>
      </w:tr>
      <w:tr w:rsidR="00CC42A7" w14:paraId="62C47483" w14:textId="77777777">
        <w:trPr>
          <w:gridAfter w:val="1"/>
          <w:wAfter w:w="360" w:type="dxa"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ECDBBA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Holder (имя держателя)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669C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Автотранслитерация RU→EN: ввод «ИВАН ИВАНОВ» → сохраняется как «IVAN IVANOV». Проверить содержимое users.json после сохранения.</w:t>
            </w:r>
          </w:p>
          <w:p w14:paraId="6603DC44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Допустимые символы: только A–Z, пробел и дефис. Ввод «IVAN IVANOV-PETROV» принимается. Ввод цифр или спецсимволов (кроме дефиса) — отклоняется с сообщением об ошибке.</w:t>
            </w:r>
          </w:p>
          <w:p w14:paraId="3D25FDBC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Пробел в holder: ввод «IVAN IVANOV» (с одним пробелом между частями) не ломается — форма принимается корректно.</w:t>
            </w:r>
          </w:p>
          <w:p w14:paraId="7583F7C0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Пустое поле holder — форма не отправляется, выводится сообщение об ошибке.</w:t>
            </w:r>
          </w:p>
        </w:tc>
      </w:tr>
      <w:tr w:rsidR="00CC42A7" w14:paraId="4FC5F33C" w14:textId="77777777">
        <w:trPr>
          <w:gridAfter w:val="1"/>
          <w:wAfter w:w="360" w:type="dxa"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B6B7DB" w14:textId="77777777" w:rsidR="00CC42A7" w:rsidRDefault="00000000">
            <w:r>
              <w:rPr>
                <w:b/>
                <w:bCs/>
                <w:color w:val="1F4E79"/>
                <w:sz w:val="20"/>
                <w:szCs w:val="20"/>
              </w:rPr>
              <w:t>Expiry (срок действия)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82678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Формат MM/YY: принимается «12/28», отклоняются «1/28», «12/2028», «12-28» и произвольные строки.</w:t>
            </w:r>
          </w:p>
          <w:p w14:paraId="4CA8C899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Корректный диапазон месяца: 01–12. Значения «00» и «13» и выше отклоняются.</w:t>
            </w:r>
          </w:p>
          <w:p w14:paraId="02246AEE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Запрет прошедшей даты: если введённый MM/YY строго раньше текущего месяца — отображается ошибка «Карта просрочена».</w:t>
            </w:r>
          </w:p>
          <w:p w14:paraId="4A26DBAA" w14:textId="77777777" w:rsidR="00CC42A7" w:rsidRDefault="00000000">
            <w:pPr>
              <w:pStyle w:val="a4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Текущий месяц: карта с expiry равным текущему MM/YY принимается (ещё действует).</w:t>
            </w:r>
          </w:p>
        </w:tc>
      </w:tr>
    </w:tbl>
    <w:p w14:paraId="7811138B" w14:textId="77777777" w:rsidR="00CC42A7" w:rsidRDefault="00CC42A7">
      <w:pPr>
        <w:spacing w:before="160"/>
      </w:pPr>
    </w:p>
    <w:p w14:paraId="4227B807" w14:textId="77777777" w:rsidR="00CC42A7" w:rsidRDefault="00CC42A7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42A7" w14:paraId="0AB28E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8CBBA31" w14:textId="77777777" w:rsidR="00CC42A7" w:rsidRDefault="00000000">
            <w:r>
              <w:rPr>
                <w:b/>
                <w:bCs/>
                <w:color w:val="FFFFFF"/>
                <w:sz w:val="26"/>
                <w:szCs w:val="26"/>
              </w:rPr>
              <w:t>15. Матрица регрессии (Smoke-набор)</w:t>
            </w:r>
          </w:p>
        </w:tc>
      </w:tr>
    </w:tbl>
    <w:p w14:paraId="7F1237F0" w14:textId="77777777" w:rsidR="00CC42A7" w:rsidRDefault="00CC42A7">
      <w:pPr>
        <w:spacing w:before="160"/>
      </w:pPr>
    </w:p>
    <w:p w14:paraId="78F8F828" w14:textId="77777777" w:rsidR="00CC42A7" w:rsidRDefault="00000000">
      <w:pPr>
        <w:spacing w:before="80" w:after="60"/>
      </w:pPr>
      <w:r>
        <w:rPr>
          <w:color w:val="595959"/>
        </w:rPr>
        <w:t>Минимальный набор проверок после каждого значимого изменения кода. Все маршруты должны вернуть HTTP 200 и ожидаемый контент без ошибок в логах сервера.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CC42A7" w14:paraId="583FB6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550E0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088B0C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B170B" w14:textId="77777777" w:rsidR="00CC42A7" w:rsidRDefault="00000000">
            <w:r>
              <w:rPr>
                <w:b/>
                <w:bCs/>
                <w:color w:val="FFFFFF"/>
                <w:sz w:val="20"/>
                <w:szCs w:val="20"/>
              </w:rPr>
              <w:t>Минимальная проверка</w:t>
            </w:r>
          </w:p>
        </w:tc>
      </w:tr>
      <w:tr w:rsidR="00CC42A7" w14:paraId="31CBBA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4EB3E1" w14:textId="77777777" w:rsidR="00CC42A7" w:rsidRDefault="00000000">
            <w:r>
              <w:rPr>
                <w:sz w:val="20"/>
                <w:szCs w:val="20"/>
              </w:rPr>
              <w:t>S-01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5793B5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A5FD9" w14:textId="77777777" w:rsidR="00CC42A7" w:rsidRDefault="00000000">
            <w:r>
              <w:rPr>
                <w:sz w:val="20"/>
                <w:szCs w:val="20"/>
              </w:rPr>
              <w:t>Главная открывается, промо-блок и «Популярное» отображаются без ошибок.</w:t>
            </w:r>
          </w:p>
        </w:tc>
      </w:tr>
      <w:tr w:rsidR="00CC42A7" w14:paraId="55FE24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B2794F" w14:textId="77777777" w:rsidR="00CC42A7" w:rsidRDefault="00000000">
            <w:r>
              <w:rPr>
                <w:sz w:val="20"/>
                <w:szCs w:val="20"/>
              </w:rPr>
              <w:t>S-02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E4BC8B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/menu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1E940" w14:textId="77777777" w:rsidR="00CC42A7" w:rsidRDefault="00000000">
            <w:r>
              <w:rPr>
                <w:sz w:val="20"/>
                <w:szCs w:val="20"/>
              </w:rPr>
              <w:t>Каталог загружается, карточки с фото и ценами отображаются в правильном порядке.</w:t>
            </w:r>
          </w:p>
        </w:tc>
      </w:tr>
      <w:tr w:rsidR="00CC42A7" w14:paraId="780847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C74954" w14:textId="77777777" w:rsidR="00CC42A7" w:rsidRDefault="00000000">
            <w:r>
              <w:rPr>
                <w:sz w:val="20"/>
                <w:szCs w:val="20"/>
              </w:rPr>
              <w:lastRenderedPageBreak/>
              <w:t>S-03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54E10D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/reserve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78C7" w14:textId="77777777" w:rsidR="00CC42A7" w:rsidRDefault="00000000">
            <w:r>
              <w:rPr>
                <w:sz w:val="20"/>
                <w:szCs w:val="20"/>
              </w:rPr>
              <w:t>Зал отрисовывается, GET /availability возвращает статус столов без 500-ошибок.</w:t>
            </w:r>
          </w:p>
        </w:tc>
      </w:tr>
      <w:tr w:rsidR="00CC42A7" w14:paraId="7811CE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BD376D" w14:textId="77777777" w:rsidR="00CC42A7" w:rsidRDefault="00000000">
            <w:r>
              <w:rPr>
                <w:sz w:val="20"/>
                <w:szCs w:val="20"/>
              </w:rPr>
              <w:t>S-04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043E12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/profile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DFA8E" w14:textId="77777777" w:rsidR="00CC42A7" w:rsidRDefault="00000000">
            <w:r>
              <w:rPr>
                <w:sz w:val="20"/>
                <w:szCs w:val="20"/>
              </w:rPr>
              <w:t>Авторизованный пользователь видит профиль, список карт и баллы; неавторизованный — редирект на /login.</w:t>
            </w:r>
          </w:p>
        </w:tc>
      </w:tr>
      <w:tr w:rsidR="00CC42A7" w14:paraId="3ECF82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1A0ECD" w14:textId="77777777" w:rsidR="00CC42A7" w:rsidRDefault="00000000">
            <w:r>
              <w:rPr>
                <w:sz w:val="20"/>
                <w:szCs w:val="20"/>
              </w:rPr>
              <w:t>S-05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B6BF17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/checkout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DAF6C" w14:textId="77777777" w:rsidR="00CC42A7" w:rsidRDefault="00000000">
            <w:r>
              <w:rPr>
                <w:sz w:val="20"/>
                <w:szCs w:val="20"/>
              </w:rPr>
              <w:t>Страница корзины открывается; при наличии товаров и активной брони переход к оплате доступен.</w:t>
            </w:r>
          </w:p>
        </w:tc>
      </w:tr>
      <w:tr w:rsidR="00CC42A7" w14:paraId="689EA7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CC42CE" w14:textId="77777777" w:rsidR="00CC42A7" w:rsidRDefault="00000000">
            <w:r>
              <w:rPr>
                <w:sz w:val="20"/>
                <w:szCs w:val="20"/>
              </w:rPr>
              <w:t>S-06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2BA82F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/payment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FFAA0" w14:textId="77777777" w:rsidR="00CC42A7" w:rsidRDefault="00000000">
            <w:r>
              <w:rPr>
                <w:sz w:val="20"/>
                <w:szCs w:val="20"/>
              </w:rPr>
              <w:t>POST /payment возвращает корректный предпросмотр сумм; POST /payment/confirm создаёт заказ и возвращает order_url.</w:t>
            </w:r>
          </w:p>
        </w:tc>
      </w:tr>
      <w:tr w:rsidR="00CC42A7" w14:paraId="2B0DA4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7FC456" w14:textId="77777777" w:rsidR="00CC42A7" w:rsidRDefault="00000000">
            <w:r>
              <w:rPr>
                <w:sz w:val="20"/>
                <w:szCs w:val="20"/>
              </w:rPr>
              <w:t>S-07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9BD50F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/orders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974AB" w14:textId="77777777" w:rsidR="00CC42A7" w:rsidRDefault="00000000">
            <w:r>
              <w:rPr>
                <w:sz w:val="20"/>
                <w:szCs w:val="20"/>
              </w:rPr>
              <w:t>Список заказов пользователя отображается; чужие заказы недоступны (404).</w:t>
            </w:r>
          </w:p>
        </w:tc>
      </w:tr>
      <w:tr w:rsidR="00CC42A7" w14:paraId="3786E9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632D2D" w14:textId="77777777" w:rsidR="00CC42A7" w:rsidRDefault="00000000">
            <w:r>
              <w:rPr>
                <w:sz w:val="20"/>
                <w:szCs w:val="20"/>
              </w:rPr>
              <w:t>S-08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C8EFD7" w14:textId="77777777" w:rsidR="00CC42A7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/notifications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5D271" w14:textId="77777777" w:rsidR="00CC42A7" w:rsidRDefault="00000000">
            <w:r>
              <w:rPr>
                <w:sz w:val="20"/>
                <w:szCs w:val="20"/>
              </w:rPr>
              <w:t>Страница уведомлений открывается без ошибок; при наличии активных броней и заказов они отображаются корректно.</w:t>
            </w:r>
          </w:p>
        </w:tc>
      </w:tr>
    </w:tbl>
    <w:p w14:paraId="4DB9CDE3" w14:textId="77777777" w:rsidR="00041BC4" w:rsidRDefault="00041BC4"/>
    <w:sectPr w:rsidR="00041BC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C418A"/>
    <w:multiLevelType w:val="hybridMultilevel"/>
    <w:tmpl w:val="14EA96DE"/>
    <w:lvl w:ilvl="0" w:tplc="32BCA436">
      <w:start w:val="1"/>
      <w:numFmt w:val="bullet"/>
      <w:lvlText w:val="·"/>
      <w:lvlJc w:val="left"/>
      <w:pPr>
        <w:ind w:left="900" w:hanging="280"/>
      </w:pPr>
    </w:lvl>
    <w:lvl w:ilvl="1" w:tplc="54048046">
      <w:numFmt w:val="decimal"/>
      <w:lvlText w:val=""/>
      <w:lvlJc w:val="left"/>
    </w:lvl>
    <w:lvl w:ilvl="2" w:tplc="708C1BE2">
      <w:numFmt w:val="decimal"/>
      <w:lvlText w:val=""/>
      <w:lvlJc w:val="left"/>
    </w:lvl>
    <w:lvl w:ilvl="3" w:tplc="0AA22A04">
      <w:numFmt w:val="decimal"/>
      <w:lvlText w:val=""/>
      <w:lvlJc w:val="left"/>
    </w:lvl>
    <w:lvl w:ilvl="4" w:tplc="25EE8CA4">
      <w:numFmt w:val="decimal"/>
      <w:lvlText w:val=""/>
      <w:lvlJc w:val="left"/>
    </w:lvl>
    <w:lvl w:ilvl="5" w:tplc="D6A0340C">
      <w:numFmt w:val="decimal"/>
      <w:lvlText w:val=""/>
      <w:lvlJc w:val="left"/>
    </w:lvl>
    <w:lvl w:ilvl="6" w:tplc="411ADD4E">
      <w:numFmt w:val="decimal"/>
      <w:lvlText w:val=""/>
      <w:lvlJc w:val="left"/>
    </w:lvl>
    <w:lvl w:ilvl="7" w:tplc="B89E229A">
      <w:numFmt w:val="decimal"/>
      <w:lvlText w:val=""/>
      <w:lvlJc w:val="left"/>
    </w:lvl>
    <w:lvl w:ilvl="8" w:tplc="BA7248D2">
      <w:numFmt w:val="decimal"/>
      <w:lvlText w:val=""/>
      <w:lvlJc w:val="left"/>
    </w:lvl>
  </w:abstractNum>
  <w:abstractNum w:abstractNumId="1" w15:restartNumberingAfterBreak="0">
    <w:nsid w:val="627E39F7"/>
    <w:multiLevelType w:val="hybridMultilevel"/>
    <w:tmpl w:val="EB5E3414"/>
    <w:lvl w:ilvl="0" w:tplc="65CE2A90">
      <w:start w:val="1"/>
      <w:numFmt w:val="bullet"/>
      <w:lvlText w:val="●"/>
      <w:lvlJc w:val="left"/>
      <w:pPr>
        <w:ind w:left="720" w:hanging="360"/>
      </w:pPr>
    </w:lvl>
    <w:lvl w:ilvl="1" w:tplc="1C9AC6E6">
      <w:start w:val="1"/>
      <w:numFmt w:val="bullet"/>
      <w:lvlText w:val="○"/>
      <w:lvlJc w:val="left"/>
      <w:pPr>
        <w:ind w:left="1440" w:hanging="360"/>
      </w:pPr>
    </w:lvl>
    <w:lvl w:ilvl="2" w:tplc="FDFA0532">
      <w:start w:val="1"/>
      <w:numFmt w:val="bullet"/>
      <w:lvlText w:val="■"/>
      <w:lvlJc w:val="left"/>
      <w:pPr>
        <w:ind w:left="2160" w:hanging="360"/>
      </w:pPr>
    </w:lvl>
    <w:lvl w:ilvl="3" w:tplc="CECC2328">
      <w:start w:val="1"/>
      <w:numFmt w:val="bullet"/>
      <w:lvlText w:val="●"/>
      <w:lvlJc w:val="left"/>
      <w:pPr>
        <w:ind w:left="2880" w:hanging="360"/>
      </w:pPr>
    </w:lvl>
    <w:lvl w:ilvl="4" w:tplc="16283AFA">
      <w:start w:val="1"/>
      <w:numFmt w:val="bullet"/>
      <w:lvlText w:val="○"/>
      <w:lvlJc w:val="left"/>
      <w:pPr>
        <w:ind w:left="3600" w:hanging="360"/>
      </w:pPr>
    </w:lvl>
    <w:lvl w:ilvl="5" w:tplc="1B90CC7C">
      <w:start w:val="1"/>
      <w:numFmt w:val="bullet"/>
      <w:lvlText w:val="■"/>
      <w:lvlJc w:val="left"/>
      <w:pPr>
        <w:ind w:left="4320" w:hanging="360"/>
      </w:pPr>
    </w:lvl>
    <w:lvl w:ilvl="6" w:tplc="6C5C8AE8">
      <w:start w:val="1"/>
      <w:numFmt w:val="bullet"/>
      <w:lvlText w:val="●"/>
      <w:lvlJc w:val="left"/>
      <w:pPr>
        <w:ind w:left="5040" w:hanging="360"/>
      </w:pPr>
    </w:lvl>
    <w:lvl w:ilvl="7" w:tplc="5660FB04">
      <w:start w:val="1"/>
      <w:numFmt w:val="bullet"/>
      <w:lvlText w:val="●"/>
      <w:lvlJc w:val="left"/>
      <w:pPr>
        <w:ind w:left="5760" w:hanging="360"/>
      </w:pPr>
    </w:lvl>
    <w:lvl w:ilvl="8" w:tplc="672ED1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CA6FB0"/>
    <w:multiLevelType w:val="hybridMultilevel"/>
    <w:tmpl w:val="2990CA80"/>
    <w:lvl w:ilvl="0" w:tplc="299EE416">
      <w:start w:val="1"/>
      <w:numFmt w:val="bullet"/>
      <w:lvlText w:val="—"/>
      <w:lvlJc w:val="left"/>
      <w:pPr>
        <w:ind w:left="560" w:hanging="280"/>
      </w:pPr>
    </w:lvl>
    <w:lvl w:ilvl="1" w:tplc="BDDA0062">
      <w:numFmt w:val="decimal"/>
      <w:lvlText w:val=""/>
      <w:lvlJc w:val="left"/>
    </w:lvl>
    <w:lvl w:ilvl="2" w:tplc="03726466">
      <w:numFmt w:val="decimal"/>
      <w:lvlText w:val=""/>
      <w:lvlJc w:val="left"/>
    </w:lvl>
    <w:lvl w:ilvl="3" w:tplc="12EE926A">
      <w:numFmt w:val="decimal"/>
      <w:lvlText w:val=""/>
      <w:lvlJc w:val="left"/>
    </w:lvl>
    <w:lvl w:ilvl="4" w:tplc="633A37E6">
      <w:numFmt w:val="decimal"/>
      <w:lvlText w:val=""/>
      <w:lvlJc w:val="left"/>
    </w:lvl>
    <w:lvl w:ilvl="5" w:tplc="D4B84EA0">
      <w:numFmt w:val="decimal"/>
      <w:lvlText w:val=""/>
      <w:lvlJc w:val="left"/>
    </w:lvl>
    <w:lvl w:ilvl="6" w:tplc="9FB2FB92">
      <w:numFmt w:val="decimal"/>
      <w:lvlText w:val=""/>
      <w:lvlJc w:val="left"/>
    </w:lvl>
    <w:lvl w:ilvl="7" w:tplc="DACC5CF4">
      <w:numFmt w:val="decimal"/>
      <w:lvlText w:val=""/>
      <w:lvlJc w:val="left"/>
    </w:lvl>
    <w:lvl w:ilvl="8" w:tplc="78028A12">
      <w:numFmt w:val="decimal"/>
      <w:lvlText w:val=""/>
      <w:lvlJc w:val="left"/>
    </w:lvl>
  </w:abstractNum>
  <w:num w:numId="1" w16cid:durableId="2003770456">
    <w:abstractNumId w:val="1"/>
    <w:lvlOverride w:ilvl="0">
      <w:startOverride w:val="1"/>
    </w:lvlOverride>
  </w:num>
  <w:num w:numId="2" w16cid:durableId="628044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2A7"/>
    <w:rsid w:val="00041BC4"/>
    <w:rsid w:val="00324F05"/>
    <w:rsid w:val="00CC42A7"/>
    <w:rsid w:val="00E0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1327"/>
  <w15:docId w15:val="{E1970654-967E-42F0-A876-439C3ECE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2655</Words>
  <Characters>15137</Characters>
  <Application>Microsoft Office Word</Application>
  <DocSecurity>0</DocSecurity>
  <Lines>126</Lines>
  <Paragraphs>35</Paragraphs>
  <ScaleCrop>false</ScaleCrop>
  <Company/>
  <LinksUpToDate>false</LinksUpToDate>
  <CharactersWithSpaces>17757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AKPOHUM 1</cp:lastModifiedBy>
  <cp:revision>3</cp:revision>
  <dcterms:created xsi:type="dcterms:W3CDTF">2026-02-25T12:06:00Z</dcterms:created>
  <dcterms:modified xsi:type="dcterms:W3CDTF">2026-03-10T15:14:00Z</dcterms:modified>
</cp:coreProperties>
</file>