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0355" w14:textId="01A2ED40" w:rsidR="00CB7C75" w:rsidRDefault="00A2626D" w:rsidP="00516D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62746154" w14:textId="604DA5E5" w:rsidR="00A2626D" w:rsidRDefault="00A2626D" w:rsidP="00516D7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work was to answer five specific questions regarding data and attributes of smart homes. These five questions are as follows:</w:t>
      </w:r>
    </w:p>
    <w:p w14:paraId="1DE22FBD" w14:textId="20095E40" w:rsidR="00A2626D" w:rsidRDefault="00A2626D" w:rsidP="00516D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a home use electricity for heat?</w:t>
      </w:r>
    </w:p>
    <w:p w14:paraId="2271772C" w14:textId="21802550" w:rsidR="00A2626D" w:rsidRDefault="00A2626D" w:rsidP="00516D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a home have a cooling system?</w:t>
      </w:r>
    </w:p>
    <w:p w14:paraId="4C242BCE" w14:textId="040706EE" w:rsidR="00A2626D" w:rsidRDefault="00A2626D" w:rsidP="00516D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a home use electricity for heating water?</w:t>
      </w:r>
    </w:p>
    <w:p w14:paraId="1CA18F29" w14:textId="7E765E2F" w:rsidR="00A2626D" w:rsidRDefault="00A2626D" w:rsidP="00516D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a home have solar panels?</w:t>
      </w:r>
    </w:p>
    <w:p w14:paraId="1E081BED" w14:textId="51E36139" w:rsidR="00A2626D" w:rsidRDefault="00A2626D" w:rsidP="00516D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a home use electricity for stoves?</w:t>
      </w:r>
    </w:p>
    <w:p w14:paraId="1B15BB66" w14:textId="63186B0C" w:rsidR="00A2626D" w:rsidRDefault="00A2626D" w:rsidP="00516D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answer these questions, machine learning models were built </w:t>
      </w:r>
      <w:proofErr w:type="gramStart"/>
      <w:r>
        <w:rPr>
          <w:rFonts w:ascii="Times New Roman" w:hAnsi="Times New Roman" w:cs="Times New Roman"/>
          <w:sz w:val="24"/>
          <w:szCs w:val="24"/>
        </w:rPr>
        <w:t>in an attempt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classify this information accordingly. To be more precise, the models were built in Python using different APIs to facilitate the model-building process. TensorFlow, an end-to-end </w:t>
      </w:r>
      <w:r w:rsidR="00CB472E">
        <w:rPr>
          <w:rFonts w:ascii="Times New Roman" w:hAnsi="Times New Roman" w:cs="Times New Roman"/>
          <w:sz w:val="24"/>
          <w:szCs w:val="24"/>
        </w:rPr>
        <w:t>open-source</w:t>
      </w:r>
      <w:r>
        <w:rPr>
          <w:rFonts w:ascii="Times New Roman" w:hAnsi="Times New Roman" w:cs="Times New Roman"/>
          <w:sz w:val="24"/>
          <w:szCs w:val="24"/>
        </w:rPr>
        <w:t xml:space="preserve"> platform for machine learning was chosen as the main software library to use for its</w:t>
      </w:r>
      <w:r w:rsidR="00C97F87">
        <w:rPr>
          <w:rFonts w:ascii="Times New Roman" w:hAnsi="Times New Roman" w:cs="Times New Roman"/>
          <w:sz w:val="24"/>
          <w:szCs w:val="24"/>
        </w:rPr>
        <w:t xml:space="preserve"> ease of access to tools for </w:t>
      </w:r>
      <w:r w:rsidR="00FC4112">
        <w:rPr>
          <w:rFonts w:ascii="Times New Roman" w:hAnsi="Times New Roman" w:cs="Times New Roman"/>
          <w:sz w:val="24"/>
          <w:szCs w:val="24"/>
        </w:rPr>
        <w:t xml:space="preserve">training and inference of deep neural networks. </w:t>
      </w:r>
      <w:r w:rsidR="0007029C">
        <w:rPr>
          <w:rFonts w:ascii="Times New Roman" w:hAnsi="Times New Roman" w:cs="Times New Roman"/>
          <w:sz w:val="24"/>
          <w:szCs w:val="24"/>
        </w:rPr>
        <w:t>To aid in the output and interpretation of results,</w:t>
      </w:r>
      <w:r w:rsidR="00D50B1A">
        <w:rPr>
          <w:rFonts w:ascii="Times New Roman" w:hAnsi="Times New Roman" w:cs="Times New Roman"/>
          <w:sz w:val="24"/>
          <w:szCs w:val="24"/>
        </w:rPr>
        <w:t xml:space="preserve"> the scikit-learn </w:t>
      </w:r>
      <w:r w:rsidR="00873EB3">
        <w:rPr>
          <w:rFonts w:ascii="Times New Roman" w:hAnsi="Times New Roman" w:cs="Times New Roman"/>
          <w:sz w:val="24"/>
          <w:szCs w:val="24"/>
        </w:rPr>
        <w:t xml:space="preserve">API was used </w:t>
      </w:r>
      <w:r w:rsidR="00FC0925">
        <w:rPr>
          <w:rFonts w:ascii="Times New Roman" w:hAnsi="Times New Roman" w:cs="Times New Roman"/>
          <w:sz w:val="24"/>
          <w:szCs w:val="24"/>
        </w:rPr>
        <w:t xml:space="preserve">for predictive data analysis, along with </w:t>
      </w:r>
      <w:r w:rsidR="009A7AB1">
        <w:rPr>
          <w:rFonts w:ascii="Times New Roman" w:hAnsi="Times New Roman" w:cs="Times New Roman"/>
          <w:sz w:val="24"/>
          <w:szCs w:val="24"/>
        </w:rPr>
        <w:t>imbalanced-learn which was used to deal with certain datasets in this study which had largely imbalanced classes</w:t>
      </w:r>
      <w:r w:rsidR="003D03C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484044" w14:textId="08BD50E5" w:rsidR="00C10BE7" w:rsidRDefault="0032434C" w:rsidP="00516D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each question was answered with its own respective machine lear</w:t>
      </w:r>
      <w:r w:rsidR="00741F85">
        <w:rPr>
          <w:rFonts w:ascii="Times New Roman" w:hAnsi="Times New Roman" w:cs="Times New Roman"/>
          <w:sz w:val="24"/>
          <w:szCs w:val="24"/>
        </w:rPr>
        <w:t xml:space="preserve">ning model, certain general steps were taken for all five models. </w:t>
      </w:r>
      <w:r w:rsidR="005264AA">
        <w:rPr>
          <w:rFonts w:ascii="Times New Roman" w:hAnsi="Times New Roman" w:cs="Times New Roman"/>
          <w:sz w:val="24"/>
          <w:szCs w:val="24"/>
        </w:rPr>
        <w:t xml:space="preserve">To begin, all models shared the same features. </w:t>
      </w:r>
      <w:r w:rsidR="0011521C">
        <w:rPr>
          <w:rFonts w:ascii="Times New Roman" w:hAnsi="Times New Roman" w:cs="Times New Roman"/>
          <w:sz w:val="24"/>
          <w:szCs w:val="24"/>
        </w:rPr>
        <w:t>These features were the monthly totals of electricity consumption</w:t>
      </w:r>
      <w:r w:rsidR="007C6CBF">
        <w:rPr>
          <w:rFonts w:ascii="Times New Roman" w:hAnsi="Times New Roman" w:cs="Times New Roman"/>
          <w:sz w:val="24"/>
          <w:szCs w:val="24"/>
        </w:rPr>
        <w:t xml:space="preserve"> for each building respectively. </w:t>
      </w:r>
      <w:r w:rsidR="0098686C">
        <w:rPr>
          <w:rFonts w:ascii="Times New Roman" w:hAnsi="Times New Roman" w:cs="Times New Roman"/>
          <w:sz w:val="24"/>
          <w:szCs w:val="24"/>
        </w:rPr>
        <w:t xml:space="preserve">This data was read from a csv file and stored in a </w:t>
      </w:r>
      <w:r w:rsidR="00B074C6">
        <w:rPr>
          <w:rFonts w:ascii="Times New Roman" w:hAnsi="Times New Roman" w:cs="Times New Roman"/>
          <w:sz w:val="24"/>
          <w:szCs w:val="24"/>
        </w:rPr>
        <w:t xml:space="preserve">data frame via Pandas. </w:t>
      </w:r>
      <w:r w:rsidR="00D44699">
        <w:rPr>
          <w:rFonts w:ascii="Times New Roman" w:hAnsi="Times New Roman" w:cs="Times New Roman"/>
          <w:sz w:val="24"/>
          <w:szCs w:val="24"/>
        </w:rPr>
        <w:t xml:space="preserve">In a similar fashion, the column of data respective to the question being answered </w:t>
      </w:r>
      <w:r w:rsidR="00354F28">
        <w:rPr>
          <w:rFonts w:ascii="Times New Roman" w:hAnsi="Times New Roman" w:cs="Times New Roman"/>
          <w:sz w:val="24"/>
          <w:szCs w:val="24"/>
        </w:rPr>
        <w:t xml:space="preserve">by the model was also stored into a Pandas data frame. The approach for all five of the models in this study was that of binary classification. </w:t>
      </w:r>
      <w:r w:rsidR="00B97F46">
        <w:rPr>
          <w:rFonts w:ascii="Times New Roman" w:hAnsi="Times New Roman" w:cs="Times New Roman"/>
          <w:sz w:val="24"/>
          <w:szCs w:val="24"/>
        </w:rPr>
        <w:t>All values in the labels data frame were converted to either 1 or 0</w:t>
      </w:r>
      <w:r w:rsidR="00E74697">
        <w:rPr>
          <w:rFonts w:ascii="Times New Roman" w:hAnsi="Times New Roman" w:cs="Times New Roman"/>
          <w:sz w:val="24"/>
          <w:szCs w:val="24"/>
        </w:rPr>
        <w:t xml:space="preserve">, representative of </w:t>
      </w:r>
      <w:r w:rsidR="006D1A8A">
        <w:rPr>
          <w:rFonts w:ascii="Times New Roman" w:hAnsi="Times New Roman" w:cs="Times New Roman"/>
          <w:sz w:val="24"/>
          <w:szCs w:val="24"/>
        </w:rPr>
        <w:t xml:space="preserve">whether or not an individual building possessed the </w:t>
      </w:r>
      <w:r w:rsidR="009855DD">
        <w:rPr>
          <w:rFonts w:ascii="Times New Roman" w:hAnsi="Times New Roman" w:cs="Times New Roman"/>
          <w:sz w:val="24"/>
          <w:szCs w:val="24"/>
        </w:rPr>
        <w:t xml:space="preserve">quality being searched for by the question posed. </w:t>
      </w:r>
      <w:r w:rsidR="00D205E0">
        <w:rPr>
          <w:rFonts w:ascii="Times New Roman" w:hAnsi="Times New Roman" w:cs="Times New Roman"/>
          <w:sz w:val="24"/>
          <w:szCs w:val="24"/>
        </w:rPr>
        <w:t xml:space="preserve">In regard to preprocessing the data, all features </w:t>
      </w:r>
      <w:r w:rsidR="00FD1B88">
        <w:rPr>
          <w:rFonts w:ascii="Times New Roman" w:hAnsi="Times New Roman" w:cs="Times New Roman"/>
          <w:sz w:val="24"/>
          <w:szCs w:val="24"/>
        </w:rPr>
        <w:t xml:space="preserve">for each model were transformed with </w:t>
      </w:r>
      <w:proofErr w:type="spellStart"/>
      <w:r w:rsidR="00FD1B88">
        <w:rPr>
          <w:rFonts w:ascii="Times New Roman" w:hAnsi="Times New Roman" w:cs="Times New Roman"/>
          <w:sz w:val="24"/>
          <w:szCs w:val="24"/>
        </w:rPr>
        <w:t>sklearn’s</w:t>
      </w:r>
      <w:proofErr w:type="spellEnd"/>
      <w:r w:rsidR="00FD1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B88">
        <w:rPr>
          <w:rFonts w:ascii="Times New Roman" w:hAnsi="Times New Roman" w:cs="Times New Roman"/>
          <w:sz w:val="24"/>
          <w:szCs w:val="24"/>
        </w:rPr>
        <w:t>StandardScalar</w:t>
      </w:r>
      <w:proofErr w:type="spellEnd"/>
      <w:r w:rsidR="00FD1B88">
        <w:rPr>
          <w:rFonts w:ascii="Times New Roman" w:hAnsi="Times New Roman" w:cs="Times New Roman"/>
          <w:sz w:val="24"/>
          <w:szCs w:val="24"/>
        </w:rPr>
        <w:t xml:space="preserve">(). </w:t>
      </w:r>
      <w:r w:rsidR="00F94FD5">
        <w:rPr>
          <w:rFonts w:ascii="Times New Roman" w:hAnsi="Times New Roman" w:cs="Times New Roman"/>
          <w:sz w:val="24"/>
          <w:szCs w:val="24"/>
        </w:rPr>
        <w:t xml:space="preserve">This was performed due to the wide ranges of values </w:t>
      </w:r>
      <w:r w:rsidR="009E6D16">
        <w:rPr>
          <w:rFonts w:ascii="Times New Roman" w:hAnsi="Times New Roman" w:cs="Times New Roman"/>
          <w:sz w:val="24"/>
          <w:szCs w:val="24"/>
        </w:rPr>
        <w:t>in the features</w:t>
      </w:r>
      <w:r w:rsidR="00E372FE">
        <w:rPr>
          <w:rFonts w:ascii="Times New Roman" w:hAnsi="Times New Roman" w:cs="Times New Roman"/>
          <w:sz w:val="24"/>
          <w:szCs w:val="24"/>
        </w:rPr>
        <w:t>, which can cause the machine learning model to behave poorly as</w:t>
      </w:r>
      <w:r w:rsidR="00CD3514">
        <w:rPr>
          <w:rFonts w:ascii="Times New Roman" w:hAnsi="Times New Roman" w:cs="Times New Roman"/>
          <w:sz w:val="24"/>
          <w:szCs w:val="24"/>
        </w:rPr>
        <w:t xml:space="preserve"> data is not distributed normally. </w:t>
      </w:r>
      <w:r w:rsidR="0091665E">
        <w:rPr>
          <w:rFonts w:ascii="Times New Roman" w:hAnsi="Times New Roman" w:cs="Times New Roman"/>
          <w:sz w:val="24"/>
          <w:szCs w:val="24"/>
        </w:rPr>
        <w:t xml:space="preserve">To adjust the data accordingly, the function </w:t>
      </w:r>
      <w:r w:rsidR="00244FD4">
        <w:rPr>
          <w:rFonts w:ascii="Times New Roman" w:hAnsi="Times New Roman" w:cs="Times New Roman"/>
          <w:sz w:val="24"/>
          <w:szCs w:val="24"/>
        </w:rPr>
        <w:t>performs standardization on the dataset following the equation below.</w:t>
      </w:r>
    </w:p>
    <w:p w14:paraId="06075D91" w14:textId="77777777" w:rsidR="00C10BE7" w:rsidRDefault="00C10BE7" w:rsidP="00516D7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4D306A" wp14:editId="38DFADA4">
            <wp:extent cx="1038225" cy="421309"/>
            <wp:effectExtent l="0" t="0" r="0" b="0"/>
            <wp:docPr id="3" name="Picture 3" descr="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2797" cy="42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51DA" w14:textId="29133581" w:rsidR="00244FD4" w:rsidRDefault="00244FD4" w:rsidP="00516D71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Equation 1: Standardization</w:t>
      </w:r>
    </w:p>
    <w:p w14:paraId="5934A495" w14:textId="5254689F" w:rsidR="00886D42" w:rsidRPr="00886D42" w:rsidRDefault="00886D42" w:rsidP="00516D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also </w:t>
      </w:r>
      <w:r w:rsidR="00FB1F3E">
        <w:rPr>
          <w:rFonts w:ascii="Times New Roman" w:hAnsi="Times New Roman" w:cs="Times New Roman"/>
          <w:sz w:val="24"/>
          <w:szCs w:val="24"/>
        </w:rPr>
        <w:t xml:space="preserve">adjusts the </w:t>
      </w:r>
      <w:r w:rsidR="006D0131">
        <w:rPr>
          <w:rFonts w:ascii="Times New Roman" w:hAnsi="Times New Roman" w:cs="Times New Roman"/>
          <w:sz w:val="24"/>
          <w:szCs w:val="24"/>
        </w:rPr>
        <w:t xml:space="preserve">mean of </w:t>
      </w:r>
      <w:r w:rsidR="002B146F">
        <w:rPr>
          <w:rFonts w:ascii="Times New Roman" w:hAnsi="Times New Roman" w:cs="Times New Roman"/>
          <w:sz w:val="24"/>
          <w:szCs w:val="24"/>
        </w:rPr>
        <w:t>individual features to zero, as well as the standard deviation of individual features to one</w:t>
      </w:r>
      <w:r w:rsidR="00915494">
        <w:rPr>
          <w:rFonts w:ascii="Times New Roman" w:hAnsi="Times New Roman" w:cs="Times New Roman"/>
          <w:sz w:val="24"/>
          <w:szCs w:val="24"/>
        </w:rPr>
        <w:t xml:space="preserve">, </w:t>
      </w:r>
      <w:r w:rsidR="00516D71">
        <w:rPr>
          <w:rFonts w:ascii="Times New Roman" w:hAnsi="Times New Roman" w:cs="Times New Roman"/>
          <w:sz w:val="24"/>
          <w:szCs w:val="24"/>
        </w:rPr>
        <w:t xml:space="preserve">so that the data used in the machine learning model will have a common scale. </w:t>
      </w:r>
    </w:p>
    <w:p w14:paraId="35B14E24" w14:textId="01E695A4" w:rsidR="0032434C" w:rsidRDefault="00150A73" w:rsidP="00516D7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350452" wp14:editId="7EFB9A9B">
            <wp:extent cx="2505075" cy="504494"/>
            <wp:effectExtent l="0" t="0" r="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9068" cy="51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C553" w14:textId="00A75D87" w:rsidR="00516D71" w:rsidRPr="00516D71" w:rsidRDefault="00516D71" w:rsidP="00516D71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Equation 2: Standard Deviation</w:t>
      </w:r>
    </w:p>
    <w:p w14:paraId="209F5451" w14:textId="1F71AF0F" w:rsidR="00C10BE7" w:rsidRDefault="00C10BE7" w:rsidP="00516D7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55895F" wp14:editId="51829439">
            <wp:extent cx="1838325" cy="411671"/>
            <wp:effectExtent l="0" t="0" r="0" b="762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0734" cy="41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388A" w14:textId="5CA5A83F" w:rsidR="00516D71" w:rsidRDefault="00516D71" w:rsidP="00516D71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Equation 3: Mean </w:t>
      </w:r>
    </w:p>
    <w:p w14:paraId="58DC58AA" w14:textId="77777777" w:rsidR="00516D71" w:rsidRPr="00516D71" w:rsidRDefault="00516D71" w:rsidP="00516D71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516D71" w:rsidRPr="00516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945B5"/>
    <w:multiLevelType w:val="hybridMultilevel"/>
    <w:tmpl w:val="CD84EDF2"/>
    <w:lvl w:ilvl="0" w:tplc="E81E4A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58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6D"/>
    <w:rsid w:val="0007029C"/>
    <w:rsid w:val="0011521C"/>
    <w:rsid w:val="00150A73"/>
    <w:rsid w:val="00244FD4"/>
    <w:rsid w:val="002B146F"/>
    <w:rsid w:val="0032434C"/>
    <w:rsid w:val="00354F28"/>
    <w:rsid w:val="003D03CD"/>
    <w:rsid w:val="00516D71"/>
    <w:rsid w:val="005264AA"/>
    <w:rsid w:val="005615EA"/>
    <w:rsid w:val="006D0131"/>
    <w:rsid w:val="006D1A8A"/>
    <w:rsid w:val="00741F85"/>
    <w:rsid w:val="007C6CBF"/>
    <w:rsid w:val="00873EB3"/>
    <w:rsid w:val="00886D42"/>
    <w:rsid w:val="00915494"/>
    <w:rsid w:val="0091665E"/>
    <w:rsid w:val="009855DD"/>
    <w:rsid w:val="0098686C"/>
    <w:rsid w:val="009A7AB1"/>
    <w:rsid w:val="009E6D16"/>
    <w:rsid w:val="00A2626D"/>
    <w:rsid w:val="00B074C6"/>
    <w:rsid w:val="00B97F46"/>
    <w:rsid w:val="00BA2805"/>
    <w:rsid w:val="00C10BE7"/>
    <w:rsid w:val="00C920F9"/>
    <w:rsid w:val="00C97F87"/>
    <w:rsid w:val="00CB472E"/>
    <w:rsid w:val="00CD3514"/>
    <w:rsid w:val="00D205E0"/>
    <w:rsid w:val="00D44699"/>
    <w:rsid w:val="00D50B1A"/>
    <w:rsid w:val="00E372FE"/>
    <w:rsid w:val="00E74697"/>
    <w:rsid w:val="00F94FD5"/>
    <w:rsid w:val="00FB1F3E"/>
    <w:rsid w:val="00FC0925"/>
    <w:rsid w:val="00FC4112"/>
    <w:rsid w:val="00FD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E377"/>
  <w15:chartTrackingRefBased/>
  <w15:docId w15:val="{CF41A33D-1917-49AC-B1AE-43E8D0F6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Majowicz</dc:creator>
  <cp:keywords/>
  <dc:description/>
  <cp:lastModifiedBy>Andrew Majowicz</cp:lastModifiedBy>
  <cp:revision>40</cp:revision>
  <dcterms:created xsi:type="dcterms:W3CDTF">2023-03-02T00:36:00Z</dcterms:created>
  <dcterms:modified xsi:type="dcterms:W3CDTF">2023-03-04T23:44:00Z</dcterms:modified>
</cp:coreProperties>
</file>