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F41D" w14:textId="0F8568F5" w:rsidR="0056654A" w:rsidRPr="00E927F6" w:rsidRDefault="00B654C2">
      <w:p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Q1. Give an account of the relation of Jayanta with Fritz.</w:t>
      </w:r>
    </w:p>
    <w:p w14:paraId="0E24DAFE" w14:textId="1DAA0014" w:rsidR="00E927F6" w:rsidRPr="00E927F6" w:rsidRDefault="00B654C2" w:rsidP="00B654C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Para 1 - </w:t>
      </w:r>
      <w:r w:rsidR="00E927F6"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Introduction</w:t>
      </w: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 where we talk about, who gave it, where did he buy, what did shopkeeper say, description of Fritz. </w:t>
      </w:r>
    </w:p>
    <w:p w14:paraId="7C760C85" w14:textId="1E2627B7" w:rsidR="00E927F6" w:rsidRPr="00E927F6" w:rsidRDefault="00B654C2" w:rsidP="00B654C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Para 2 - Relationship that they said. Mention </w:t>
      </w:r>
      <w:r w:rsidR="00E927F6"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activities</w:t>
      </w: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 Jayanta did with Fritz. </w:t>
      </w:r>
    </w:p>
    <w:p w14:paraId="2D91DB15" w14:textId="275BED0A" w:rsidR="00E927F6" w:rsidRPr="00E927F6" w:rsidRDefault="00B654C2" w:rsidP="00B654C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Par</w:t>
      </w:r>
      <w:r w:rsidR="00E927F6"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a</w:t>
      </w: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 3 - Fritz was destroyed. No longer alive for Jayanta. Jayanta buried Fritz. </w:t>
      </w:r>
    </w:p>
    <w:p w14:paraId="632DF319" w14:textId="7C5B99FB" w:rsidR="00B654C2" w:rsidRPr="00E927F6" w:rsidRDefault="00B654C2" w:rsidP="00B654C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Par</w:t>
      </w:r>
      <w:r w:rsidR="00E927F6"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a</w:t>
      </w:r>
      <w:r w:rsidRPr="00E927F6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 4 - Even after so many years, when he comes back to Bundi, he remembered Fritz.</w:t>
      </w:r>
    </w:p>
    <w:p w14:paraId="612F3741" w14:textId="4712678C" w:rsidR="00E927F6" w:rsidRPr="00E927F6" w:rsidRDefault="00E927F6" w:rsidP="00E927F6">
      <w:p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Q2. 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Why did Shankar have no objection for visiting Bundi? What reason did he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 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learn for Jayant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a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’s insistence on Bundi?</w:t>
      </w:r>
    </w:p>
    <w:p w14:paraId="366139E6" w14:textId="77777777" w:rsidR="00E927F6" w:rsidRP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 xml:space="preserve">Friend wanted to go. </w:t>
      </w:r>
    </w:p>
    <w:p w14:paraId="002214DC" w14:textId="3FEB95BE" w:rsidR="00E927F6" w:rsidRP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>Tagore’s poem.</w:t>
      </w:r>
    </w:p>
    <w:p w14:paraId="739D7693" w14:textId="77777777" w:rsidR="00E927F6" w:rsidRP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 xml:space="preserve">Excited to see fort. </w:t>
      </w:r>
    </w:p>
    <w:p w14:paraId="3B6D940F" w14:textId="25785721" w:rsidR="00E927F6" w:rsidRP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>Many things to see.</w:t>
      </w:r>
    </w:p>
    <w:p w14:paraId="61746603" w14:textId="7ADAEAC5" w:rsidR="00E927F6" w:rsidRP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>Most people go to Jaipur Udaipur…</w:t>
      </w:r>
    </w:p>
    <w:p w14:paraId="000817F8" w14:textId="5FEB67E8" w:rsidR="00E927F6" w:rsidRP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>Jayanta had visited Bundi when he was six, he stayed in the circuit house with his family as his father was in the Archeological department. He had a dol Fritz.</w:t>
      </w:r>
    </w:p>
    <w:p w14:paraId="64FE2870" w14:textId="281B3044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sz w:val="22"/>
          <w:szCs w:val="22"/>
          <w:lang w:val="en-US"/>
        </w:rPr>
        <w:t>How the place has changed compared to the image he had.</w:t>
      </w:r>
    </w:p>
    <w:p w14:paraId="36176257" w14:textId="6E483186" w:rsidR="00E927F6" w:rsidRPr="00E927F6" w:rsidRDefault="00E927F6" w:rsidP="00E927F6">
      <w:p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Q3. 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Describe what they saw on a sightseeing tour of the town.</w:t>
      </w:r>
    </w:p>
    <w:p w14:paraId="516DEB3D" w14:textId="0B97E396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Only reminder of modern times – electric poles.</w:t>
      </w:r>
    </w:p>
    <w:p w14:paraId="50865234" w14:textId="52698AB4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Cobbled streets.</w:t>
      </w:r>
    </w:p>
    <w:p w14:paraId="35FAF545" w14:textId="2E2A8472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Balconies.</w:t>
      </w:r>
    </w:p>
    <w:p w14:paraId="5369C86C" w14:textId="0E40019E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Carvings on doors.</w:t>
      </w:r>
    </w:p>
    <w:p w14:paraId="4126C80D" w14:textId="5D02B9A6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Difficult to believe that we were living in modern times.</w:t>
      </w:r>
    </w:p>
    <w:p w14:paraId="4C98EC12" w14:textId="00BA8421" w:rsidR="00E927F6" w:rsidRDefault="00E927F6" w:rsidP="00E927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Fort of Bundi.</w:t>
      </w:r>
    </w:p>
    <w:p w14:paraId="04C92472" w14:textId="097881DD" w:rsidR="00E927F6" w:rsidRDefault="00E927F6" w:rsidP="00E927F6">
      <w:pPr>
        <w:rPr>
          <w:rFonts w:asciiTheme="majorHAnsi" w:hAnsiTheme="majorHAnsi" w:cstheme="majorHAnsi"/>
          <w:color w:val="FF0000"/>
          <w:sz w:val="22"/>
          <w:szCs w:val="22"/>
          <w:lang w:val="en-US"/>
        </w:rPr>
      </w:pP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Q4. 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What was ‘quite strange’ to Jayant</w:t>
      </w: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t>a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 about the second visit to Bundi? What</w:t>
      </w:r>
      <w:r>
        <w:rPr>
          <w:rFonts w:asciiTheme="majorHAnsi" w:hAnsiTheme="majorHAnsi" w:cstheme="majorHAnsi"/>
          <w:color w:val="FF0000"/>
          <w:sz w:val="22"/>
          <w:szCs w:val="22"/>
          <w:lang w:val="en-US"/>
        </w:rPr>
        <w:t xml:space="preserve"> </w:t>
      </w:r>
      <w:r w:rsidRPr="00E927F6">
        <w:rPr>
          <w:rFonts w:asciiTheme="majorHAnsi" w:hAnsiTheme="majorHAnsi" w:cstheme="majorHAnsi"/>
          <w:color w:val="FF0000"/>
          <w:sz w:val="22"/>
          <w:szCs w:val="22"/>
          <w:lang w:val="en-US"/>
        </w:rPr>
        <w:t>memories came back to him soon after dinner?</w:t>
      </w:r>
    </w:p>
    <w:p w14:paraId="6F1AB055" w14:textId="4C500D6B" w:rsidR="00E927F6" w:rsidRPr="00E927F6" w:rsidRDefault="00E172DD" w:rsidP="00E927F6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s</w:t>
      </w:r>
    </w:p>
    <w:sectPr w:rsidR="00E927F6" w:rsidRPr="00E9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77"/>
    <w:multiLevelType w:val="hybridMultilevel"/>
    <w:tmpl w:val="E4C4F85C"/>
    <w:lvl w:ilvl="0" w:tplc="B5AC09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22F3"/>
    <w:multiLevelType w:val="hybridMultilevel"/>
    <w:tmpl w:val="3C5261DE"/>
    <w:lvl w:ilvl="0" w:tplc="94C843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2"/>
    <w:rsid w:val="0056654A"/>
    <w:rsid w:val="00B654C2"/>
    <w:rsid w:val="00E172DD"/>
    <w:rsid w:val="00E9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CC19"/>
  <w15:chartTrackingRefBased/>
  <w15:docId w15:val="{13EBD801-896E-4D52-8E4F-BCC8A93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4F218-D220-48BB-89A5-D22D67E3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B406E-AC8F-4AB3-A582-4C5E508A1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6101D-7432-4B6C-B28A-27E006C96C55}">
  <ds:schemaRefs>
    <ds:schemaRef ds:uri="d8a21f71-c3b1-4693-8072-d8ca6ebe4774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70c63588-d9ff-411b-98aa-854f99d2ab7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2</cp:revision>
  <dcterms:created xsi:type="dcterms:W3CDTF">2021-07-06T03:46:00Z</dcterms:created>
  <dcterms:modified xsi:type="dcterms:W3CDTF">2021-07-06T04:05:00Z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