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r w:rsidRPr="00FB15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r w:rsidRPr="00711D19">
        <w:rPr>
          <w:b/>
          <w:bCs/>
          <w:color w:val="000000" w:themeColor="text1"/>
        </w:rPr>
        <w:t xml:space="preserve">Парсинг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:rsidR="008A6C62" w:rsidRPr="00FB1589" w:rsidRDefault="00116D4B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старший преподаватель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>Лепустин А. В.</w:t>
      </w:r>
    </w:p>
    <w:p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D94E44" wp14:editId="129C4053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11C7F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:rsidR="00116D4B" w:rsidRDefault="00116D4B">
      <w:pPr>
        <w:spacing w:after="0" w:line="240" w:lineRule="auto"/>
        <w:rPr>
          <w:b/>
          <w:color w:val="000000" w:themeColor="text1"/>
        </w:rPr>
      </w:pPr>
      <w:bookmarkStart w:id="1" w:name="_Toc82015134"/>
      <w:r>
        <w:br w:type="page"/>
      </w:r>
    </w:p>
    <w:bookmarkEnd w:id="0"/>
    <w:bookmarkEnd w:id="1"/>
    <w:p w:rsidR="007A450A" w:rsidRDefault="004E117E" w:rsidP="004E117E">
      <w:pPr>
        <w:pStyle w:val="18"/>
      </w:pPr>
      <w:r>
        <w:lastRenderedPageBreak/>
        <w:t>Введение</w:t>
      </w:r>
    </w:p>
    <w:p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парсинга сайта Rotten Tomatoes,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Rotten Tomatoes и сохранения их в базу данных. Также будет рассмотрено построение графиков и отчетов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:rsidR="004E117E" w:rsidRDefault="004E117E" w:rsidP="004E117E">
      <w:pPr>
        <w:pStyle w:val="18"/>
      </w:pPr>
      <w:r>
        <w:t>Выборка данных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="007178AA">
        <w:rPr>
          <w:lang w:eastAsia="en-US"/>
        </w:rPr>
        <w:t>119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="007178AA">
        <w:rPr>
          <w:lang w:eastAsia="en-US"/>
        </w:rPr>
        <w:t>117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="007178AA">
        <w:rPr>
          <w:lang w:eastAsia="en-US"/>
        </w:rPr>
        <w:t>His House</w:t>
      </w:r>
      <w:r>
        <w:rPr>
          <w:lang w:eastAsia="en-US"/>
        </w:rPr>
        <w:t xml:space="preserve">, </w:t>
      </w:r>
      <w:r w:rsidR="007178AA">
        <w:rPr>
          <w:lang w:eastAsia="en-US"/>
        </w:rPr>
        <w:t>100</w:t>
      </w:r>
      <w:r>
        <w:rPr>
          <w:lang w:eastAsia="en-US"/>
        </w:rPr>
        <w:t>% свежести;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="007178AA">
        <w:rPr>
          <w:lang w:eastAsia="en-US"/>
        </w:rPr>
        <w:t>Top Gun: Maverick</w:t>
      </w:r>
      <w:r>
        <w:rPr>
          <w:lang w:eastAsia="en-US"/>
        </w:rPr>
        <w:t>,</w:t>
      </w:r>
      <w:r w:rsidRPr="00334582">
        <w:rPr>
          <w:lang w:eastAsia="en-US"/>
        </w:rPr>
        <w:t xml:space="preserve"> </w:t>
      </w:r>
      <w:r w:rsidR="007178AA">
        <w:rPr>
          <w:lang w:eastAsia="en-US"/>
        </w:rPr>
        <w:t>99</w:t>
      </w:r>
      <w:r>
        <w:rPr>
          <w:lang w:eastAsia="en-US"/>
        </w:rPr>
        <w:t>% свежести;</w:t>
      </w:r>
    </w:p>
    <w:p w:rsidR="00967F0D" w:rsidRDefault="00967F0D" w:rsidP="00967F0D">
      <w:pPr>
        <w:pStyle w:val="18"/>
      </w:pPr>
      <w:r>
        <w:t>Графический анализ</w:t>
      </w:r>
    </w:p>
    <w:p w:rsidR="00967F0D" w:rsidRPr="00967F0D" w:rsidRDefault="007178AA" w:rsidP="00967F0D">
      <w:pPr>
        <w:pStyle w:val="19"/>
        <w:rPr>
          <w:lang w:eastAsia="en-US"/>
        </w:rPr>
      </w:pPr>
      <w:bookmarkStart w:id="2" w:name="_GoBack"/>
      <w:bookmarkEnd w:id="2"/>
      <w:r>
        <w:rPr>
          <w:noProof/>
          <w:lang w:eastAsia="en-US"/>
        </w:rPr>
        <w:lastRenderedPageBreak/>
        <w:drawing>
          <wp:inline distT="0" distB="0" distL="0" distR="0">
            <wp:extent cx="4572396" cy="4572396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4572396" cy="457239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F0D">
        <w:rPr>
          <w:lang w:eastAsia="en-US"/>
        </w:rPr>
        <w:t>Последний составленный пользователем график:</w:t>
      </w:r>
    </w:p>
    <w:sectPr w:rsidR="00967F0D" w:rsidRPr="00967F0D" w:rsidSect="00685209">
      <w:footerReference w:type="default" r:id="rId10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78AA" w:rsidRDefault="007178AA" w:rsidP="00FA2100">
      <w:pPr>
        <w:spacing w:after="0" w:line="240" w:lineRule="auto"/>
      </w:pPr>
      <w:r>
        <w:separator/>
      </w:r>
    </w:p>
    <w:p w:rsidR="007178AA" w:rsidRDefault="007178AA"/>
    <w:p w:rsidR="007178AA" w:rsidRDefault="007178AA"/>
    <w:p w:rsidR="007178AA" w:rsidRDefault="007178AA"/>
  </w:endnote>
  <w:endnote w:type="continuationSeparator" w:id="0">
    <w:p w:rsidR="007178AA" w:rsidRDefault="007178AA" w:rsidP="00FA2100">
      <w:pPr>
        <w:spacing w:after="0" w:line="240" w:lineRule="auto"/>
      </w:pPr>
      <w:r>
        <w:continuationSeparator/>
      </w:r>
    </w:p>
    <w:p w:rsidR="007178AA" w:rsidRDefault="007178AA"/>
    <w:p w:rsidR="007178AA" w:rsidRDefault="007178AA"/>
    <w:p w:rsidR="007178AA" w:rsidRDefault="00717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78AA" w:rsidRDefault="007178AA" w:rsidP="00A500AA">
      <w:pPr>
        <w:spacing w:after="0" w:line="240" w:lineRule="auto"/>
      </w:pPr>
      <w:r>
        <w:separator/>
      </w:r>
    </w:p>
    <w:p w:rsidR="007178AA" w:rsidRDefault="007178AA"/>
  </w:footnote>
  <w:footnote w:type="continuationSeparator" w:id="0">
    <w:p w:rsidR="007178AA" w:rsidRDefault="007178AA" w:rsidP="00FA2100">
      <w:pPr>
        <w:spacing w:after="0" w:line="240" w:lineRule="auto"/>
      </w:pPr>
      <w:r>
        <w:continuationSeparator/>
      </w:r>
    </w:p>
    <w:p w:rsidR="007178AA" w:rsidRDefault="007178AA"/>
    <w:p w:rsidR="007178AA" w:rsidRDefault="007178AA"/>
    <w:p w:rsidR="007178AA" w:rsidRDefault="007178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178AA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149E-1A52-44BD-B92A-4D83AF7A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0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1</cp:revision>
  <cp:lastPrinted>2019-09-08T21:19:00Z</cp:lastPrinted>
  <dcterms:created xsi:type="dcterms:W3CDTF">2024-01-05T16:49:00Z</dcterms:created>
  <dcterms:modified xsi:type="dcterms:W3CDTF">2024-01-05T16:49:00Z</dcterms:modified>
</cp:coreProperties>
</file>