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B77" w:rsidRDefault="00B03B77" w:rsidP="00B03B77">
      <w:r>
        <w:t xml:space="preserve">JDBC – это стандарт взаимодействия приложения с различными СУБД. JDBC основан на концепции драйверов, позволяющей получать соединение с БД по специальному </w:t>
      </w:r>
      <w:proofErr w:type="spellStart"/>
      <w:r>
        <w:t>url</w:t>
      </w:r>
      <w:proofErr w:type="spellEnd"/>
      <w:r>
        <w:t xml:space="preserve">. JDBC API находятся в пакетах </w:t>
      </w:r>
      <w:proofErr w:type="spellStart"/>
      <w:r>
        <w:t>java.sql</w:t>
      </w:r>
      <w:proofErr w:type="spellEnd"/>
      <w:r>
        <w:t xml:space="preserve"> и </w:t>
      </w:r>
      <w:proofErr w:type="spellStart"/>
      <w:r>
        <w:t>javax.sql</w:t>
      </w:r>
      <w:proofErr w:type="spellEnd"/>
      <w:r>
        <w:t xml:space="preserve">. С помощью JDBC API можно создавать соединения с БД, выполнять SQL запросы, хранимые процедуры и обрабатывать результаты. JDBC API упрощает работу с базами данных из </w:t>
      </w:r>
      <w:proofErr w:type="spellStart"/>
      <w:r>
        <w:t>Java</w:t>
      </w:r>
      <w:proofErr w:type="spellEnd"/>
      <w:r>
        <w:t xml:space="preserve"> программ.</w:t>
      </w:r>
    </w:p>
    <w:p w:rsidR="00B03B77" w:rsidRDefault="00B03B77" w:rsidP="00B03B77"/>
    <w:p w:rsidR="00B03B77" w:rsidRDefault="00B03B77" w:rsidP="00B03B77">
      <w:r>
        <w:t>JDBC основан на концепции так называемых драйверов, позволяющих получать соединение с базой данных по специально описанному URL. Драйверы могут загружаться динамически (во время работы программы). Загрузившись, драйвер сам регистрирует себя и вызывается автоматически, когда программа требует URL, содержащий протокол, за который драйвер отвечает.</w:t>
      </w:r>
    </w:p>
    <w:p w:rsidR="00B03B77" w:rsidRDefault="00B03B77" w:rsidP="00B03B77"/>
    <w:p w:rsidR="00B03B77" w:rsidRDefault="00B03B77" w:rsidP="00B03B77">
      <w:r>
        <w:t xml:space="preserve">Различают четыре типа </w:t>
      </w:r>
      <w:proofErr w:type="spellStart"/>
      <w:r>
        <w:t>драйверов.Java</w:t>
      </w:r>
      <w:proofErr w:type="spellEnd"/>
      <w:r>
        <w:t xml:space="preserve"> программа работает с БД в двух частях. Первая часть это JDBC API, а вторая – драйвер, который и выполняет всю работу. Каждый тип определяет реализацию JDBC драйвера по возрастающей степени независимости от платформы, производительности и легкости администрирования. Эти четыре типа следующие:</w:t>
      </w:r>
    </w:p>
    <w:p w:rsidR="00B03B77" w:rsidRDefault="00B03B77" w:rsidP="00B03B77"/>
    <w:p w:rsidR="00B03B77" w:rsidRDefault="00B03B77" w:rsidP="00B03B77">
      <w:r>
        <w:t xml:space="preserve">Тип 1: JDBC-ODBC бридж (JDBC-ODBC </w:t>
      </w:r>
      <w:proofErr w:type="spellStart"/>
      <w:r>
        <w:t>Bridge</w:t>
      </w:r>
      <w:proofErr w:type="spellEnd"/>
      <w:r>
        <w:t xml:space="preserve"> </w:t>
      </w:r>
      <w:proofErr w:type="spellStart"/>
      <w:r>
        <w:t>plus</w:t>
      </w:r>
      <w:proofErr w:type="spellEnd"/>
      <w:r>
        <w:t xml:space="preserve"> ODBC </w:t>
      </w:r>
      <w:proofErr w:type="spellStart"/>
      <w:r>
        <w:t>Driver</w:t>
      </w:r>
      <w:proofErr w:type="spellEnd"/>
      <w:r>
        <w:t xml:space="preserve">) – транслирует JDBC в ODBC и для взаимодействия с базой данных использует драйвер ODBC. Компания </w:t>
      </w:r>
      <w:proofErr w:type="spellStart"/>
      <w:r>
        <w:t>Sun</w:t>
      </w:r>
      <w:proofErr w:type="spellEnd"/>
      <w:r>
        <w:t xml:space="preserve"> включила в состав JDK один такой драйвер — мост JDBC/ODBC. Сейчас имеются более удачные реализации.</w:t>
      </w:r>
    </w:p>
    <w:p w:rsidR="00B03B77" w:rsidRDefault="00B03B77" w:rsidP="00B03B77">
      <w:r>
        <w:t xml:space="preserve">Тип 2: </w:t>
      </w:r>
      <w:proofErr w:type="spellStart"/>
      <w:r>
        <w:t>Нативный</w:t>
      </w:r>
      <w:proofErr w:type="spellEnd"/>
      <w:r>
        <w:t xml:space="preserve"> API/частично </w:t>
      </w:r>
      <w:proofErr w:type="spellStart"/>
      <w:r>
        <w:t>Java</w:t>
      </w:r>
      <w:proofErr w:type="spellEnd"/>
      <w:r>
        <w:t xml:space="preserve"> драйвер (</w:t>
      </w:r>
      <w:proofErr w:type="spellStart"/>
      <w:r>
        <w:t>Native</w:t>
      </w:r>
      <w:proofErr w:type="spellEnd"/>
      <w:r>
        <w:t xml:space="preserve"> API </w:t>
      </w:r>
      <w:proofErr w:type="spellStart"/>
      <w:r>
        <w:t>partly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technology-enabled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) – переводит вызовы JDBC в вызовы специфичные к СУБД таких как например SQL </w:t>
      </w:r>
      <w:proofErr w:type="spellStart"/>
      <w:r>
        <w:t>Server</w:t>
      </w:r>
      <w:proofErr w:type="spellEnd"/>
      <w:r>
        <w:t xml:space="preserve">, </w:t>
      </w:r>
      <w:proofErr w:type="spellStart"/>
      <w:r>
        <w:t>Informix</w:t>
      </w:r>
      <w:proofErr w:type="spellEnd"/>
      <w:r>
        <w:t xml:space="preserve">, </w:t>
      </w:r>
      <w:proofErr w:type="spellStart"/>
      <w:r>
        <w:t>Oracle</w:t>
      </w:r>
      <w:proofErr w:type="spellEnd"/>
      <w:r>
        <w:t xml:space="preserve"> или </w:t>
      </w:r>
      <w:proofErr w:type="spellStart"/>
      <w:r>
        <w:t>Sybase</w:t>
      </w:r>
      <w:proofErr w:type="spellEnd"/>
      <w:r>
        <w:t xml:space="preserve">. Драйвер 2-го типа общается напрямую с сервером базы данных, </w:t>
      </w:r>
      <w:proofErr w:type="gramStart"/>
      <w:r>
        <w:t>следовательно</w:t>
      </w:r>
      <w:proofErr w:type="gramEnd"/>
      <w:r>
        <w:t xml:space="preserve"> он требует, чтобы какой то бинарный код был на стороне клиентской машины.</w:t>
      </w:r>
    </w:p>
    <w:p w:rsidR="00B03B77" w:rsidRDefault="00B03B77" w:rsidP="00B03B77">
      <w:r>
        <w:t>Тип 3: Сетевой протокол</w:t>
      </w:r>
      <w:proofErr w:type="gramStart"/>
      <w:r>
        <w:t>/«</w:t>
      </w:r>
      <w:proofErr w:type="gramEnd"/>
      <w:r>
        <w:t xml:space="preserve">чистый» </w:t>
      </w:r>
      <w:proofErr w:type="spellStart"/>
      <w:r>
        <w:t>Java</w:t>
      </w:r>
      <w:proofErr w:type="spellEnd"/>
      <w:r>
        <w:t xml:space="preserve"> драйвер (</w:t>
      </w:r>
      <w:proofErr w:type="spellStart"/>
      <w:r>
        <w:t>Pure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Middleware</w:t>
      </w:r>
      <w:proofErr w:type="spellEnd"/>
      <w:r>
        <w:t xml:space="preserve">) – использует трехуровневую архитектуру, где вызовы JDBC посылаются на промежуточный т.н. сервер приложений, далее этот сервер транслирует вызовы (явно или косвенно) в вызовы специфичного к СУБД </w:t>
      </w:r>
      <w:proofErr w:type="spellStart"/>
      <w:r>
        <w:t>нативного</w:t>
      </w:r>
      <w:proofErr w:type="spellEnd"/>
      <w:r>
        <w:t xml:space="preserve"> интерфейса для дальнейшего обращения к базе данных. Если сервер среднего слоя написан на </w:t>
      </w:r>
      <w:proofErr w:type="spellStart"/>
      <w:proofErr w:type="gramStart"/>
      <w:r>
        <w:t>Java</w:t>
      </w:r>
      <w:proofErr w:type="spellEnd"/>
      <w:proofErr w:type="gramEnd"/>
      <w:r>
        <w:t xml:space="preserve"> то он может использовать для трансляции JDBC драйверы 1 и 2 типов.</w:t>
      </w:r>
    </w:p>
    <w:p w:rsidR="00B03B77" w:rsidRDefault="00B03B77" w:rsidP="00B03B77">
      <w:r>
        <w:t xml:space="preserve">Тип 4: </w:t>
      </w:r>
      <w:proofErr w:type="spellStart"/>
      <w:r>
        <w:t>Нативный</w:t>
      </w:r>
      <w:proofErr w:type="spellEnd"/>
      <w:r>
        <w:t xml:space="preserve"> протокол</w:t>
      </w:r>
      <w:proofErr w:type="gramStart"/>
      <w:r>
        <w:t>/«</w:t>
      </w:r>
      <w:proofErr w:type="gramEnd"/>
      <w:r>
        <w:t xml:space="preserve">чистый» </w:t>
      </w:r>
      <w:proofErr w:type="spellStart"/>
      <w:r>
        <w:t>Java</w:t>
      </w:r>
      <w:proofErr w:type="spellEnd"/>
      <w:r>
        <w:t xml:space="preserve"> драйвер (</w:t>
      </w:r>
      <w:proofErr w:type="spellStart"/>
      <w:r>
        <w:t>Direct-to-Database</w:t>
      </w:r>
      <w:proofErr w:type="spellEnd"/>
      <w:r>
        <w:t xml:space="preserve"> </w:t>
      </w:r>
      <w:proofErr w:type="spellStart"/>
      <w:r>
        <w:t>Pure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) – конвертирует вызовы JDBC в специфический протокол </w:t>
      </w:r>
      <w:proofErr w:type="spellStart"/>
      <w:r>
        <w:t>вендора</w:t>
      </w:r>
      <w:proofErr w:type="spellEnd"/>
      <w:r>
        <w:t xml:space="preserve"> СУБД, так что клиентские приложения могут напрямую обращаться с сервером базы данных. Драйверы 4-го типа полностью реализуются на </w:t>
      </w:r>
      <w:proofErr w:type="spellStart"/>
      <w:r>
        <w:t>Java</w:t>
      </w:r>
      <w:proofErr w:type="spellEnd"/>
      <w:r>
        <w:t xml:space="preserve"> с целью достижения платформенной независимости и устранения проблем администрирования и развертывания.</w:t>
      </w:r>
    </w:p>
    <w:p w:rsidR="00B03B77" w:rsidRDefault="00B03B77" w:rsidP="00B03B77"/>
    <w:p w:rsidR="00B03B77" w:rsidRDefault="00B03B77" w:rsidP="00B03B77">
      <w:r>
        <w:t xml:space="preserve">JDBC </w:t>
      </w:r>
      <w:proofErr w:type="spellStart"/>
      <w:r>
        <w:t>Connection</w:t>
      </w:r>
      <w:proofErr w:type="spellEnd"/>
      <w:r>
        <w:t xml:space="preserve"> – соединение, установленное с сервером базы данных. Это своего рода сессия или </w:t>
      </w:r>
      <w:proofErr w:type="spellStart"/>
      <w:r>
        <w:t>Socket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. Для создания JDBC </w:t>
      </w:r>
      <w:proofErr w:type="spellStart"/>
      <w:r>
        <w:t>connection</w:t>
      </w:r>
      <w:proofErr w:type="spellEnd"/>
      <w:r>
        <w:t xml:space="preserve"> требуется всего два шага:</w:t>
      </w:r>
    </w:p>
    <w:p w:rsidR="00B03B77" w:rsidRDefault="00B03B77" w:rsidP="00B03B77">
      <w:r>
        <w:t xml:space="preserve">1) Зарегистрировать и загрузить драйвер с помощью </w:t>
      </w:r>
      <w:proofErr w:type="spellStart"/>
      <w:r>
        <w:t>Class.forName</w:t>
      </w:r>
      <w:proofErr w:type="spellEnd"/>
      <w:r>
        <w:t xml:space="preserve">(). Класс драйвера будет зарегистрирован для </w:t>
      </w:r>
      <w:proofErr w:type="spellStart"/>
      <w:r>
        <w:t>DriverManager</w:t>
      </w:r>
      <w:proofErr w:type="spellEnd"/>
      <w:r>
        <w:t xml:space="preserve"> и загружен в память.</w:t>
      </w:r>
    </w:p>
    <w:p w:rsidR="00B03B77" w:rsidRDefault="00B03B77" w:rsidP="00B03B77">
      <w:r w:rsidRPr="00B03B77">
        <w:rPr>
          <w:lang w:val="en-US"/>
        </w:rPr>
        <w:t xml:space="preserve">2) </w:t>
      </w:r>
      <w:r>
        <w:t>Используя</w:t>
      </w:r>
      <w:r w:rsidRPr="00B03B77">
        <w:rPr>
          <w:lang w:val="en-US"/>
        </w:rPr>
        <w:t xml:space="preserve"> </w:t>
      </w:r>
      <w:proofErr w:type="spellStart"/>
      <w:proofErr w:type="gramStart"/>
      <w:r w:rsidRPr="00B03B77">
        <w:rPr>
          <w:lang w:val="en-US"/>
        </w:rPr>
        <w:t>DriverManager.getConnection</w:t>
      </w:r>
      <w:proofErr w:type="spellEnd"/>
      <w:r w:rsidRPr="00B03B77">
        <w:rPr>
          <w:lang w:val="en-US"/>
        </w:rPr>
        <w:t>(</w:t>
      </w:r>
      <w:proofErr w:type="gramEnd"/>
      <w:r w:rsidRPr="00B03B77">
        <w:rPr>
          <w:lang w:val="en-US"/>
        </w:rPr>
        <w:t xml:space="preserve">) </w:t>
      </w:r>
      <w:r>
        <w:t>получить</w:t>
      </w:r>
      <w:r w:rsidRPr="00B03B77">
        <w:rPr>
          <w:lang w:val="en-US"/>
        </w:rPr>
        <w:t xml:space="preserve"> </w:t>
      </w:r>
      <w:r>
        <w:t>объект</w:t>
      </w:r>
      <w:r w:rsidRPr="00B03B77">
        <w:rPr>
          <w:lang w:val="en-US"/>
        </w:rPr>
        <w:t xml:space="preserve"> Connection. </w:t>
      </w:r>
      <w:r>
        <w:t>В метод необходимо передать URL базы данных, имя и пароль.</w:t>
      </w:r>
    </w:p>
    <w:p w:rsidR="00B03B77" w:rsidRDefault="00B03B77" w:rsidP="00B03B77"/>
    <w:p w:rsidR="00CB2C66" w:rsidRDefault="00B03B77" w:rsidP="00B03B77">
      <w:r>
        <w:t xml:space="preserve">Для этого у интерфейса </w:t>
      </w:r>
      <w:proofErr w:type="spellStart"/>
      <w:r>
        <w:t>Statement</w:t>
      </w:r>
      <w:proofErr w:type="spellEnd"/>
      <w:r>
        <w:t xml:space="preserve"> существует три различных метода: </w:t>
      </w:r>
      <w:proofErr w:type="spellStart"/>
      <w:proofErr w:type="gramStart"/>
      <w:r>
        <w:t>executeQuery</w:t>
      </w:r>
      <w:proofErr w:type="spellEnd"/>
      <w:r>
        <w:t>(</w:t>
      </w:r>
      <w:proofErr w:type="gramEnd"/>
      <w:r>
        <w:t xml:space="preserve">), </w:t>
      </w:r>
      <w:proofErr w:type="spellStart"/>
      <w:r>
        <w:t>executeUpdate</w:t>
      </w:r>
      <w:proofErr w:type="spellEnd"/>
      <w:r>
        <w:t xml:space="preserve">(), а так же </w:t>
      </w:r>
      <w:proofErr w:type="spellStart"/>
      <w:r>
        <w:t>execute</w:t>
      </w:r>
      <w:proofErr w:type="spellEnd"/>
      <w:r>
        <w:t>().</w:t>
      </w:r>
    </w:p>
    <w:p w:rsidR="00B03B77" w:rsidRDefault="00B03B77" w:rsidP="00B03B77"/>
    <w:p w:rsidR="00B03B77" w:rsidRDefault="00B03B77" w:rsidP="00B03B77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Самый базовый метод </w:t>
      </w:r>
      <w:proofErr w:type="spellStart"/>
      <w:proofErr w:type="gramStart"/>
      <w:r>
        <w:rPr>
          <w:rFonts w:ascii="Arial" w:hAnsi="Arial" w:cs="Arial"/>
          <w:color w:val="FF0000"/>
          <w:shd w:val="clear" w:color="auto" w:fill="FFFFFF"/>
        </w:rPr>
        <w:t>executeQuery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>(</w:t>
      </w:r>
      <w:proofErr w:type="gramEnd"/>
      <w:r>
        <w:rPr>
          <w:rFonts w:ascii="Arial" w:hAnsi="Arial" w:cs="Arial"/>
          <w:color w:val="FF0000"/>
          <w:shd w:val="clear" w:color="auto" w:fill="FFFFFF"/>
        </w:rPr>
        <w:t>)</w:t>
      </w:r>
      <w:r>
        <w:rPr>
          <w:rFonts w:ascii="Arial" w:hAnsi="Arial" w:cs="Arial"/>
          <w:color w:val="212529"/>
          <w:shd w:val="clear" w:color="auto" w:fill="FFFFFF"/>
        </w:rPr>
        <w:t xml:space="preserve"> необходим для запросов, результатом которых является один единственный набор значений, таких как у запросов SELECT. Возвращает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ResultSet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, который не может быть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 даже если у результата запроса не было найдено значений.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>Метод </w:t>
      </w:r>
      <w:proofErr w:type="spellStart"/>
      <w:proofErr w:type="gramStart"/>
      <w:r>
        <w:rPr>
          <w:rFonts w:ascii="Arial" w:hAnsi="Arial" w:cs="Arial"/>
          <w:color w:val="FF0000"/>
          <w:shd w:val="clear" w:color="auto" w:fill="FFFFFF"/>
        </w:rPr>
        <w:t>execute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>(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) используется, когда операторы SQL возвращают более одного набора данных, более одного счетчика обновлений или и то, и другое. Метод возвращает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, если результатом является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ResultSet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, как у запроса SELECT. Вернет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false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, если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ResultSet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отсутствует, </w:t>
      </w:r>
      <w:proofErr w:type="gramStart"/>
      <w:r>
        <w:rPr>
          <w:rFonts w:ascii="Arial" w:hAnsi="Arial" w:cs="Arial"/>
          <w:color w:val="212529"/>
          <w:shd w:val="clear" w:color="auto" w:fill="FFFFFF"/>
        </w:rPr>
        <w:t>например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при запросах вида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Insert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Update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 С помощью методов </w:t>
      </w:r>
      <w:proofErr w:type="spellStart"/>
      <w:proofErr w:type="gramStart"/>
      <w:r>
        <w:rPr>
          <w:rFonts w:ascii="Arial" w:hAnsi="Arial" w:cs="Arial"/>
          <w:color w:val="FF0000"/>
          <w:shd w:val="clear" w:color="auto" w:fill="FFFFFF"/>
        </w:rPr>
        <w:t>getResultSet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>(</w:t>
      </w:r>
      <w:proofErr w:type="gramEnd"/>
      <w:r>
        <w:rPr>
          <w:rFonts w:ascii="Arial" w:hAnsi="Arial" w:cs="Arial"/>
          <w:color w:val="FF0000"/>
          <w:shd w:val="clear" w:color="auto" w:fill="FFFFFF"/>
        </w:rPr>
        <w:t>)</w:t>
      </w:r>
      <w:r>
        <w:rPr>
          <w:rFonts w:ascii="Arial" w:hAnsi="Arial" w:cs="Arial"/>
          <w:color w:val="212529"/>
          <w:shd w:val="clear" w:color="auto" w:fill="FFFFFF"/>
        </w:rPr>
        <w:t xml:space="preserve"> мы можем получить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ResultSet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, а 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getUpdateCount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>()</w:t>
      </w:r>
      <w:r>
        <w:rPr>
          <w:rFonts w:ascii="Arial" w:hAnsi="Arial" w:cs="Arial"/>
          <w:color w:val="212529"/>
          <w:shd w:val="clear" w:color="auto" w:fill="FFFFFF"/>
        </w:rPr>
        <w:t> – количество обновленных записей.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>Метод 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executeUpdate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>()</w:t>
      </w:r>
      <w:r>
        <w:rPr>
          <w:rFonts w:ascii="Arial" w:hAnsi="Arial" w:cs="Arial"/>
          <w:color w:val="212529"/>
          <w:shd w:val="clear" w:color="auto" w:fill="FFFFFF"/>
        </w:rPr>
        <w:t> используется для выполнения операторов INSERT, UPDATE или DELETE, а также для операторов DDL (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Data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Definition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– язык определения данных), например, CREATE TABLE и DROP TABLE. Результатом оператора INSERT, UPDATE, или DELETE является модификация одной или более колонок в нуле или более строках таблицы. Метод </w:t>
      </w:r>
      <w:proofErr w:type="spellStart"/>
      <w:proofErr w:type="gramStart"/>
      <w:r>
        <w:rPr>
          <w:rFonts w:ascii="Arial" w:hAnsi="Arial" w:cs="Arial"/>
          <w:color w:val="FF0000"/>
          <w:shd w:val="clear" w:color="auto" w:fill="FFFFFF"/>
        </w:rPr>
        <w:t>executeUpdate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>(</w:t>
      </w:r>
      <w:proofErr w:type="gramEnd"/>
      <w:r>
        <w:rPr>
          <w:rFonts w:ascii="Arial" w:hAnsi="Arial" w:cs="Arial"/>
          <w:color w:val="FF0000"/>
          <w:shd w:val="clear" w:color="auto" w:fill="FFFFFF"/>
        </w:rPr>
        <w:t>)</w:t>
      </w:r>
      <w:r>
        <w:rPr>
          <w:rFonts w:ascii="Arial" w:hAnsi="Arial" w:cs="Arial"/>
          <w:color w:val="212529"/>
          <w:shd w:val="clear" w:color="auto" w:fill="FFFFFF"/>
        </w:rPr>
        <w:t> возвращает целое число, показывающее, сколько строк было модифицировано. Для выражений типа CREATE TABLE и DROP TABLE, которые не оперируют над строками, возвращаемое методом </w:t>
      </w:r>
      <w:proofErr w:type="spellStart"/>
      <w:proofErr w:type="gramStart"/>
      <w:r>
        <w:rPr>
          <w:rFonts w:ascii="Arial" w:hAnsi="Arial" w:cs="Arial"/>
          <w:color w:val="FF0000"/>
          <w:shd w:val="clear" w:color="auto" w:fill="FFFFFF"/>
        </w:rPr>
        <w:t>executeUpdate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>(</w:t>
      </w:r>
      <w:proofErr w:type="gramEnd"/>
      <w:r>
        <w:rPr>
          <w:rFonts w:ascii="Arial" w:hAnsi="Arial" w:cs="Arial"/>
          <w:color w:val="FF0000"/>
          <w:shd w:val="clear" w:color="auto" w:fill="FFFFFF"/>
        </w:rPr>
        <w:t>)</w:t>
      </w:r>
      <w:r>
        <w:rPr>
          <w:rFonts w:ascii="Arial" w:hAnsi="Arial" w:cs="Arial"/>
          <w:color w:val="212529"/>
          <w:shd w:val="clear" w:color="auto" w:fill="FFFFFF"/>
        </w:rPr>
        <w:t> значение всегда равно нулю.</w:t>
      </w:r>
    </w:p>
    <w:p w:rsidR="00B03B77" w:rsidRDefault="00B03B77" w:rsidP="00B03B77">
      <w:pPr>
        <w:rPr>
          <w:rFonts w:ascii="Arial" w:hAnsi="Arial" w:cs="Arial"/>
          <w:color w:val="212529"/>
          <w:shd w:val="clear" w:color="auto" w:fill="FFFFFF"/>
        </w:rPr>
      </w:pPr>
    </w:p>
    <w:p w:rsidR="00B03B77" w:rsidRDefault="00B03B77" w:rsidP="00B03B77">
      <w:pPr>
        <w:rPr>
          <w:rFonts w:ascii="Arial" w:hAnsi="Arial" w:cs="Arial"/>
          <w:color w:val="212529"/>
          <w:shd w:val="clear" w:color="auto" w:fill="FFFFFF"/>
        </w:rPr>
      </w:pPr>
    </w:p>
    <w:p w:rsidR="00B03B77" w:rsidRDefault="00B03B77" w:rsidP="00B03B77">
      <w:pPr>
        <w:pStyle w:val="a3"/>
        <w:shd w:val="clear" w:color="auto" w:fill="FFFFFF"/>
        <w:spacing w:before="0" w:beforeAutospacing="0" w:after="288" w:after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JDBC </w:t>
      </w:r>
      <w:proofErr w:type="spellStart"/>
      <w:r>
        <w:rPr>
          <w:rFonts w:ascii="Arial" w:hAnsi="Arial" w:cs="Arial"/>
          <w:color w:val="212529"/>
        </w:rPr>
        <w:t>ResultSet</w:t>
      </w:r>
      <w:proofErr w:type="spellEnd"/>
      <w:r>
        <w:rPr>
          <w:rFonts w:ascii="Arial" w:hAnsi="Arial" w:cs="Arial"/>
          <w:color w:val="212529"/>
        </w:rPr>
        <w:t xml:space="preserve"> – интерфейс, объект которого создается в результате запроса к базе данных. Его можно представить в виде таблицы данных, которая была сформирована в ответ на запрос.</w:t>
      </w:r>
      <w:r>
        <w:rPr>
          <w:rFonts w:ascii="Arial" w:hAnsi="Arial" w:cs="Arial"/>
          <w:color w:val="212529"/>
        </w:rPr>
        <w:br/>
        <w:t xml:space="preserve">Объект </w:t>
      </w:r>
      <w:proofErr w:type="spellStart"/>
      <w:r>
        <w:rPr>
          <w:rFonts w:ascii="Arial" w:hAnsi="Arial" w:cs="Arial"/>
          <w:color w:val="212529"/>
        </w:rPr>
        <w:t>ResultSet</w:t>
      </w:r>
      <w:proofErr w:type="spellEnd"/>
      <w:r>
        <w:rPr>
          <w:rFonts w:ascii="Arial" w:hAnsi="Arial" w:cs="Arial"/>
          <w:color w:val="212529"/>
        </w:rPr>
        <w:t xml:space="preserve"> поддерживает курсор, который указывает на текущую строку данных. При инициализации курсор устанавливается до первой строки. Для движение по строкам используется метод </w:t>
      </w:r>
      <w:proofErr w:type="spellStart"/>
      <w:proofErr w:type="gramStart"/>
      <w:r>
        <w:rPr>
          <w:rFonts w:ascii="Arial" w:hAnsi="Arial" w:cs="Arial"/>
          <w:color w:val="FF0000"/>
        </w:rPr>
        <w:t>next</w:t>
      </w:r>
      <w:proofErr w:type="spellEnd"/>
      <w:r>
        <w:rPr>
          <w:rFonts w:ascii="Arial" w:hAnsi="Arial" w:cs="Arial"/>
          <w:color w:val="FF0000"/>
        </w:rPr>
        <w:t>(</w:t>
      </w:r>
      <w:proofErr w:type="gramEnd"/>
      <w:r>
        <w:rPr>
          <w:rFonts w:ascii="Arial" w:hAnsi="Arial" w:cs="Arial"/>
          <w:color w:val="FF0000"/>
        </w:rPr>
        <w:t>)</w:t>
      </w:r>
      <w:r>
        <w:rPr>
          <w:rFonts w:ascii="Arial" w:hAnsi="Arial" w:cs="Arial"/>
          <w:color w:val="212529"/>
        </w:rPr>
        <w:t>. При наличии строк после текущей позиции, метод </w:t>
      </w:r>
      <w:proofErr w:type="spellStart"/>
      <w:proofErr w:type="gramStart"/>
      <w:r>
        <w:rPr>
          <w:rFonts w:ascii="Arial" w:hAnsi="Arial" w:cs="Arial"/>
          <w:color w:val="FF0000"/>
        </w:rPr>
        <w:t>next</w:t>
      </w:r>
      <w:proofErr w:type="spellEnd"/>
      <w:r>
        <w:rPr>
          <w:rFonts w:ascii="Arial" w:hAnsi="Arial" w:cs="Arial"/>
          <w:color w:val="FF0000"/>
        </w:rPr>
        <w:t>(</w:t>
      </w:r>
      <w:proofErr w:type="gramEnd"/>
      <w:r>
        <w:rPr>
          <w:rFonts w:ascii="Arial" w:hAnsi="Arial" w:cs="Arial"/>
          <w:color w:val="FF0000"/>
        </w:rPr>
        <w:t>)</w:t>
      </w:r>
      <w:r>
        <w:rPr>
          <w:rFonts w:ascii="Arial" w:hAnsi="Arial" w:cs="Arial"/>
          <w:color w:val="212529"/>
        </w:rPr>
        <w:t xml:space="preserve"> возвращает </w:t>
      </w:r>
      <w:proofErr w:type="spellStart"/>
      <w:r>
        <w:rPr>
          <w:rFonts w:ascii="Arial" w:hAnsi="Arial" w:cs="Arial"/>
          <w:color w:val="212529"/>
        </w:rPr>
        <w:t>true</w:t>
      </w:r>
      <w:proofErr w:type="spellEnd"/>
      <w:r>
        <w:rPr>
          <w:rFonts w:ascii="Arial" w:hAnsi="Arial" w:cs="Arial"/>
          <w:color w:val="212529"/>
        </w:rPr>
        <w:t>, что можно использовать для итерации по таблице полученных результатов.</w:t>
      </w:r>
    </w:p>
    <w:p w:rsidR="00B03B77" w:rsidRDefault="00B03B77" w:rsidP="00B03B77">
      <w:pPr>
        <w:pStyle w:val="a3"/>
        <w:shd w:val="clear" w:color="auto" w:fill="FFFFFF"/>
        <w:spacing w:before="0" w:beforeAutospacing="0" w:after="288" w:after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По умолчанию объект </w:t>
      </w:r>
      <w:proofErr w:type="spellStart"/>
      <w:r>
        <w:rPr>
          <w:rFonts w:ascii="Arial" w:hAnsi="Arial" w:cs="Arial"/>
          <w:color w:val="212529"/>
        </w:rPr>
        <w:t>ResultSet</w:t>
      </w:r>
      <w:proofErr w:type="spellEnd"/>
      <w:r>
        <w:rPr>
          <w:rFonts w:ascii="Arial" w:hAnsi="Arial" w:cs="Arial"/>
          <w:color w:val="212529"/>
        </w:rPr>
        <w:t xml:space="preserve"> не модифицируемый и поддерживает курсор, который способен только </w:t>
      </w:r>
      <w:proofErr w:type="gramStart"/>
      <w:r>
        <w:rPr>
          <w:rFonts w:ascii="Arial" w:hAnsi="Arial" w:cs="Arial"/>
          <w:color w:val="212529"/>
        </w:rPr>
        <w:t>к движение</w:t>
      </w:r>
      <w:proofErr w:type="gramEnd"/>
      <w:r>
        <w:rPr>
          <w:rFonts w:ascii="Arial" w:hAnsi="Arial" w:cs="Arial"/>
          <w:color w:val="212529"/>
        </w:rPr>
        <w:t xml:space="preserve"> вперед.</w:t>
      </w:r>
    </w:p>
    <w:p w:rsidR="00B03B77" w:rsidRDefault="00B03B77" w:rsidP="00B03B77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Объект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ResultSet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автоматически закрывается при закрытии объекта, который его сгенерировал. Так же закрытие произойдет при повторном выполнении запроса или возврату результата из другого набора результатов.</w:t>
      </w:r>
    </w:p>
    <w:p w:rsidR="00B03B77" w:rsidRDefault="00B03B77" w:rsidP="00B03B77">
      <w:pPr>
        <w:rPr>
          <w:rFonts w:ascii="Arial" w:hAnsi="Arial" w:cs="Arial"/>
          <w:color w:val="212529"/>
          <w:shd w:val="clear" w:color="auto" w:fill="FFFFFF"/>
        </w:rPr>
      </w:pPr>
    </w:p>
    <w:p w:rsidR="00B03B77" w:rsidRDefault="00B03B77" w:rsidP="00B03B77">
      <w:pPr>
        <w:rPr>
          <w:rFonts w:ascii="Arial" w:hAnsi="Arial" w:cs="Arial"/>
          <w:color w:val="212529"/>
          <w:shd w:val="clear" w:color="auto" w:fill="FFFFFF"/>
        </w:rPr>
      </w:pPr>
    </w:p>
    <w:p w:rsidR="00B03B77" w:rsidRDefault="00B03B77" w:rsidP="00B03B77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Каждый SQL запрос является транзакционным и выполняя какие-либо DML или DDL запросы по их завершению изменения будут приняты (сохранены) базой данных.</w:t>
      </w:r>
    </w:p>
    <w:p w:rsidR="00B03B77" w:rsidRDefault="00B03B77" w:rsidP="00B03B77">
      <w:r>
        <w:rPr>
          <w:rFonts w:ascii="Arial" w:hAnsi="Arial" w:cs="Arial"/>
          <w:color w:val="212529"/>
          <w:shd w:val="clear" w:color="auto" w:fill="FFFFFF"/>
        </w:rPr>
        <w:t xml:space="preserve">Для этого предусмотрен метод объекта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Connection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FF0000"/>
          <w:shd w:val="clear" w:color="auto" w:fill="FFFFFF"/>
        </w:rPr>
        <w:t>rollback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>(</w:t>
      </w:r>
      <w:proofErr w:type="gramEnd"/>
      <w:r>
        <w:rPr>
          <w:rFonts w:ascii="Arial" w:hAnsi="Arial" w:cs="Arial"/>
          <w:color w:val="FF0000"/>
          <w:shd w:val="clear" w:color="auto" w:fill="FFFFFF"/>
        </w:rPr>
        <w:t>)</w:t>
      </w:r>
      <w:r>
        <w:rPr>
          <w:rFonts w:ascii="Arial" w:hAnsi="Arial" w:cs="Arial"/>
          <w:color w:val="212529"/>
          <w:shd w:val="clear" w:color="auto" w:fill="FFFFFF"/>
        </w:rPr>
        <w:t xml:space="preserve">, который откатывает транзакцию. Будут отменены все изменения в транзакции и отменен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lock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базы данных от этого объекта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Connection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</w:t>
      </w:r>
      <w:bookmarkStart w:id="0" w:name="_GoBack"/>
      <w:bookmarkEnd w:id="0"/>
    </w:p>
    <w:sectPr w:rsidR="00B03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50C"/>
    <w:rsid w:val="009D14EB"/>
    <w:rsid w:val="00B03B77"/>
    <w:rsid w:val="00C1550C"/>
    <w:rsid w:val="00CB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132B87-2A50-463E-9915-B73A6643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3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4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Кубик</dc:creator>
  <cp:keywords/>
  <dc:description/>
  <cp:lastModifiedBy>Елизавета Кубик</cp:lastModifiedBy>
  <cp:revision>2</cp:revision>
  <dcterms:created xsi:type="dcterms:W3CDTF">2020-06-08T09:44:00Z</dcterms:created>
  <dcterms:modified xsi:type="dcterms:W3CDTF">2020-06-08T10:21:00Z</dcterms:modified>
</cp:coreProperties>
</file>