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60" w:before="0"/>
      </w:pPr>
      <w:r>
        <w:rPr>
          <w:rFonts w:ascii="Times New Roman" w:cs="Times New Roman" w:eastAsia="Times New Roman" w:hAnsi="Times New Roman"/>
          <w:sz w:val="24"/>
          <w:szCs w:val="24"/>
        </w:rPr>
        <w:t xml:space="preserve">The rent transfer clears on Sunday morning while I'm still in bed. I check the banking app and the number that comes back is low enough that I put the phone face-down on the mattress and look at the ceiling for a while.</w:t>
      </w:r>
    </w:p>
    <w:p>
      <w:pPr>
        <w:spacing w:after="160" w:before="0"/>
      </w:pPr>
      <w:r>
        <w:rPr>
          <w:rFonts w:ascii="Times New Roman" w:cs="Times New Roman" w:eastAsia="Times New Roman" w:hAnsi="Times New Roman"/>
          <w:sz w:val="24"/>
          <w:szCs w:val="24"/>
        </w:rPr>
        <w:t xml:space="preserve">It's not zero. That is the most positive thing I can say about it.</w:t>
      </w:r>
    </w:p>
    <w:p>
      <w:pPr>
        <w:spacing w:after="160" w:before="0"/>
      </w:pPr>
      <w:r>
        <w:rPr>
          <w:rFonts w:ascii="Times New Roman" w:cs="Times New Roman" w:eastAsia="Times New Roman" w:hAnsi="Times New Roman"/>
          <w:sz w:val="24"/>
          <w:szCs w:val="24"/>
        </w:rPr>
        <w:t xml:space="preserve">I have the Westing Group interview on Friday, five days out. The data entry application I sent Thursday came back Saturday evening with a message asking if I could come in for a brief assessment on Monday. I replied yes before I finished reading the full email. The delivery role hasn't responded and probably won't, but two out of three moving is more than I had on Thursday.</w:t>
      </w:r>
    </w:p>
    <w:p>
      <w:pPr>
        <w:spacing w:after="160" w:before="0"/>
      </w:pPr>
      <w:r>
        <w:rPr>
          <w:rFonts w:ascii="Times New Roman" w:cs="Times New Roman" w:eastAsia="Times New Roman" w:hAnsi="Times New Roman"/>
          <w:sz w:val="24"/>
          <w:szCs w:val="24"/>
        </w:rPr>
        <w:t xml:space="preserve">The data entry work pays hourly and starts within a week of the assessment if I pass, which is the kind of timeline I actually need. It won't cover the Westing Group salary if that comes through, but it covers food and the next rent payment, and those are the numbers I'm looking at right now.</w:t>
      </w:r>
    </w:p>
    <w:p>
      <w:pPr>
        <w:spacing w:after="160" w:before="0"/>
      </w:pPr>
      <w:r>
        <w:rPr>
          <w:rFonts w:ascii="Times New Roman" w:cs="Times New Roman" w:eastAsia="Times New Roman" w:hAnsi="Times New Roman"/>
          <w:sz w:val="24"/>
          <w:szCs w:val="24"/>
        </w:rPr>
        <w:t xml:space="preserve">I get up and make instant coffee at the desk, which is the extent of the kitchen situation in a room this size. The box from work is still on the floor. I've been stepping around it for ten days.</w:t>
      </w:r>
    </w:p>
    <w:p>
      <w:pPr>
        <w:spacing w:after="160" w:before="0"/>
      </w:pPr>
      <w:r>
        <w:rPr>
          <w:rFonts w:ascii="Times New Roman" w:cs="Times New Roman" w:eastAsia="Times New Roman" w:hAnsi="Times New Roman"/>
          <w:sz w:val="24"/>
          <w:szCs w:val="24"/>
        </w:rPr>
        <w:t xml:space="preserve">I kick it to the side of the wardrobe and go into the void.</w:t>
      </w:r>
    </w:p>
    <w:p>
      <w:pPr>
        <w:spacing w:after="160" w:before="0"/>
      </w:pPr>
      <w:r>
        <w:rPr>
          <w:rFonts w:ascii="Times New Roman" w:cs="Times New Roman" w:eastAsia="Times New Roman" w:hAnsi="Times New Roman"/>
          <w:sz w:val="24"/>
          <w:szCs w:val="24"/>
        </w:rPr>
        <w:t xml:space="preserve">The Life panel opens to a number that takes me a moment to process: 320.0487.</w:t>
      </w:r>
    </w:p>
    <w:p>
      <w:pPr>
        <w:spacing w:after="160" w:before="0"/>
      </w:pPr>
      <w:r>
        <w:rPr>
          <w:rFonts w:ascii="Times New Roman" w:cs="Times New Roman" w:eastAsia="Times New Roman" w:hAnsi="Times New Roman"/>
          <w:sz w:val="24"/>
          <w:szCs w:val="24"/>
        </w:rPr>
        <w:t xml:space="preserve">That's a jump of 0.0368 since Thursday, over two days. The previous best three-day period was 0.0061. The difference between those two numbers is the insects, and the soil improvement on Planet 1 completing sometime yesterday.</w:t>
      </w:r>
    </w:p>
    <w:p>
      <w:pPr>
        <w:spacing w:after="160" w:before="0"/>
      </w:pPr>
      <w:r>
        <w:rPr>
          <w:rFonts w:ascii="Times New Roman" w:cs="Times New Roman" w:eastAsia="Times New Roman" w:hAnsi="Times New Roman"/>
          <w:sz w:val="24"/>
          <w:szCs w:val="24"/>
        </w:rPr>
        <w:t xml:space="preserve">I go to Planet 1 first.</w:t>
      </w:r>
    </w:p>
    <w:p>
      <w:pPr>
        <w:spacing w:after="160" w:before="0"/>
      </w:pPr>
      <w:r>
        <w:rPr>
          <w:rFonts w:ascii="Times New Roman" w:cs="Times New Roman" w:eastAsia="Times New Roman" w:hAnsi="Times New Roman"/>
          <w:sz w:val="24"/>
          <w:szCs w:val="24"/>
        </w:rPr>
        <w:t xml:space="preserve">The surface looks different. The grey is still there but it has a texture now, a variation in tone across the flat zone that wasn't there before. The soil improvement has completed and the panel confirms it: soil quality now reads standard rather than minimum, one tier up. The grass coverage across the main zone is denser than it was, filling more of the flat zone than I remember from last time. At the edge of the water deposit's moisture ring the soil is darker and the ground cover there is the thickest I've seen it, pushed outward from the wet patch like it found something to hold onto.</w:t>
      </w:r>
    </w:p>
    <w:p>
      <w:pPr>
        <w:spacing w:after="160" w:before="0"/>
      </w:pPr>
      <w:r>
        <w:rPr>
          <w:rFonts w:ascii="Times New Roman" w:cs="Times New Roman" w:eastAsia="Times New Roman" w:hAnsi="Times New Roman"/>
          <w:sz w:val="24"/>
          <w:szCs w:val="24"/>
        </w:rPr>
        <w:t xml:space="preserve">The conditions panel shows the generation rate has gone up, a visible step above what I recorded when I last checked. Everything placed on Planet 1 is producing more output per cycle than it was two days ago.</w:t>
      </w:r>
    </w:p>
    <w:p>
      <w:pPr>
        <w:spacing w:after="160" w:before="0"/>
      </w:pPr>
      <w:r>
        <w:rPr>
          <w:rFonts w:ascii="Times New Roman" w:cs="Times New Roman" w:eastAsia="Times New Roman" w:hAnsi="Times New Roman"/>
          <w:sz w:val="24"/>
          <w:szCs w:val="24"/>
        </w:rPr>
        <w:t xml:space="preserve">It takes a second to identify what I'm seeing because I'm not expecting it. The ground insects are visible in the surface view for the first time: small movement at the base of the grass near the water deposit, a faint shift in the soil where they're active, concentrated in the moist zone where the plant cover is thickest. When I hold the view steady I can confirm the movement is real and not a rendering artifact.</w:t>
      </w:r>
    </w:p>
    <w:p>
      <w:pPr>
        <w:spacing w:after="160" w:before="0"/>
      </w:pPr>
      <w:r>
        <w:rPr>
          <w:rFonts w:ascii="Times New Roman" w:cs="Times New Roman" w:eastAsia="Times New Roman" w:hAnsi="Times New Roman"/>
          <w:sz w:val="24"/>
          <w:szCs w:val="24"/>
        </w:rPr>
        <w:t xml:space="preserve">I look at this for longer than I need to in order to make a decision about anything. It is the first time anything in my constellation has moved under its own direction, and the Life counter confirms it's not just visual.</w:t>
      </w:r>
    </w:p>
    <w:p>
      <w:pPr>
        <w:spacing w:after="160" w:before="0"/>
      </w:pPr>
      <w:r>
        <w:rPr>
          <w:rFonts w:ascii="Times New Roman" w:cs="Times New Roman" w:eastAsia="Times New Roman" w:hAnsi="Times New Roman"/>
          <w:sz w:val="24"/>
          <w:szCs w:val="24"/>
        </w:rPr>
        <w:t xml:space="preserve">The Life counter for Planet 3 ticks forward while I'm watching. The number changes at the third decimal place. That didn't happen when I was looking at it in the early days. The insects are producing at the rate the Shop listing said they would, roughly double the plant-only rate, and they're running on the best planet I have. The combination is working.</w:t>
      </w:r>
    </w:p>
    <w:p>
      <w:pPr>
        <w:spacing w:after="160" w:before="0"/>
      </w:pPr>
      <w:r>
        <w:rPr>
          <w:rFonts w:ascii="Times New Roman" w:cs="Times New Roman" w:eastAsia="Times New Roman" w:hAnsi="Times New Roman"/>
          <w:sz w:val="24"/>
          <w:szCs w:val="24"/>
        </w:rPr>
        <w:t xml:space="preserve">I check Planet 2. No movement there, which I expected. The cold-adapted moss is thick along the ridge and the standard grass covers the flat zone, but there are no insects here yet. The generation rate shows it's the slowest of the three planets, partly the conditions and partly the absence of anything more active than plants.</w:t>
      </w:r>
    </w:p>
    <w:p>
      <w:pPr>
        <w:spacing w:after="160" w:before="0"/>
      </w:pPr>
      <w:r>
        <w:rPr>
          <w:rFonts w:ascii="Times New Roman" w:cs="Times New Roman" w:eastAsia="Times New Roman" w:hAnsi="Times New Roman"/>
          <w:sz w:val="24"/>
          <w:szCs w:val="24"/>
        </w:rPr>
        <w:t xml:space="preserve">I open the Shop and look at the Creatures tab with the Planet 2 filter set. The basic ground insects are listed as compatible: Planet 2 now qualifies since the temperature correction made the full organism list available. The cost is still 200 Life Energy. I have 320.0487. Buying insects for Planet 2 leaves 120, and 120 is thin. If something comes up in the next two weeks that requires spending, 120 gives me very little room.</w:t>
      </w:r>
    </w:p>
    <w:p>
      <w:pPr>
        <w:spacing w:after="160" w:before="0"/>
      </w:pPr>
      <w:r>
        <w:rPr>
          <w:rFonts w:ascii="Times New Roman" w:cs="Times New Roman" w:eastAsia="Times New Roman" w:hAnsi="Times New Roman"/>
          <w:sz w:val="24"/>
          <w:szCs w:val="24"/>
        </w:rPr>
        <w:t xml:space="preserve">I hold the purchase.</w:t>
      </w:r>
    </w:p>
    <w:p>
      <w:pPr>
        <w:spacing w:after="160" w:before="0"/>
      </w:pPr>
      <w:r>
        <w:rPr>
          <w:rFonts w:ascii="Times New Roman" w:cs="Times New Roman" w:eastAsia="Times New Roman" w:hAnsi="Times New Roman"/>
          <w:sz w:val="24"/>
          <w:szCs w:val="24"/>
        </w:rPr>
        <w:t xml:space="preserve">What I do instead is read the next tier up in the Creatures listing to understand what I'm building toward. Above basic ground insects the next entry is small burrowing creatures at 500 Life Energy. The description: organisms that feed on insects and plant roots, aerate soil during their activity, and produce Life Energy at roughly 4 times the rate of basic plant life, with a secondary effect of accelerating soil quality over time. Requirements: established insect population, minimum 3 plant species per zone, soil quality at standard tier or above.</w:t>
      </w:r>
    </w:p>
    <w:p>
      <w:pPr>
        <w:spacing w:after="160" w:before="0"/>
      </w:pPr>
      <w:r>
        <w:rPr>
          <w:rFonts w:ascii="Times New Roman" w:cs="Times New Roman" w:eastAsia="Times New Roman" w:hAnsi="Times New Roman"/>
          <w:sz w:val="24"/>
          <w:szCs w:val="24"/>
        </w:rPr>
        <w:t xml:space="preserve">Planet 3 already has standard soil and an insect population starting to establish. The species count is the only gap: 2 plant species where the requirement is 3.</w:t>
      </w:r>
    </w:p>
    <w:p>
      <w:pPr>
        <w:spacing w:after="160" w:before="0"/>
      </w:pPr>
      <w:r>
        <w:rPr>
          <w:rFonts w:ascii="Times New Roman" w:cs="Times New Roman" w:eastAsia="Times New Roman" w:hAnsi="Times New Roman"/>
          <w:sz w:val="24"/>
          <w:szCs w:val="24"/>
        </w:rPr>
        <w:t xml:space="preserve">I go back to the plant listings and search for what's compatible with Planet 3's current conditions. At the top of the compatible list is flowering shrubs at 40 Life Energy. They require standard soil and moderate moisture, both of which Planet 3 has. Adding flowering shrubs brings Planet 3 to 3 plant species and opens the burrowing creatures purchase.</w:t>
      </w:r>
    </w:p>
    <w:p>
      <w:pPr>
        <w:spacing w:after="160" w:before="0"/>
      </w:pPr>
      <w:r>
        <w:rPr>
          <w:rFonts w:ascii="Times New Roman" w:cs="Times New Roman" w:eastAsia="Times New Roman" w:hAnsi="Times New Roman"/>
          <w:sz w:val="24"/>
          <w:szCs w:val="24"/>
        </w:rPr>
        <w:t xml:space="preserve">40 LE for the shrubs and 500 for the burrowing creatures is 540, which is more than I have. But if I buy just the shrubs now, 40 LE from 320 leaves 280, the planet qualifies for the next creature tier, and I wait until generation has built to cover the 500 before buying.</w:t>
      </w:r>
    </w:p>
    <w:p>
      <w:pPr>
        <w:spacing w:after="160" w:before="0"/>
      </w:pPr>
      <w:r>
        <w:rPr>
          <w:rFonts w:ascii="Times New Roman" w:cs="Times New Roman" w:eastAsia="Times New Roman" w:hAnsi="Times New Roman"/>
          <w:sz w:val="24"/>
          <w:szCs w:val="24"/>
        </w:rPr>
        <w:t xml:space="preserve">I spend the 40.</w:t>
      </w:r>
    </w:p>
    <w:p>
      <w:pPr>
        <w:spacing w:after="0" w:before="0"/>
      </w:pPr>
      <w:r>
        <w:rPr>
          <w:rFonts w:ascii="Times New Roman" w:cs="Times New Roman" w:eastAsia="Times New Roman" w:hAnsi="Times New Roman"/>
          <w:sz w:val="24"/>
          <w:szCs w:val="24"/>
        </w:rPr>
        <w:t xml:space="preserve">---</w:t>
      </w:r>
    </w:p>
    <w:p>
      <w:pPr>
        <w:spacing w:after="0" w:before="0"/>
      </w:pPr>
      <w:r>
        <w:rPr>
          <w:rFonts w:ascii="Times New Roman" w:cs="Times New Roman" w:eastAsia="Times New Roman" w:hAnsi="Times New Roman"/>
          <w:i/>
          <w:iCs/>
          <w:sz w:val="24"/>
          <w:szCs w:val="24"/>
        </w:rPr>
        <w:t xml:space="preserve">[Flowering shrubs purchased. Placed on Planet 3. Plant species count: 3. Burrowing creatures now available for Planet 3.]</w:t>
      </w:r>
    </w:p>
    <w:p>
      <w:pPr>
        <w:spacing w:after="0" w:before="0"/>
      </w:pPr>
      <w:r>
        <w:rPr>
          <w:rFonts w:ascii="Times New Roman" w:cs="Times New Roman" w:eastAsia="Times New Roman" w:hAnsi="Times New Roman"/>
          <w:sz w:val="24"/>
          <w:szCs w:val="24"/>
        </w:rPr>
        <w:t xml:space="preserve">---</w:t>
      </w:r>
    </w:p>
    <w:p>
      <w:pPr>
        <w:spacing w:after="160" w:before="0"/>
      </w:pPr>
      <w:r>
        <w:rPr>
          <w:rFonts w:ascii="Times New Roman" w:cs="Times New Roman" w:eastAsia="Times New Roman" w:hAnsi="Times New Roman"/>
          <w:sz w:val="24"/>
          <w:szCs w:val="24"/>
        </w:rPr>
        <w:t xml:space="preserve">280.0487 Life Energy remaining. I check the conditions panel on Planet 3. The species count updates to 3 and the creature filter shows burrowing creatures as unlocked. The purchase cost sits there: 500. I have 280. The gap is 220.</w:t>
      </w:r>
    </w:p>
    <w:p>
      <w:pPr>
        <w:spacing w:after="160" w:before="0"/>
      </w:pPr>
      <w:r>
        <w:rPr>
          <w:rFonts w:ascii="Times New Roman" w:cs="Times New Roman" w:eastAsia="Times New Roman" w:hAnsi="Times New Roman"/>
          <w:sz w:val="24"/>
          <w:szCs w:val="24"/>
        </w:rPr>
        <w:t xml:space="preserve">At the current generation rate of roughly 0.02 per day, closing 220 takes a very long time. The rate will improve as the insects establish and produce more per cycle. I don't have a precise number for how fast that happens, but the Help entry mentioned non-linear compounding and the difference between the plant-only rate and the two-day insect rate is already visible. A week from now the gap will be smaller than it is today.</w:t>
      </w:r>
    </w:p>
    <w:p>
      <w:pPr>
        <w:spacing w:after="160" w:before="0"/>
      </w:pPr>
      <w:r>
        <w:rPr>
          <w:rFonts w:ascii="Times New Roman" w:cs="Times New Roman" w:eastAsia="Times New Roman" w:hAnsi="Times New Roman"/>
          <w:sz w:val="24"/>
          <w:szCs w:val="24"/>
        </w:rPr>
        <w:t xml:space="preserve">I check the Log, note the current state, and exit.</w:t>
      </w:r>
    </w:p>
    <w:p>
      <w:pPr>
        <w:spacing w:after="160" w:before="160"/>
        <w:jc w:val="center"/>
      </w:pPr>
      <w:r>
        <w:rPr>
          <w:rFonts w:ascii="Times New Roman" w:cs="Times New Roman" w:eastAsia="Times New Roman" w:hAnsi="Times New Roman"/>
          <w:sz w:val="24"/>
          <w:szCs w:val="24"/>
        </w:rPr>
        <w:t xml:space="preserve">***</w:t>
      </w:r>
    </w:p>
    <w:p>
      <w:pPr>
        <w:spacing w:after="160" w:before="0"/>
      </w:pPr>
      <w:r>
        <w:rPr>
          <w:rFonts w:ascii="Times New Roman" w:cs="Times New Roman" w:eastAsia="Times New Roman" w:hAnsi="Times New Roman"/>
          <w:sz w:val="24"/>
          <w:szCs w:val="24"/>
        </w:rPr>
        <w:t xml:space="preserve">The Monday assessment for the data entry job is at 9 AM in an office building about twenty minutes from my room. The assessment itself is a typing test and a data accuracy exercise on a basic spreadsheet interface. I finish both in the allotted time and the assessor, a man named Cal who is clearly running six assessments today and would rather not be talking to anyone, tells me results come back within 48 hours.</w:t>
      </w:r>
    </w:p>
    <w:p>
      <w:pPr>
        <w:spacing w:after="160" w:before="0"/>
      </w:pPr>
      <w:r>
        <w:rPr>
          <w:rFonts w:ascii="Times New Roman" w:cs="Times New Roman" w:eastAsia="Times New Roman" w:hAnsi="Times New Roman"/>
          <w:sz w:val="24"/>
          <w:szCs w:val="24"/>
        </w:rPr>
        <w:t xml:space="preserve">I ride home and eat lunch from the convenience store downstairs, where the woman at the counter has started recognizing my order before I say it.</w:t>
      </w:r>
    </w:p>
    <w:p>
      <w:pPr>
        <w:spacing w:after="160" w:before="0"/>
      </w:pPr>
      <w:r>
        <w:rPr>
          <w:rFonts w:ascii="Times New Roman" w:cs="Times New Roman" w:eastAsia="Times New Roman" w:hAnsi="Times New Roman"/>
          <w:sz w:val="24"/>
          <w:szCs w:val="24"/>
        </w:rPr>
        <w:t xml:space="preserve">The rest of Monday I spend reading about the Westing Group before Friday. The company handles logistics coordination for mid-size import businesses. The role I applied for sits inside their client services team. Most of what I read is publicly available and not particularly revealing, but I find one recent piece about a contract expansion that adds two new client accounts, which suggests the team is growing and the hiring is real rather than a replacement role where the previous person left for a reason I'd find out about on day three. I note down the names of the two new accounts and the regions they cover. If the hiring manager brings up the expansion, I want to be able to respond to it like someone who read more than the job description.</w:t>
      </w:r>
    </w:p>
    <w:p>
      <w:pPr>
        <w:spacing w:after="160" w:before="0"/>
      </w:pPr>
      <w:r>
        <w:rPr>
          <w:rFonts w:ascii="Times New Roman" w:cs="Times New Roman" w:eastAsia="Times New Roman" w:hAnsi="Times New Roman"/>
          <w:sz w:val="24"/>
          <w:szCs w:val="24"/>
        </w:rPr>
        <w:t xml:space="preserve">The preparation feels more useful than most interview preparation I've done. Usually I read the company website and say I'm excited about the role, which is not true and they know it's not true and we proceed anyway. This time I have a specific detail that gives me something real to ask about.</w:t>
      </w:r>
    </w:p>
    <w:p>
      <w:pPr>
        <w:spacing w:after="160" w:before="0"/>
      </w:pPr>
      <w:r>
        <w:rPr>
          <w:rFonts w:ascii="Times New Roman" w:cs="Times New Roman" w:eastAsia="Times New Roman" w:hAnsi="Times New Roman"/>
          <w:sz w:val="24"/>
          <w:szCs w:val="24"/>
        </w:rPr>
        <w:t xml:space="preserve">Friday is four days out. The data entry result comes back Tuesday. The constellation is running, and the gap to the next creature tier is 220 LE on a generation rate that's still climbing. The account balance is uncomfortable but not terminal.</w:t>
      </w:r>
    </w:p>
    <w:p>
      <w:pPr>
        <w:spacing w:after="160" w:before="0"/>
      </w:pPr>
      <w:r>
        <w:rPr>
          <w:rFonts w:ascii="Times New Roman" w:cs="Times New Roman" w:eastAsia="Times New Roman" w:hAnsi="Times New Roman"/>
          <w:sz w:val="24"/>
          <w:szCs w:val="24"/>
        </w:rPr>
        <w:t xml:space="preserve">I make a list of questions to ask the hiring manager, decide three of them are actually reasonable, cross out the fourth one which would make me sound like I'd already accepted the job, and go to bed.</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2026-04-23T11:30:28.231Z</dcterms:created>
  <dcterms:modified xsi:type="dcterms:W3CDTF">2026-04-23T11:30:28.232Z</dcterms:modified>
</cp:coreProperties>
</file>

<file path=docProps/custom.xml><?xml version="1.0" encoding="utf-8"?>
<Properties xmlns="http://schemas.openxmlformats.org/officeDocument/2006/custom-properties" xmlns:vt="http://schemas.openxmlformats.org/officeDocument/2006/docPropsVTypes"/>
</file>