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4587E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Cambria" w:eastAsia="Times New Roman" w:hAnsi="Cambria" w:cs="Segoe UI"/>
          <w:b/>
          <w:bCs/>
          <w:kern w:val="0"/>
          <w:sz w:val="32"/>
          <w:szCs w:val="32"/>
          <w:lang w:val="en-US" w:eastAsia="ru-RU"/>
          <w14:ligatures w14:val="none"/>
        </w:rPr>
        <w:t>CSS</w:t>
      </w:r>
      <w:r w:rsidRPr="00235218">
        <w:rPr>
          <w:rFonts w:ascii="Cambria" w:eastAsia="Times New Roman" w:hAnsi="Cambria" w:cs="Segoe UI"/>
          <w:b/>
          <w:bCs/>
          <w:kern w:val="0"/>
          <w:sz w:val="32"/>
          <w:szCs w:val="32"/>
          <w:lang w:eastAsia="ru-RU"/>
          <w14:ligatures w14:val="none"/>
        </w:rPr>
        <w:t>. </w:t>
      </w:r>
    </w:p>
    <w:p w14:paraId="7AE3A48C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​​</w:t>
      </w:r>
      <w:r w:rsidRPr="00235218">
        <w:rPr>
          <w:rFonts w:ascii="Cambria" w:eastAsia="Times New Roman" w:hAnsi="Cambria" w:cs="Segoe UI"/>
          <w:b/>
          <w:bCs/>
          <w:kern w:val="0"/>
          <w:sz w:val="32"/>
          <w:szCs w:val="32"/>
          <w:lang w:eastAsia="ru-RU"/>
          <w14:ligatures w14:val="none"/>
        </w:rPr>
        <w:t>Оглавление </w:t>
      </w:r>
    </w:p>
    <w:p w14:paraId="129E69E7" w14:textId="77777777" w:rsidR="00EE15B1" w:rsidRPr="00EE15B1" w:rsidRDefault="00EE15B1" w:rsidP="00EE15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</w:pPr>
      <w:hyperlink r:id="rId5" w:tgtFrame="_blank" w:history="1">
        <w:r w:rsidRPr="00EE15B1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CSS.</w:t>
        </w:r>
        <w:r w:rsidRPr="00EE15B1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 </w:t>
        </w:r>
        <w:r w:rsidRPr="00EE15B1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1</w:t>
        </w:r>
      </w:hyperlink>
      <w:r w:rsidRPr="00EE15B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 </w:t>
      </w:r>
    </w:p>
    <w:p w14:paraId="6251914B" w14:textId="77777777" w:rsidR="00EE15B1" w:rsidRPr="00EE15B1" w:rsidRDefault="00EE15B1" w:rsidP="00EE15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</w:pPr>
      <w:hyperlink r:id="rId6" w:tgtFrame="_blank" w:history="1">
        <w:r w:rsidRPr="00EE15B1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Задание</w:t>
        </w:r>
        <w:r w:rsidRPr="00EE15B1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 </w:t>
        </w:r>
        <w:r w:rsidRPr="00EE15B1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1</w:t>
        </w:r>
      </w:hyperlink>
      <w:r w:rsidRPr="00EE15B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 </w:t>
      </w:r>
    </w:p>
    <w:p w14:paraId="6E3FC3EF" w14:textId="77777777" w:rsidR="00EE15B1" w:rsidRPr="00EE15B1" w:rsidRDefault="00EE15B1" w:rsidP="00EE15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</w:pPr>
      <w:hyperlink r:id="rId7" w:tgtFrame="_blank" w:history="1">
        <w:r w:rsidRPr="00EE15B1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Что такое CSS?</w:t>
        </w:r>
        <w:r w:rsidRPr="00EE15B1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 </w:t>
        </w:r>
        <w:r w:rsidRPr="00EE15B1">
          <w:rPr>
            <w:rStyle w:val="a3"/>
            <w:rFonts w:ascii="Times New Roman" w:eastAsia="Times New Roman" w:hAnsi="Times New Roman" w:cs="Times New Roman"/>
            <w:kern w:val="0"/>
            <w:sz w:val="24"/>
            <w:szCs w:val="24"/>
            <w:lang w:eastAsia="ru-RU"/>
            <w14:ligatures w14:val="none"/>
          </w:rPr>
          <w:t>1</w:t>
        </w:r>
      </w:hyperlink>
      <w:r w:rsidRPr="00EE15B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 </w:t>
      </w:r>
    </w:p>
    <w:p w14:paraId="1F4C91ED" w14:textId="77777777" w:rsidR="00EE15B1" w:rsidRPr="00EE15B1" w:rsidRDefault="00EE15B1" w:rsidP="00EE15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</w:pPr>
      <w:r w:rsidRPr="00EE15B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 </w:t>
      </w:r>
    </w:p>
    <w:p w14:paraId="5786EC5D" w14:textId="77777777" w:rsidR="00EE15B1" w:rsidRPr="00EE15B1" w:rsidRDefault="00EE15B1" w:rsidP="00EE15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</w:pPr>
      <w:r w:rsidRPr="00EE15B1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 </w:t>
      </w:r>
    </w:p>
    <w:p w14:paraId="6E269F9F" w14:textId="77777777" w:rsidR="00EE15B1" w:rsidRPr="00EE15B1" w:rsidRDefault="00EE15B1" w:rsidP="00EE15B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24"/>
          <w:szCs w:val="24"/>
          <w:u w:val="single"/>
          <w:lang w:eastAsia="ru-RU"/>
          <w14:ligatures w14:val="none"/>
        </w:rPr>
      </w:pPr>
      <w:r w:rsidRPr="00EE15B1">
        <w:rPr>
          <w:rFonts w:ascii="Times New Roman" w:eastAsia="Times New Roman" w:hAnsi="Times New Roman" w:cs="Times New Roman"/>
          <w:b/>
          <w:bCs/>
          <w:i/>
          <w:iCs/>
          <w:color w:val="0000FF"/>
          <w:kern w:val="0"/>
          <w:sz w:val="24"/>
          <w:szCs w:val="24"/>
          <w:u w:val="single"/>
          <w:lang w:eastAsia="ru-RU"/>
          <w14:ligatures w14:val="none"/>
        </w:rPr>
        <w:t>Задание </w:t>
      </w:r>
    </w:p>
    <w:p w14:paraId="0A2C99B5" w14:textId="77777777" w:rsidR="00235218" w:rsidRPr="00235218" w:rsidRDefault="00235218" w:rsidP="0023521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​</w:t>
      </w:r>
      <w:r w:rsidRPr="00235218">
        <w:rPr>
          <w:rFonts w:ascii="Calibri" w:eastAsia="Times New Roman" w:hAnsi="Calibri" w:cs="Calibri"/>
          <w:kern w:val="0"/>
          <w:lang w:eastAsia="ru-RU"/>
          <w14:ligatures w14:val="none"/>
        </w:rPr>
        <w:t> </w:t>
      </w:r>
    </w:p>
    <w:p w14:paraId="6C115831" w14:textId="77777777" w:rsidR="00235218" w:rsidRPr="00235218" w:rsidRDefault="00235218" w:rsidP="00235218">
      <w:pPr>
        <w:spacing w:after="0" w:line="240" w:lineRule="auto"/>
        <w:ind w:left="2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​</w:t>
      </w:r>
      <w:r w:rsidRPr="00235218">
        <w:rPr>
          <w:rFonts w:ascii="Calibri" w:eastAsia="Times New Roman" w:hAnsi="Calibri" w:cs="Calibri"/>
          <w:kern w:val="0"/>
          <w:lang w:eastAsia="ru-RU"/>
          <w14:ligatures w14:val="none"/>
        </w:rPr>
        <w:t> </w:t>
      </w:r>
    </w:p>
    <w:p w14:paraId="70714CC7" w14:textId="77777777" w:rsidR="00235218" w:rsidRPr="00235218" w:rsidRDefault="00235218" w:rsidP="00235218">
      <w:pPr>
        <w:spacing w:after="0" w:line="240" w:lineRule="auto"/>
        <w:ind w:left="24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ru-RU"/>
          <w14:ligatures w14:val="none"/>
        </w:rPr>
        <w:t>​</w:t>
      </w:r>
      <w:r w:rsidRPr="00235218">
        <w:rPr>
          <w:rFonts w:ascii="Calibri" w:eastAsia="Times New Roman" w:hAnsi="Calibri" w:cs="Calibri"/>
          <w:kern w:val="0"/>
          <w:lang w:eastAsia="ru-RU"/>
          <w14:ligatures w14:val="none"/>
        </w:rPr>
        <w:t> </w:t>
      </w:r>
    </w:p>
    <w:p w14:paraId="459B6D99" w14:textId="77777777" w:rsidR="00235218" w:rsidRPr="00235218" w:rsidRDefault="00235218" w:rsidP="0023521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​​ </w:t>
      </w:r>
    </w:p>
    <w:p w14:paraId="76C8516F" w14:textId="77777777" w:rsidR="00235218" w:rsidRPr="00235218" w:rsidRDefault="00235218" w:rsidP="0023521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DE8FAC5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i/>
          <w:iCs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Cambria" w:eastAsia="Times New Roman" w:hAnsi="Cambria" w:cs="Segoe UI"/>
          <w:b/>
          <w:bCs/>
          <w:i/>
          <w:iCs/>
          <w:kern w:val="0"/>
          <w:sz w:val="28"/>
          <w:szCs w:val="28"/>
          <w:lang w:eastAsia="ru-RU"/>
          <w14:ligatures w14:val="none"/>
        </w:rPr>
        <w:t>Задание </w:t>
      </w:r>
    </w:p>
    <w:p w14:paraId="6DE943AF" w14:textId="77777777" w:rsidR="00235218" w:rsidRPr="00235218" w:rsidRDefault="00235218" w:rsidP="00235218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Стилизуем страницу сайта.  </w:t>
      </w:r>
    </w:p>
    <w:p w14:paraId="28D694F9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b/>
          <w:bCs/>
          <w:i/>
          <w:iCs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Cambria" w:eastAsia="Times New Roman" w:hAnsi="Cambria" w:cs="Segoe UI"/>
          <w:b/>
          <w:bCs/>
          <w:i/>
          <w:iCs/>
          <w:kern w:val="0"/>
          <w:sz w:val="32"/>
          <w:szCs w:val="32"/>
          <w:lang w:eastAsia="ru-RU"/>
          <w14:ligatures w14:val="none"/>
        </w:rPr>
        <w:t xml:space="preserve">Что такое </w:t>
      </w:r>
      <w:r w:rsidRPr="00235218">
        <w:rPr>
          <w:rFonts w:ascii="Cambria" w:eastAsia="Times New Roman" w:hAnsi="Cambria" w:cs="Segoe UI"/>
          <w:b/>
          <w:bCs/>
          <w:i/>
          <w:iCs/>
          <w:kern w:val="0"/>
          <w:sz w:val="32"/>
          <w:szCs w:val="32"/>
          <w:lang w:val="en-US" w:eastAsia="ru-RU"/>
          <w14:ligatures w14:val="none"/>
        </w:rPr>
        <w:t>CSS</w:t>
      </w:r>
      <w:r w:rsidRPr="00235218">
        <w:rPr>
          <w:rFonts w:ascii="Cambria" w:eastAsia="Times New Roman" w:hAnsi="Cambria" w:cs="Segoe UI"/>
          <w:b/>
          <w:bCs/>
          <w:i/>
          <w:iCs/>
          <w:kern w:val="0"/>
          <w:sz w:val="32"/>
          <w:szCs w:val="32"/>
          <w:lang w:eastAsia="ru-RU"/>
          <w14:ligatures w14:val="none"/>
        </w:rPr>
        <w:t>? </w:t>
      </w:r>
    </w:p>
    <w:p w14:paraId="4B1DECCC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proofErr w:type="gramStart"/>
      <w:r w:rsidRPr="002352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CSS  (</w:t>
      </w:r>
      <w:proofErr w:type="gramEnd"/>
      <w:r w:rsidRPr="002352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Каскадные таблицы стилей)  — это язык для определения того, как документы представляются пользователям — как они оформляются, размещаются и т. д. </w:t>
      </w:r>
    </w:p>
    <w:p w14:paraId="56122DDE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CSS позволяет изменять внешний вид элементов HTML. Стили можно добавлять непосредственно в HTML-документ или в отдельный файл стилей. С помощью CSS можно изменять цвета, шрифты, размеры и расположение элементов на странице. </w:t>
      </w:r>
    </w:p>
    <w:p w14:paraId="12767CBC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Синтаксис 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состоит из селектора, свойства и значения (рисунок 1). </w:t>
      </w:r>
    </w:p>
    <w:p w14:paraId="669BFF07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Segoe UI" w:eastAsia="Times New Roman" w:hAnsi="Segoe UI" w:cs="Segoe UI"/>
          <w:noProof/>
          <w:kern w:val="0"/>
          <w:sz w:val="18"/>
          <w:szCs w:val="18"/>
          <w:lang w:eastAsia="ru-RU"/>
          <w14:ligatures w14:val="none"/>
        </w:rPr>
        <w:drawing>
          <wp:inline distT="0" distB="0" distL="0" distR="0" wp14:anchorId="4D44CF34" wp14:editId="63CDC9DE">
            <wp:extent cx="5471160" cy="777240"/>
            <wp:effectExtent l="0" t="0" r="0" b="3810"/>
            <wp:docPr id="4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9939B5E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Рисунок 1 – синтаксис </w:t>
      </w: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EBC273B" w14:textId="77777777" w:rsidR="00235218" w:rsidRPr="00235218" w:rsidRDefault="00235218" w:rsidP="0023521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свойства CSS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9"/>
        <w:gridCol w:w="6390"/>
      </w:tblGrid>
      <w:tr w:rsidR="00235218" w:rsidRPr="00235218" w14:paraId="2497402B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3A0A95" w14:textId="77777777" w:rsidR="00235218" w:rsidRPr="00235218" w:rsidRDefault="00235218" w:rsidP="00235218">
            <w:pPr>
              <w:numPr>
                <w:ilvl w:val="0"/>
                <w:numId w:val="42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color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4AB41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Устанавливает цвет текста.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color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: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red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 сделает текст красным. </w:t>
            </w:r>
          </w:p>
          <w:p w14:paraId="121AAE23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35218" w:rsidRPr="00235218" w14:paraId="00F1C86F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858816" w14:textId="77777777" w:rsidR="00235218" w:rsidRPr="00235218" w:rsidRDefault="00235218" w:rsidP="00235218">
            <w:pPr>
              <w:numPr>
                <w:ilvl w:val="0"/>
                <w:numId w:val="43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background-color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72C2A55B" w14:textId="77777777" w:rsidR="00235218" w:rsidRPr="00235218" w:rsidRDefault="00235218" w:rsidP="0023521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E8D72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Задает цвет фона элемента.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background-color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: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blue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 сделает фон синего цвета. </w:t>
            </w:r>
          </w:p>
          <w:p w14:paraId="50950BC8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35218" w:rsidRPr="00235218" w14:paraId="2625D52C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2F675" w14:textId="77777777" w:rsidR="00235218" w:rsidRPr="00235218" w:rsidRDefault="00235218" w:rsidP="00235218">
            <w:pPr>
              <w:numPr>
                <w:ilvl w:val="0"/>
                <w:numId w:val="44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font-size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44D5BFD2" w14:textId="77777777" w:rsidR="00235218" w:rsidRPr="00235218" w:rsidRDefault="00235218" w:rsidP="0023521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2CAE02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Определяет размер шрифта.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font-size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: 16px; сделает текст 16 пикселей в высоту. </w:t>
            </w:r>
          </w:p>
          <w:p w14:paraId="681C70F2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35218" w:rsidRPr="00235218" w14:paraId="4B2F0C6B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6FC9FC" w14:textId="77777777" w:rsidR="00235218" w:rsidRPr="00235218" w:rsidRDefault="00235218" w:rsidP="00235218">
            <w:pPr>
              <w:numPr>
                <w:ilvl w:val="0"/>
                <w:numId w:val="45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font-family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1FA48996" w14:textId="77777777" w:rsidR="00235218" w:rsidRPr="00235218" w:rsidRDefault="00235218" w:rsidP="0023521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F0C73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Задает семейство шрифтов.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font-family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: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Arial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sans-serif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; укажет использовать шрифт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Arial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 а если его нет - любой другой шрифт без засечек. </w:t>
            </w:r>
          </w:p>
          <w:p w14:paraId="3BCD39CC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35218" w:rsidRPr="00235218" w14:paraId="2EEC0D59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FC3F62" w14:textId="77777777" w:rsidR="00235218" w:rsidRPr="00235218" w:rsidRDefault="00235218" w:rsidP="00235218">
            <w:pPr>
              <w:numPr>
                <w:ilvl w:val="0"/>
                <w:numId w:val="46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margin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76187C9F" w14:textId="77777777" w:rsidR="00235218" w:rsidRPr="00235218" w:rsidRDefault="00235218" w:rsidP="0023521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71E0CA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Устанавливает внешние отступы вокруг элемента.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margin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: 20px; добавляет отступы по 20 пикселей со всех сторон. </w:t>
            </w:r>
          </w:p>
          <w:p w14:paraId="3FC97721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35218" w:rsidRPr="00235218" w14:paraId="35BAB422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C8D970" w14:textId="77777777" w:rsidR="00235218" w:rsidRPr="00235218" w:rsidRDefault="00235218" w:rsidP="00235218">
            <w:pPr>
              <w:numPr>
                <w:ilvl w:val="0"/>
                <w:numId w:val="47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padding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244A69D1" w14:textId="77777777" w:rsidR="00235218" w:rsidRPr="00235218" w:rsidRDefault="00235218" w:rsidP="0023521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CA3F61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Задает внутренние отступы внутри элемента.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padding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: 10px; добавляет 10 пикселей пространства между содержимым и границей элемента. </w:t>
            </w:r>
          </w:p>
          <w:p w14:paraId="4AEE5EE1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35218" w:rsidRPr="00235218" w14:paraId="12409354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9D4063" w14:textId="77777777" w:rsidR="00235218" w:rsidRPr="00235218" w:rsidRDefault="00235218" w:rsidP="00235218">
            <w:pPr>
              <w:numPr>
                <w:ilvl w:val="0"/>
                <w:numId w:val="48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border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69BBED1B" w14:textId="77777777" w:rsidR="00235218" w:rsidRPr="00235218" w:rsidRDefault="00235218" w:rsidP="00235218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40829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Определяет границу вокруг элемента.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border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: 1px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solid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black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 создает черную сплошную границу толщиной 1 пиксель. </w:t>
            </w:r>
          </w:p>
          <w:p w14:paraId="093A078E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35218" w:rsidRPr="00235218" w14:paraId="63201441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60AE98" w14:textId="77777777" w:rsidR="00235218" w:rsidRPr="00235218" w:rsidRDefault="00235218" w:rsidP="00235218">
            <w:pPr>
              <w:numPr>
                <w:ilvl w:val="0"/>
                <w:numId w:val="49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width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6216D615" w14:textId="77777777" w:rsidR="00235218" w:rsidRPr="00235218" w:rsidRDefault="00235218" w:rsidP="002352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1FCDCE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Устанавливает ширину элемента.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width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: 300px; сделает элемент шириной 300 пикселей. </w:t>
            </w:r>
          </w:p>
          <w:p w14:paraId="5C271A12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35218" w:rsidRPr="00235218" w14:paraId="3C5C017D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B5FB25" w14:textId="77777777" w:rsidR="00235218" w:rsidRPr="00235218" w:rsidRDefault="00235218" w:rsidP="00235218">
            <w:pPr>
              <w:numPr>
                <w:ilvl w:val="0"/>
                <w:numId w:val="50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height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4070AC1C" w14:textId="77777777" w:rsidR="00235218" w:rsidRPr="00235218" w:rsidRDefault="00235218" w:rsidP="002352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8776B4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Задает высоту элемента.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height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: 200px; сделает элемент высотой 200 пикселей. </w:t>
            </w:r>
          </w:p>
          <w:p w14:paraId="10E1AAA4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35218" w:rsidRPr="00235218" w14:paraId="7A623969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B1DCD2" w14:textId="77777777" w:rsidR="00235218" w:rsidRPr="00235218" w:rsidRDefault="00235218" w:rsidP="00235218">
            <w:pPr>
              <w:numPr>
                <w:ilvl w:val="0"/>
                <w:numId w:val="51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display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327137E9" w14:textId="77777777" w:rsidR="00235218" w:rsidRPr="00235218" w:rsidRDefault="00235218" w:rsidP="002352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AB465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Определяет, как элемент будет отображаться.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display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: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block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 делает элемент блочным, а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display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: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inline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 — строчным. </w:t>
            </w:r>
          </w:p>
          <w:p w14:paraId="4A675CDC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35218" w:rsidRPr="00235218" w14:paraId="66092DF5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417B04" w14:textId="77777777" w:rsidR="00235218" w:rsidRPr="00235218" w:rsidRDefault="00235218" w:rsidP="00235218">
            <w:pPr>
              <w:numPr>
                <w:ilvl w:val="0"/>
                <w:numId w:val="52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position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5C190452" w14:textId="77777777" w:rsidR="00235218" w:rsidRPr="00235218" w:rsidRDefault="00235218" w:rsidP="002352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79CA6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Устанавливает метод позиционирования элемента.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position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: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relative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 позволяет позиционировать элемент относительно его обычного положения. </w:t>
            </w:r>
          </w:p>
          <w:p w14:paraId="72D1647E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35218" w:rsidRPr="00235218" w14:paraId="7EB48E75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4F755" w14:textId="77777777" w:rsidR="00235218" w:rsidRPr="00235218" w:rsidRDefault="00235218" w:rsidP="00235218">
            <w:pPr>
              <w:numPr>
                <w:ilvl w:val="0"/>
                <w:numId w:val="53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top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right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bottom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 xml:space="preserve">,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left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50013DDC" w14:textId="77777777" w:rsidR="00235218" w:rsidRPr="00235218" w:rsidRDefault="00235218" w:rsidP="002352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F13C9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Задают смещение элемента в зависимости от его позиции.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top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: 10px; сдвинет элемент на 10 пикселей вниз от своего исходного положения. </w:t>
            </w:r>
          </w:p>
          <w:p w14:paraId="0996F152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35218" w:rsidRPr="00235218" w14:paraId="497F9304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CA1D21" w14:textId="77777777" w:rsidR="00235218" w:rsidRPr="00235218" w:rsidRDefault="00235218" w:rsidP="00235218">
            <w:pPr>
              <w:numPr>
                <w:ilvl w:val="0"/>
                <w:numId w:val="54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overflow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37CC7A4B" w14:textId="77777777" w:rsidR="00235218" w:rsidRPr="00235218" w:rsidRDefault="00235218" w:rsidP="002352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C5A1A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Определяет, что будет происходить с содержимым, которое выходит за пределы элемента.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overflow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: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hidden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 скроет лишнее содержимое. </w:t>
            </w:r>
          </w:p>
          <w:p w14:paraId="4F995C87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235218" w:rsidRPr="00235218" w14:paraId="77593D54" w14:textId="77777777" w:rsidTr="00235218">
        <w:trPr>
          <w:trHeight w:val="300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37D07A" w14:textId="77777777" w:rsidR="00235218" w:rsidRPr="00235218" w:rsidRDefault="00235218" w:rsidP="00235218">
            <w:pPr>
              <w:numPr>
                <w:ilvl w:val="0"/>
                <w:numId w:val="55"/>
              </w:numPr>
              <w:spacing w:after="0" w:line="240" w:lineRule="auto"/>
              <w:ind w:left="1080" w:firstLine="0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proofErr w:type="spellStart"/>
            <w:r w:rsidRPr="0023521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text-align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  <w:p w14:paraId="7E45B1DB" w14:textId="77777777" w:rsidR="00235218" w:rsidRPr="00235218" w:rsidRDefault="00235218" w:rsidP="0023521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  <w:tc>
          <w:tcPr>
            <w:tcW w:w="6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C52115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Задает выравнивание текста внутри элемента. Например, 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text-align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: </w:t>
            </w:r>
            <w:proofErr w:type="spellStart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center</w:t>
            </w:r>
            <w:proofErr w:type="spellEnd"/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; выровняет текст по центру. </w:t>
            </w:r>
          </w:p>
          <w:p w14:paraId="6F930CA6" w14:textId="77777777" w:rsidR="00235218" w:rsidRPr="00235218" w:rsidRDefault="00235218" w:rsidP="00235218">
            <w:pPr>
              <w:spacing w:after="0" w:line="240" w:lineRule="auto"/>
              <w:ind w:left="165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3521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</w:tbl>
    <w:p w14:paraId="3592B7A0" w14:textId="77777777" w:rsidR="00235218" w:rsidRPr="00235218" w:rsidRDefault="00235218" w:rsidP="0023521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89B558E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Эти свойства являются основными инструментами для стилизации веб-страниц. Они позволяют вам изменять внешний вид элементов, делая их более привлекательными и удобными для пользователей. </w:t>
      </w:r>
    </w:p>
    <w:p w14:paraId="5A2E2005" w14:textId="77777777" w:rsidR="00235218" w:rsidRPr="00235218" w:rsidRDefault="00235218" w:rsidP="0023521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68F4E30" w14:textId="77777777" w:rsidR="00235218" w:rsidRPr="00235218" w:rsidRDefault="00235218" w:rsidP="0023521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2B75045" w14:textId="77777777" w:rsidR="00235218" w:rsidRPr="00235218" w:rsidRDefault="00235218" w:rsidP="0023521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 1.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создаем файл в папке 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styles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и сохраните его как 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styles.css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Расширение .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показывает, что это файл CSS. </w:t>
      </w:r>
    </w:p>
    <w:p w14:paraId="3D8F2FD2" w14:textId="77777777" w:rsidR="00235218" w:rsidRPr="00235218" w:rsidRDefault="00235218" w:rsidP="0023521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того, чтобы применять какие-то свойства стоит связать два файла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styles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с 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index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html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Для подключения внешнего CSS-файла используется тег &lt;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link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&gt; внутри тега &lt;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head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&gt; в 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index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html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рисунок 2. </w:t>
      </w:r>
    </w:p>
    <w:p w14:paraId="392A7371" w14:textId="77777777" w:rsidR="00235218" w:rsidRPr="00235218" w:rsidRDefault="00235218" w:rsidP="0023521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Segoe UI" w:eastAsia="Times New Roman" w:hAnsi="Segoe UI" w:cs="Segoe UI"/>
          <w:noProof/>
          <w:kern w:val="0"/>
          <w:sz w:val="18"/>
          <w:szCs w:val="18"/>
          <w:lang w:eastAsia="ru-RU"/>
          <w14:ligatures w14:val="none"/>
        </w:rPr>
        <w:drawing>
          <wp:inline distT="0" distB="0" distL="0" distR="0" wp14:anchorId="68C62A87" wp14:editId="155A77EE">
            <wp:extent cx="5570220" cy="1082040"/>
            <wp:effectExtent l="0" t="0" r="0" b="3810"/>
            <wp:docPr id="4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C9B7BF6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Рисунок 2-подключение файла 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style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в 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index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html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3EF51E6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lastRenderedPageBreak/>
        <w:t> </w:t>
      </w:r>
    </w:p>
    <w:p w14:paraId="6F25D3F8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 2. Подключение файла нормализации стилей 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941D51F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Для подключения файла нормализации стилей необходимо перейти по ссылке </w:t>
      </w:r>
      <w:hyperlink r:id="rId10" w:tgtFrame="_blank" w:history="1">
        <w:r w:rsidRPr="002352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https</w:t>
        </w:r>
        <w:r w:rsidRPr="002352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://</w:t>
        </w:r>
        <w:proofErr w:type="spellStart"/>
        <w:r w:rsidRPr="002352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necolas</w:t>
        </w:r>
        <w:proofErr w:type="spellEnd"/>
        <w:r w:rsidRPr="002352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.</w:t>
        </w:r>
        <w:proofErr w:type="spellStart"/>
        <w:r w:rsidRPr="002352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github</w:t>
        </w:r>
        <w:proofErr w:type="spellEnd"/>
        <w:r w:rsidRPr="002352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.</w:t>
        </w:r>
        <w:r w:rsidRPr="002352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io</w:t>
        </w:r>
        <w:r w:rsidRPr="002352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/</w:t>
        </w:r>
        <w:r w:rsidRPr="002352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normalize</w:t>
        </w:r>
        <w:r w:rsidRPr="002352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.</w:t>
        </w:r>
        <w:proofErr w:type="spellStart"/>
        <w:r w:rsidRPr="002352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css</w:t>
        </w:r>
        <w:proofErr w:type="spellEnd"/>
        <w:r w:rsidRPr="002352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/</w:t>
        </w:r>
      </w:hyperlink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, нажать на кнопку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download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и на открывшейся странице с помощью правой кнопки мыши выбираем Сохранить. В папке загрузки должен сохраниться файл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normalize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Этот файл добавляем в папку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styles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 </w:t>
      </w:r>
    </w:p>
    <w:p w14:paraId="0D99BBD7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Segoe UI" w:eastAsia="Times New Roman" w:hAnsi="Segoe UI" w:cs="Segoe UI"/>
          <w:noProof/>
          <w:kern w:val="0"/>
          <w:sz w:val="18"/>
          <w:szCs w:val="18"/>
          <w:lang w:eastAsia="ru-RU"/>
          <w14:ligatures w14:val="none"/>
        </w:rPr>
        <w:drawing>
          <wp:inline distT="0" distB="0" distL="0" distR="0" wp14:anchorId="4AB794BE" wp14:editId="7FD20819">
            <wp:extent cx="1752600" cy="891540"/>
            <wp:effectExtent l="0" t="0" r="0" b="3810"/>
            <wp:docPr id="47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DC7D5B6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Рисунок 3- файл 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normalize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в папке 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styles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65E8035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26949F9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 В файл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index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html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необходимо добавить строчку подключения через тег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link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 аналогии с подключением файла </w:t>
      </w:r>
      <w:proofErr w:type="gram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styles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( рисунок</w:t>
      </w:r>
      <w:proofErr w:type="gram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4). </w:t>
      </w:r>
    </w:p>
    <w:p w14:paraId="1C478B55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Segoe UI" w:eastAsia="Times New Roman" w:hAnsi="Segoe UI" w:cs="Segoe UI"/>
          <w:noProof/>
          <w:kern w:val="0"/>
          <w:sz w:val="18"/>
          <w:szCs w:val="18"/>
          <w:lang w:eastAsia="ru-RU"/>
          <w14:ligatures w14:val="none"/>
        </w:rPr>
        <w:drawing>
          <wp:inline distT="0" distB="0" distL="0" distR="0" wp14:anchorId="378DA76F" wp14:editId="505D2D02">
            <wp:extent cx="5562600" cy="1226820"/>
            <wp:effectExtent l="0" t="0" r="0" b="0"/>
            <wp:docPr id="4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FB9065B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Рисунок 4-подключение файла 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normalize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в 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index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.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html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835D707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4871F0E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 3. Создаем файлы со всеми стилями (пример как на рисунке 5)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EBF2B23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6E6A964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Segoe UI" w:eastAsia="Times New Roman" w:hAnsi="Segoe UI" w:cs="Segoe UI"/>
          <w:noProof/>
          <w:kern w:val="0"/>
          <w:sz w:val="18"/>
          <w:szCs w:val="18"/>
          <w:lang w:eastAsia="ru-RU"/>
          <w14:ligatures w14:val="none"/>
        </w:rPr>
        <w:drawing>
          <wp:inline distT="0" distB="0" distL="0" distR="0" wp14:anchorId="21947DD8" wp14:editId="58AC9252">
            <wp:extent cx="1653540" cy="2057400"/>
            <wp:effectExtent l="0" t="0" r="3810" b="0"/>
            <wp:docPr id="49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9FD4CB3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Рисунок </w:t>
      </w:r>
      <w:r w:rsidRPr="0023521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E1E3E6"/>
          <w:lang w:eastAsia="ru-RU"/>
          <w14:ligatures w14:val="none"/>
        </w:rPr>
        <w:t>5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– Структура файлов, которая должна получиться в задании 2.4 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5745408" w14:textId="77777777" w:rsidR="00235218" w:rsidRPr="00235218" w:rsidRDefault="00235218" w:rsidP="00235218">
      <w:pPr>
        <w:spacing w:after="0" w:line="240" w:lineRule="auto"/>
        <w:ind w:firstLine="555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Также кратко опишем назначение файлов: </w:t>
      </w:r>
    </w:p>
    <w:p w14:paraId="4AC88B0D" w14:textId="77777777" w:rsidR="00235218" w:rsidRPr="00235218" w:rsidRDefault="00235218" w:rsidP="00235218">
      <w:pPr>
        <w:numPr>
          <w:ilvl w:val="0"/>
          <w:numId w:val="5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Файл </w:t>
      </w:r>
      <w:r w:rsidRPr="00235218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base</w:t>
      </w:r>
      <w:r w:rsidRPr="00235218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основные стили и общие правил оформления, применяемые ко всем страницам сайта. </w:t>
      </w:r>
    </w:p>
    <w:p w14:paraId="0A8B4AE4" w14:textId="77777777" w:rsidR="00235218" w:rsidRPr="00235218" w:rsidRDefault="00235218" w:rsidP="00235218">
      <w:pPr>
        <w:numPr>
          <w:ilvl w:val="0"/>
          <w:numId w:val="5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Файл </w:t>
      </w:r>
      <w:proofErr w:type="gramStart"/>
      <w:r w:rsidRPr="00235218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fonts</w:t>
      </w:r>
      <w:r w:rsidRPr="00235218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 подключения</w:t>
      </w:r>
      <w:proofErr w:type="gram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шрифтов </w:t>
      </w:r>
    </w:p>
    <w:p w14:paraId="1CC4C627" w14:textId="77777777" w:rsidR="00235218" w:rsidRPr="00235218" w:rsidRDefault="00235218" w:rsidP="00235218">
      <w:pPr>
        <w:numPr>
          <w:ilvl w:val="0"/>
          <w:numId w:val="5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Файл </w:t>
      </w:r>
      <w:r w:rsidRPr="00235218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footer</w:t>
      </w:r>
      <w:r w:rsidRPr="00235218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стили относящиеся к 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footer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(подвалу) </w:t>
      </w:r>
    </w:p>
    <w:p w14:paraId="43F277EC" w14:textId="77777777" w:rsidR="00235218" w:rsidRPr="00235218" w:rsidRDefault="00235218" w:rsidP="00235218">
      <w:pPr>
        <w:numPr>
          <w:ilvl w:val="0"/>
          <w:numId w:val="59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Файл </w:t>
      </w:r>
      <w:r w:rsidRPr="00235218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header</w:t>
      </w:r>
      <w:r w:rsidRPr="00235218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– стили относящиеся к 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header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 </w:t>
      </w:r>
    </w:p>
    <w:p w14:paraId="47EF6396" w14:textId="77777777" w:rsidR="00235218" w:rsidRPr="00235218" w:rsidRDefault="00235218" w:rsidP="00235218">
      <w:pPr>
        <w:numPr>
          <w:ilvl w:val="0"/>
          <w:numId w:val="60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Файл </w:t>
      </w:r>
      <w:r w:rsidRPr="00235218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main</w:t>
      </w:r>
      <w:r w:rsidRPr="00235218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-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стили относящиеся к 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main</w:t>
      </w:r>
      <w:proofErr w:type="spellEnd"/>
      <w:r w:rsidRPr="00235218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  </w:t>
      </w:r>
    </w:p>
    <w:p w14:paraId="45CC5CF0" w14:textId="77777777" w:rsidR="00235218" w:rsidRPr="00235218" w:rsidRDefault="00235218" w:rsidP="00235218">
      <w:pPr>
        <w:numPr>
          <w:ilvl w:val="0"/>
          <w:numId w:val="61"/>
        </w:numPr>
        <w:spacing w:after="0" w:line="240" w:lineRule="auto"/>
        <w:ind w:left="1080" w:firstLine="0"/>
        <w:textAlignment w:val="baseline"/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Файл </w:t>
      </w:r>
      <w:r w:rsidRPr="00235218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typography</w:t>
      </w:r>
      <w:r w:rsidRPr="00235218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Courier New" w:eastAsia="Times New Roman" w:hAnsi="Courier New" w:cs="Courier New"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Courier New" w:eastAsia="Times New Roman" w:hAnsi="Courier New" w:cs="Courier New"/>
          <w:kern w:val="0"/>
          <w:sz w:val="24"/>
          <w:szCs w:val="24"/>
          <w:lang w:eastAsia="ru-RU"/>
          <w14:ligatures w14:val="none"/>
        </w:rPr>
        <w:t xml:space="preserve"> -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универсальные стили </w:t>
      </w:r>
    </w:p>
    <w:p w14:paraId="4C164F29" w14:textId="77777777" w:rsidR="00235218" w:rsidRPr="00235218" w:rsidRDefault="00235218" w:rsidP="00235218">
      <w:pPr>
        <w:spacing w:after="0" w:line="240" w:lineRule="auto"/>
        <w:ind w:left="720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EE7A7EC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Шаг 4. Подключение </w:t>
      </w: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файлов в файле style.css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821BBE9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Подключаем файлы .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в файл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styles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помощью @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import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как на примере рисунка 5. </w:t>
      </w:r>
    </w:p>
    <w:p w14:paraId="7132B5CE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Segoe UI" w:eastAsia="Times New Roman" w:hAnsi="Segoe UI" w:cs="Segoe UI"/>
          <w:noProof/>
          <w:kern w:val="0"/>
          <w:sz w:val="18"/>
          <w:szCs w:val="18"/>
          <w:lang w:eastAsia="ru-RU"/>
          <w14:ligatures w14:val="none"/>
        </w:rPr>
        <w:lastRenderedPageBreak/>
        <w:drawing>
          <wp:inline distT="0" distB="0" distL="0" distR="0" wp14:anchorId="6F763F3C" wp14:editId="2664CCC5">
            <wp:extent cx="4175760" cy="2400300"/>
            <wp:effectExtent l="0" t="0" r="0" b="0"/>
            <wp:docPr id="5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17589B6" w14:textId="77777777" w:rsidR="00235218" w:rsidRPr="00235218" w:rsidRDefault="00235218" w:rsidP="00235218">
      <w:pPr>
        <w:spacing w:after="0" w:line="240" w:lineRule="auto"/>
        <w:ind w:left="2115" w:firstLine="705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Рисунок 5 – подключение файлов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530D7EB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DD8332E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 5. Подключение шрифтов 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A303942" w14:textId="77777777" w:rsidR="00235218" w:rsidRPr="00235218" w:rsidRDefault="00235218" w:rsidP="00235218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Шрифты в формате 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en-US" w:eastAsia="ru-RU"/>
          <w14:ligatures w14:val="none"/>
        </w:rPr>
        <w:t>woff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ru-RU"/>
          <w14:ligatures w14:val="none"/>
        </w:rPr>
        <w:t>2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можно скачать с сайта </w:t>
      </w:r>
      <w:hyperlink r:id="rId15" w:tgtFrame="_blank" w:history="1">
        <w:r w:rsidRPr="00235218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ru-RU"/>
            <w14:ligatures w14:val="none"/>
          </w:rPr>
          <w:t>https://bestfonts.pro/</w:t>
        </w:r>
      </w:hyperlink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. Шрифты должны быть сохранены в папке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fonts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  </w:t>
      </w:r>
    </w:p>
    <w:p w14:paraId="2711991B" w14:textId="77777777" w:rsidR="00235218" w:rsidRPr="00235218" w:rsidRDefault="00235218" w:rsidP="00235218">
      <w:pPr>
        <w:spacing w:after="0" w:line="240" w:lineRule="auto"/>
        <w:ind w:firstLine="705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В файле fonts.css прописываем </w:t>
      </w:r>
      <w:proofErr w:type="gram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шрифт</w:t>
      </w:r>
      <w:proofErr w:type="gram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который необходимо подключить. На рисунке 6 указан пример подключения одного шрифта, если у вас их несколько, соответственно, таким же образом подключаем каждый шрифт. </w:t>
      </w:r>
    </w:p>
    <w:p w14:paraId="692B6BA9" w14:textId="77777777" w:rsidR="00235218" w:rsidRPr="00235218" w:rsidRDefault="00235218" w:rsidP="00235218">
      <w:pPr>
        <w:spacing w:after="0" w:line="240" w:lineRule="auto"/>
        <w:ind w:firstLine="705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Segoe UI" w:eastAsia="Times New Roman" w:hAnsi="Segoe UI" w:cs="Segoe UI"/>
          <w:noProof/>
          <w:kern w:val="0"/>
          <w:sz w:val="18"/>
          <w:szCs w:val="18"/>
          <w:lang w:eastAsia="ru-RU"/>
          <w14:ligatures w14:val="none"/>
        </w:rPr>
        <w:drawing>
          <wp:inline distT="0" distB="0" distL="0" distR="0" wp14:anchorId="041071AB" wp14:editId="05E56745">
            <wp:extent cx="5295900" cy="1805940"/>
            <wp:effectExtent l="0" t="0" r="0" b="3810"/>
            <wp:docPr id="5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Рисунок 6 - пример подключения шрифта </w:t>
      </w: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Gilroy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41CE1DD8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B5BAD14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 6.  Подключение основных стилей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70BA84A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proofErr w:type="gram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  файле</w:t>
      </w:r>
      <w:proofErr w:type="gram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base.css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устанавливаются стили для всего документа (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html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 и самого тела страницы (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body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). В файле прописываются основные стили для текста, изображения и фон страницы, чтобы интерфейс выглядел аккуратно и современно. </w:t>
      </w:r>
    </w:p>
    <w:p w14:paraId="0543F86D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val="en-US" w:eastAsia="ru-RU"/>
          <w14:ligatures w14:val="none"/>
        </w:rPr>
        <w:t>*</w:t>
      </w:r>
      <w:proofErr w:type="gram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val="en-US" w:eastAsia="ru-RU"/>
          <w14:ligatures w14:val="none"/>
        </w:rPr>
        <w:t>, ::before</w:t>
      </w:r>
      <w:proofErr w:type="gram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val="en-US" w:eastAsia="ru-RU"/>
          <w14:ligatures w14:val="none"/>
        </w:rPr>
        <w:t>, ::after { box-sizing: border-box; }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</w:p>
    <w:p w14:paraId="1B9E2366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Эта строка устанавливает правило для всех элементов на странице. Это значит, что ширина и высота элемента будут рассчитываться с учётом границ (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border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) и отступов (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padding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). То есть, если вы задаете ширину 100 пикселей, это будет окончательная ширина, а не ширина без учёта границ и отступов.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CC0C391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A1B5E67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На рисунке 7 представлен пример для тега &lt;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body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&gt; </w:t>
      </w:r>
    </w:p>
    <w:p w14:paraId="77016F41" w14:textId="77777777" w:rsidR="00235218" w:rsidRPr="00235218" w:rsidRDefault="00235218" w:rsidP="00235218">
      <w:pPr>
        <w:numPr>
          <w:ilvl w:val="0"/>
          <w:numId w:val="62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font-family: 'Gilroy', 'Arial', sans-serif;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 —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шрифт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текста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.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Если шрифт 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Montserrat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недоступен, будет использован 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Arial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, а если и его нет, то любой шрифт без засечек. </w:t>
      </w:r>
    </w:p>
    <w:p w14:paraId="0D1608A7" w14:textId="77777777" w:rsidR="00235218" w:rsidRPr="00235218" w:rsidRDefault="00235218" w:rsidP="00235218">
      <w:pPr>
        <w:numPr>
          <w:ilvl w:val="0"/>
          <w:numId w:val="63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font-size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 20px; 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— размер шрифта устанавливается на 20 пикселей. </w:t>
      </w:r>
    </w:p>
    <w:p w14:paraId="2156A1D9" w14:textId="77777777" w:rsidR="00235218" w:rsidRPr="00235218" w:rsidRDefault="00235218" w:rsidP="00235218">
      <w:pPr>
        <w:numPr>
          <w:ilvl w:val="0"/>
          <w:numId w:val="64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line-height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 28px;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 — высота строки (расстояние между строками) устанавливается на 28 пикселей. </w:t>
      </w:r>
    </w:p>
    <w:p w14:paraId="138BB7A2" w14:textId="77777777" w:rsidR="00235218" w:rsidRPr="00235218" w:rsidRDefault="00235218" w:rsidP="00235218">
      <w:pPr>
        <w:numPr>
          <w:ilvl w:val="0"/>
          <w:numId w:val="65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lastRenderedPageBreak/>
        <w:t>color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black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; 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— цвет текста задаётся с помощью шестнадцатеричного кода или словами. </w:t>
      </w:r>
    </w:p>
    <w:p w14:paraId="7210855C" w14:textId="77777777" w:rsidR="00235218" w:rsidRPr="00235218" w:rsidRDefault="00235218" w:rsidP="00235218">
      <w:pPr>
        <w:numPr>
          <w:ilvl w:val="0"/>
          <w:numId w:val="66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overflow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-x: 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hidden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 — это правило скрывает горизонтальную прокрутку. Если содержимое страницы больше ширины окна браузера, то вместо горизонтальной прокрутки его обрежут. </w:t>
      </w:r>
    </w:p>
    <w:p w14:paraId="7ED90D82" w14:textId="77777777" w:rsidR="00235218" w:rsidRPr="00235218" w:rsidRDefault="00235218" w:rsidP="00235218">
      <w:pPr>
        <w:numPr>
          <w:ilvl w:val="0"/>
          <w:numId w:val="6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br/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img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 xml:space="preserve"> </w:t>
      </w:r>
      <w:proofErr w:type="gram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{ ...</w:t>
      </w:r>
      <w:proofErr w:type="gram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 xml:space="preserve"> }здесь задаются стили для изображений.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7E8346D" w14:textId="77777777" w:rsidR="00235218" w:rsidRPr="00235218" w:rsidRDefault="00235218" w:rsidP="00235218">
      <w:pPr>
        <w:numPr>
          <w:ilvl w:val="0"/>
          <w:numId w:val="68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display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 xml:space="preserve">: 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block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; — изображения отображаются как блочные элементы. Это позволяет избежать пустого пространства под изображением (которое может возникать, если изображение отображается как строчный элемент).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23031B5" w14:textId="77777777" w:rsidR="00235218" w:rsidRPr="00235218" w:rsidRDefault="00235218" w:rsidP="00235218">
      <w:pPr>
        <w:numPr>
          <w:ilvl w:val="0"/>
          <w:numId w:val="69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max-width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: 100%; — изображения не могут превышать ширину родительского элемента. То есть они будут более гибкими и будут уменьшаться, если необходимо.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DEFCD1D" w14:textId="77777777" w:rsidR="00235218" w:rsidRPr="00235218" w:rsidRDefault="00235218" w:rsidP="00235218">
      <w:pPr>
        <w:numPr>
          <w:ilvl w:val="0"/>
          <w:numId w:val="70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height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 xml:space="preserve">: 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auto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00"/>
          <w:lang w:eastAsia="ru-RU"/>
          <w14:ligatures w14:val="none"/>
        </w:rPr>
        <w:t>; — высота изображения будет автоматически подстраиваться под его ширину, чтобы сохранить пропорции.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39C9BA4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Segoe UI" w:eastAsia="Times New Roman" w:hAnsi="Segoe UI" w:cs="Segoe UI"/>
          <w:noProof/>
          <w:kern w:val="0"/>
          <w:sz w:val="18"/>
          <w:szCs w:val="18"/>
          <w:lang w:eastAsia="ru-RU"/>
          <w14:ligatures w14:val="none"/>
        </w:rPr>
        <w:drawing>
          <wp:inline distT="0" distB="0" distL="0" distR="0" wp14:anchorId="4CB773BE" wp14:editId="34E02A46">
            <wp:extent cx="3017520" cy="5311140"/>
            <wp:effectExtent l="0" t="0" r="0" b="3810"/>
            <wp:docPr id="5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A0BAEB4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Рисунок 7- пример файла base.css </w:t>
      </w:r>
    </w:p>
    <w:p w14:paraId="2D3A1E36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29A5C9F9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8420C74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Шаг 7.  Стилизация кнопок в файле typography.css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8E4A46A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Рассмотрим пример на макете онлайн школы рисунок 8.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6847462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271D9CC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Segoe UI" w:eastAsia="Times New Roman" w:hAnsi="Segoe UI" w:cs="Segoe UI"/>
          <w:noProof/>
          <w:kern w:val="0"/>
          <w:sz w:val="18"/>
          <w:szCs w:val="18"/>
          <w:lang w:eastAsia="ru-RU"/>
          <w14:ligatures w14:val="none"/>
        </w:rPr>
        <w:lastRenderedPageBreak/>
        <w:drawing>
          <wp:inline distT="0" distB="0" distL="0" distR="0" wp14:anchorId="16C288A3" wp14:editId="5A94E9AC">
            <wp:extent cx="5942826" cy="4191000"/>
            <wp:effectExtent l="0" t="0" r="1270" b="0"/>
            <wp:docPr id="5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58" cy="419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4BD4D3C" w14:textId="77777777" w:rsidR="00235218" w:rsidRPr="00235218" w:rsidRDefault="00235218" w:rsidP="00235218">
      <w:pPr>
        <w:spacing w:after="0" w:line="240" w:lineRule="auto"/>
        <w:ind w:left="2115" w:firstLine="705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Р</w:t>
      </w: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исунок 8-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кнопки из макета  </w:t>
      </w:r>
    </w:p>
    <w:p w14:paraId="1D48E6BE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На макете видим 3 кнопки схожего стиля, одна из которых отличается цветом фона и текста.  </w:t>
      </w:r>
    </w:p>
    <w:p w14:paraId="10C8C8E3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Смотрим какие классы заданы кнопкам. </w:t>
      </w:r>
    </w:p>
    <w:p w14:paraId="01CF7958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Segoe UI" w:eastAsia="Times New Roman" w:hAnsi="Segoe UI" w:cs="Segoe UI"/>
          <w:noProof/>
          <w:kern w:val="0"/>
          <w:sz w:val="18"/>
          <w:szCs w:val="18"/>
          <w:lang w:eastAsia="ru-RU"/>
          <w14:ligatures w14:val="none"/>
        </w:rPr>
        <w:drawing>
          <wp:inline distT="0" distB="0" distL="0" distR="0" wp14:anchorId="72320152" wp14:editId="07A44827">
            <wp:extent cx="5740171" cy="2865120"/>
            <wp:effectExtent l="0" t="0" r="0" b="0"/>
            <wp:docPr id="5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938" cy="286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0F6EE662" w14:textId="77777777" w:rsidR="00235218" w:rsidRPr="00235218" w:rsidRDefault="00235218" w:rsidP="00235218">
      <w:pPr>
        <w:spacing w:after="0" w:line="240" w:lineRule="auto"/>
        <w:ind w:left="2115" w:firstLine="705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Рисунок 9 – Смотрим классы кнопок  </w:t>
      </w:r>
    </w:p>
    <w:p w14:paraId="2C890709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Будем обращаться к классу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button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основного стиля и к классу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button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—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accent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для отличающейся кнопки. Пишем следующий код в файле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typography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css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 </w:t>
      </w:r>
    </w:p>
    <w:p w14:paraId="1FDFAF0D" w14:textId="77777777" w:rsidR="00235218" w:rsidRPr="00235218" w:rsidRDefault="00235218" w:rsidP="0023521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634B43D6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Segoe UI" w:eastAsia="Times New Roman" w:hAnsi="Segoe UI" w:cs="Segoe UI"/>
          <w:noProof/>
          <w:kern w:val="0"/>
          <w:sz w:val="18"/>
          <w:szCs w:val="18"/>
          <w:lang w:eastAsia="ru-RU"/>
          <w14:ligatures w14:val="none"/>
        </w:rPr>
        <w:lastRenderedPageBreak/>
        <w:drawing>
          <wp:inline distT="0" distB="0" distL="0" distR="0" wp14:anchorId="04836F44" wp14:editId="41504065">
            <wp:extent cx="3482340" cy="3977640"/>
            <wp:effectExtent l="0" t="0" r="3810" b="3810"/>
            <wp:docPr id="55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597658D5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 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Рисунок 9 – Стилизация кнопок </w:t>
      </w:r>
    </w:p>
    <w:p w14:paraId="2C3AD964" w14:textId="77777777" w:rsidR="00235218" w:rsidRPr="00235218" w:rsidRDefault="00235218" w:rsidP="0023521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Этот CSS-код определяет стили для кнопок на веб-странице. Рассмотрим его по частям: </w:t>
      </w:r>
    </w:p>
    <w:p w14:paraId="68B2AE63" w14:textId="77777777" w:rsidR="00235218" w:rsidRPr="00235218" w:rsidRDefault="00235218" w:rsidP="00235218">
      <w:pPr>
        <w:numPr>
          <w:ilvl w:val="0"/>
          <w:numId w:val="7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button</w:t>
      </w:r>
      <w:proofErr w:type="spellEnd"/>
      <w:proofErr w:type="gram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{ ... } </w:t>
      </w:r>
    </w:p>
    <w:p w14:paraId="29D8FCBC" w14:textId="77777777" w:rsidR="00235218" w:rsidRPr="00235218" w:rsidRDefault="00235218" w:rsidP="00235218">
      <w:pPr>
        <w:numPr>
          <w:ilvl w:val="0"/>
          <w:numId w:val="7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font-size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 16px; 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— размер шрифта текста на кнопке установлен на 16 пикселей. </w:t>
      </w:r>
    </w:p>
    <w:p w14:paraId="046479F0" w14:textId="77777777" w:rsidR="00235218" w:rsidRPr="00235218" w:rsidRDefault="00235218" w:rsidP="00235218">
      <w:pPr>
        <w:numPr>
          <w:ilvl w:val="0"/>
          <w:numId w:val="73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font-weight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 600; 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— жирность текста будет средней (600 из 1000 возможных). </w:t>
      </w:r>
    </w:p>
    <w:p w14:paraId="1DA6A429" w14:textId="77777777" w:rsidR="00235218" w:rsidRPr="00235218" w:rsidRDefault="00235218" w:rsidP="00235218">
      <w:pPr>
        <w:numPr>
          <w:ilvl w:val="0"/>
          <w:numId w:val="7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background-color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purple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;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 — цвет фона кнопки будет фиолетовым. </w:t>
      </w:r>
    </w:p>
    <w:p w14:paraId="1CF486AC" w14:textId="77777777" w:rsidR="00235218" w:rsidRPr="00235218" w:rsidRDefault="00235218" w:rsidP="00235218">
      <w:pPr>
        <w:numPr>
          <w:ilvl w:val="0"/>
          <w:numId w:val="7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color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white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; — цвет текста на кнопке будет белым. </w:t>
      </w:r>
    </w:p>
    <w:p w14:paraId="6BDF3CCA" w14:textId="77777777" w:rsidR="00235218" w:rsidRPr="00235218" w:rsidRDefault="00235218" w:rsidP="00235218">
      <w:pPr>
        <w:numPr>
          <w:ilvl w:val="0"/>
          <w:numId w:val="76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border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: 1px </w:t>
      </w: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solid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purple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;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 — кнопка будет иметь рамку шириной 1 пиксель, сплошную и фиолетового цвета (такого же, как фон). </w:t>
      </w:r>
    </w:p>
    <w:p w14:paraId="6E2BF615" w14:textId="77777777" w:rsidR="00235218" w:rsidRPr="00235218" w:rsidRDefault="00235218" w:rsidP="00235218">
      <w:pPr>
        <w:numPr>
          <w:ilvl w:val="0"/>
          <w:numId w:val="77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border-radius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 8px;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 — углы кнопки будут скруглёнными с радиусом 8 пикселей. </w:t>
      </w:r>
    </w:p>
    <w:p w14:paraId="278C88A1" w14:textId="77777777" w:rsidR="00235218" w:rsidRPr="00235218" w:rsidRDefault="00235218" w:rsidP="00235218">
      <w:pPr>
        <w:numPr>
          <w:ilvl w:val="0"/>
          <w:numId w:val="78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padding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 12px 18px;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 — внутренние отступы кнопки: 12 пикселей сверху и снизу, 18 пикселей слева и справа. Это добавляет пространство вокруг текста внутри кнопки, делая её более удобной для нажатия. </w:t>
      </w:r>
    </w:p>
    <w:p w14:paraId="55624BD9" w14:textId="77777777" w:rsidR="00235218" w:rsidRPr="00235218" w:rsidRDefault="00235218" w:rsidP="00235218">
      <w:pPr>
        <w:numPr>
          <w:ilvl w:val="0"/>
          <w:numId w:val="7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cursor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pointer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; 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— когда курсор мыши наводится на кнопку, он изменяется на указатель (значок руки), что сигнализирует пользователю, что это интерактивный элемент. </w:t>
      </w:r>
    </w:p>
    <w:p w14:paraId="3704A8FC" w14:textId="77777777" w:rsidR="00235218" w:rsidRPr="00235218" w:rsidRDefault="00235218" w:rsidP="00235218">
      <w:pPr>
        <w:numPr>
          <w:ilvl w:val="0"/>
          <w:numId w:val="8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button</w:t>
      </w:r>
      <w:proofErr w:type="spellEnd"/>
      <w:proofErr w:type="gram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--</w:t>
      </w:r>
      <w:proofErr w:type="spellStart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accent</w:t>
      </w:r>
      <w:proofErr w:type="spellEnd"/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{ ... } </w:t>
      </w:r>
    </w:p>
    <w:p w14:paraId="48D3ADA1" w14:textId="77777777" w:rsidR="00235218" w:rsidRPr="00235218" w:rsidRDefault="00235218" w:rsidP="00235218">
      <w:pPr>
        <w:numPr>
          <w:ilvl w:val="0"/>
          <w:numId w:val="8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ru-RU"/>
          <w14:ligatures w14:val="none"/>
        </w:rPr>
        <w:t>background-color: white; 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—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фон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кнопки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будет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белым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val="en-US" w:eastAsia="ru-RU"/>
          <w14:ligatures w14:val="none"/>
        </w:rPr>
        <w:t>. </w:t>
      </w:r>
    </w:p>
    <w:p w14:paraId="7BB8CA68" w14:textId="77777777" w:rsidR="00235218" w:rsidRPr="00235218" w:rsidRDefault="00235218" w:rsidP="00235218">
      <w:pPr>
        <w:numPr>
          <w:ilvl w:val="0"/>
          <w:numId w:val="8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color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: </w:t>
      </w:r>
      <w:proofErr w:type="spellStart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purple</w:t>
      </w:r>
      <w:proofErr w:type="spellEnd"/>
      <w:r w:rsidRPr="002352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; </w:t>
      </w: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— цвет текста на кнопке будет фиолетовым. </w:t>
      </w:r>
    </w:p>
    <w:p w14:paraId="7B39FE93" w14:textId="77777777" w:rsidR="00235218" w:rsidRPr="00235218" w:rsidRDefault="00235218" w:rsidP="0023521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7AE844E9" w14:textId="77777777" w:rsidR="00235218" w:rsidRPr="00235218" w:rsidRDefault="00235218" w:rsidP="00235218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3BA8940F" w14:textId="77777777" w:rsidR="00235218" w:rsidRPr="00235218" w:rsidRDefault="00235218" w:rsidP="0023521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23521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 </w:t>
      </w:r>
    </w:p>
    <w:p w14:paraId="12274880" w14:textId="77777777" w:rsidR="00B46449" w:rsidRDefault="00B46449"/>
    <w:sectPr w:rsidR="00B46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D8C"/>
    <w:multiLevelType w:val="multilevel"/>
    <w:tmpl w:val="3C4C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D0419"/>
    <w:multiLevelType w:val="multilevel"/>
    <w:tmpl w:val="9F3C620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81B79"/>
    <w:multiLevelType w:val="multilevel"/>
    <w:tmpl w:val="34586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86708E"/>
    <w:multiLevelType w:val="multilevel"/>
    <w:tmpl w:val="8E3E6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B855E3"/>
    <w:multiLevelType w:val="multilevel"/>
    <w:tmpl w:val="429851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8DB7837"/>
    <w:multiLevelType w:val="multilevel"/>
    <w:tmpl w:val="2BE2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204B6A"/>
    <w:multiLevelType w:val="multilevel"/>
    <w:tmpl w:val="EA463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044ADA"/>
    <w:multiLevelType w:val="multilevel"/>
    <w:tmpl w:val="8A1CC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5C5CDB"/>
    <w:multiLevelType w:val="multilevel"/>
    <w:tmpl w:val="F11A082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8A3C30"/>
    <w:multiLevelType w:val="multilevel"/>
    <w:tmpl w:val="922E76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62E26F7"/>
    <w:multiLevelType w:val="multilevel"/>
    <w:tmpl w:val="2834D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7EE4CA3"/>
    <w:multiLevelType w:val="multilevel"/>
    <w:tmpl w:val="AA701C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1B2F1A99"/>
    <w:multiLevelType w:val="multilevel"/>
    <w:tmpl w:val="194C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6C0A3F"/>
    <w:multiLevelType w:val="multilevel"/>
    <w:tmpl w:val="A11EAC4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1D20139D"/>
    <w:multiLevelType w:val="multilevel"/>
    <w:tmpl w:val="52060E2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8D52AE"/>
    <w:multiLevelType w:val="multilevel"/>
    <w:tmpl w:val="42B204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A032C1"/>
    <w:multiLevelType w:val="multilevel"/>
    <w:tmpl w:val="9482B3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21CF2F9F"/>
    <w:multiLevelType w:val="multilevel"/>
    <w:tmpl w:val="2E6E88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DC3628"/>
    <w:multiLevelType w:val="multilevel"/>
    <w:tmpl w:val="A9D837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293A4C82"/>
    <w:multiLevelType w:val="multilevel"/>
    <w:tmpl w:val="BFDE4F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29BF453A"/>
    <w:multiLevelType w:val="multilevel"/>
    <w:tmpl w:val="19DC5A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012016"/>
    <w:multiLevelType w:val="multilevel"/>
    <w:tmpl w:val="62CA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A566456"/>
    <w:multiLevelType w:val="multilevel"/>
    <w:tmpl w:val="261E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3F57A7"/>
    <w:multiLevelType w:val="multilevel"/>
    <w:tmpl w:val="CD46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C3B0E67"/>
    <w:multiLevelType w:val="multilevel"/>
    <w:tmpl w:val="939406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2DA96DA1"/>
    <w:multiLevelType w:val="multilevel"/>
    <w:tmpl w:val="204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04191D"/>
    <w:multiLevelType w:val="multilevel"/>
    <w:tmpl w:val="34A29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EBA53B6"/>
    <w:multiLevelType w:val="multilevel"/>
    <w:tmpl w:val="6FBE4C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EE842F7"/>
    <w:multiLevelType w:val="multilevel"/>
    <w:tmpl w:val="5A0E44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04D3D81"/>
    <w:multiLevelType w:val="multilevel"/>
    <w:tmpl w:val="7BD89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31EE3E2A"/>
    <w:multiLevelType w:val="multilevel"/>
    <w:tmpl w:val="395A9C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2A22E66"/>
    <w:multiLevelType w:val="multilevel"/>
    <w:tmpl w:val="5BAE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336C03B6"/>
    <w:multiLevelType w:val="multilevel"/>
    <w:tmpl w:val="0B18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3807F22"/>
    <w:multiLevelType w:val="multilevel"/>
    <w:tmpl w:val="FCBA2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3E936CC"/>
    <w:multiLevelType w:val="multilevel"/>
    <w:tmpl w:val="017C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54551F6"/>
    <w:multiLevelType w:val="multilevel"/>
    <w:tmpl w:val="1458B3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861C2F"/>
    <w:multiLevelType w:val="multilevel"/>
    <w:tmpl w:val="B71E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0E02E4"/>
    <w:multiLevelType w:val="multilevel"/>
    <w:tmpl w:val="42E4A43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A7D0A2F"/>
    <w:multiLevelType w:val="multilevel"/>
    <w:tmpl w:val="AE7C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B7411E7"/>
    <w:multiLevelType w:val="multilevel"/>
    <w:tmpl w:val="180A8BD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425D8F"/>
    <w:multiLevelType w:val="multilevel"/>
    <w:tmpl w:val="FBB2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D477D57"/>
    <w:multiLevelType w:val="multilevel"/>
    <w:tmpl w:val="A9FE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D4B19F8"/>
    <w:multiLevelType w:val="multilevel"/>
    <w:tmpl w:val="D67A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DEE0F8F"/>
    <w:multiLevelType w:val="multilevel"/>
    <w:tmpl w:val="424CD87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966768"/>
    <w:multiLevelType w:val="multilevel"/>
    <w:tmpl w:val="97EE291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5" w15:restartNumberingAfterBreak="0">
    <w:nsid w:val="41B91463"/>
    <w:multiLevelType w:val="multilevel"/>
    <w:tmpl w:val="98A4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2335D2B"/>
    <w:multiLevelType w:val="multilevel"/>
    <w:tmpl w:val="00AC38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7" w15:restartNumberingAfterBreak="0">
    <w:nsid w:val="460613FE"/>
    <w:multiLevelType w:val="multilevel"/>
    <w:tmpl w:val="45B8026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60D230F"/>
    <w:multiLevelType w:val="multilevel"/>
    <w:tmpl w:val="6C8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46CF2BF3"/>
    <w:multiLevelType w:val="multilevel"/>
    <w:tmpl w:val="9342B62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C47634"/>
    <w:multiLevelType w:val="multilevel"/>
    <w:tmpl w:val="03AC50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1" w15:restartNumberingAfterBreak="0">
    <w:nsid w:val="4DE75D1E"/>
    <w:multiLevelType w:val="multilevel"/>
    <w:tmpl w:val="3B360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4F06530A"/>
    <w:multiLevelType w:val="multilevel"/>
    <w:tmpl w:val="CAFEE7C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F216672"/>
    <w:multiLevelType w:val="multilevel"/>
    <w:tmpl w:val="C7BAB2B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0AB6DC2"/>
    <w:multiLevelType w:val="multilevel"/>
    <w:tmpl w:val="E7AAF02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1101925"/>
    <w:multiLevelType w:val="multilevel"/>
    <w:tmpl w:val="C1DED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21B2253"/>
    <w:multiLevelType w:val="multilevel"/>
    <w:tmpl w:val="0968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5B7B3D13"/>
    <w:multiLevelType w:val="multilevel"/>
    <w:tmpl w:val="773E0C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A91AD3"/>
    <w:multiLevelType w:val="multilevel"/>
    <w:tmpl w:val="771E4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9" w15:restartNumberingAfterBreak="0">
    <w:nsid w:val="5C920B8B"/>
    <w:multiLevelType w:val="multilevel"/>
    <w:tmpl w:val="166C7B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0" w15:restartNumberingAfterBreak="0">
    <w:nsid w:val="5E4B2FD1"/>
    <w:multiLevelType w:val="multilevel"/>
    <w:tmpl w:val="2968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EF34FDD"/>
    <w:multiLevelType w:val="multilevel"/>
    <w:tmpl w:val="4FC0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0C367B6"/>
    <w:multiLevelType w:val="multilevel"/>
    <w:tmpl w:val="F53E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2BB7D58"/>
    <w:multiLevelType w:val="multilevel"/>
    <w:tmpl w:val="BD641D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CF4DA5"/>
    <w:multiLevelType w:val="multilevel"/>
    <w:tmpl w:val="EA36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3FC7689"/>
    <w:multiLevelType w:val="multilevel"/>
    <w:tmpl w:val="7BF853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6" w15:restartNumberingAfterBreak="0">
    <w:nsid w:val="66DE1379"/>
    <w:multiLevelType w:val="multilevel"/>
    <w:tmpl w:val="57D4BD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7" w15:restartNumberingAfterBreak="0">
    <w:nsid w:val="66E66514"/>
    <w:multiLevelType w:val="multilevel"/>
    <w:tmpl w:val="02BE82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4E7735"/>
    <w:multiLevelType w:val="multilevel"/>
    <w:tmpl w:val="143C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AF9215C"/>
    <w:multiLevelType w:val="multilevel"/>
    <w:tmpl w:val="DEA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F543937"/>
    <w:multiLevelType w:val="multilevel"/>
    <w:tmpl w:val="5776AB1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F816B95"/>
    <w:multiLevelType w:val="multilevel"/>
    <w:tmpl w:val="1CB0CCB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2CB1D37"/>
    <w:multiLevelType w:val="multilevel"/>
    <w:tmpl w:val="135039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6CD75C9"/>
    <w:multiLevelType w:val="multilevel"/>
    <w:tmpl w:val="F75C3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7722D26"/>
    <w:multiLevelType w:val="multilevel"/>
    <w:tmpl w:val="77102F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5" w15:restartNumberingAfterBreak="0">
    <w:nsid w:val="77AA7F66"/>
    <w:multiLevelType w:val="multilevel"/>
    <w:tmpl w:val="991C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8CC71B7"/>
    <w:multiLevelType w:val="multilevel"/>
    <w:tmpl w:val="B656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9410483"/>
    <w:multiLevelType w:val="multilevel"/>
    <w:tmpl w:val="696E22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8" w15:restartNumberingAfterBreak="0">
    <w:nsid w:val="7BDA3DCA"/>
    <w:multiLevelType w:val="multilevel"/>
    <w:tmpl w:val="76B206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E7B1114"/>
    <w:multiLevelType w:val="multilevel"/>
    <w:tmpl w:val="9F002C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0" w15:restartNumberingAfterBreak="0">
    <w:nsid w:val="7EAF6432"/>
    <w:multiLevelType w:val="multilevel"/>
    <w:tmpl w:val="2D04575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FFA708A"/>
    <w:multiLevelType w:val="multilevel"/>
    <w:tmpl w:val="69A413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16121024">
    <w:abstractNumId w:val="41"/>
  </w:num>
  <w:num w:numId="2" w16cid:durableId="786389304">
    <w:abstractNumId w:val="30"/>
  </w:num>
  <w:num w:numId="3" w16cid:durableId="15545099">
    <w:abstractNumId w:val="78"/>
  </w:num>
  <w:num w:numId="4" w16cid:durableId="1954821560">
    <w:abstractNumId w:val="54"/>
  </w:num>
  <w:num w:numId="5" w16cid:durableId="1725638275">
    <w:abstractNumId w:val="25"/>
  </w:num>
  <w:num w:numId="6" w16cid:durableId="1310787788">
    <w:abstractNumId w:val="72"/>
  </w:num>
  <w:num w:numId="7" w16cid:durableId="188495425">
    <w:abstractNumId w:val="15"/>
  </w:num>
  <w:num w:numId="8" w16cid:durableId="2042195409">
    <w:abstractNumId w:val="53"/>
  </w:num>
  <w:num w:numId="9" w16cid:durableId="310409641">
    <w:abstractNumId w:val="39"/>
  </w:num>
  <w:num w:numId="10" w16cid:durableId="625623814">
    <w:abstractNumId w:val="52"/>
  </w:num>
  <w:num w:numId="11" w16cid:durableId="1129058323">
    <w:abstractNumId w:val="49"/>
  </w:num>
  <w:num w:numId="12" w16cid:durableId="1769960005">
    <w:abstractNumId w:val="70"/>
  </w:num>
  <w:num w:numId="13" w16cid:durableId="1321735632">
    <w:abstractNumId w:val="37"/>
  </w:num>
  <w:num w:numId="14" w16cid:durableId="263537491">
    <w:abstractNumId w:val="8"/>
  </w:num>
  <w:num w:numId="15" w16cid:durableId="413280733">
    <w:abstractNumId w:val="64"/>
  </w:num>
  <w:num w:numId="16" w16cid:durableId="1614820227">
    <w:abstractNumId w:val="5"/>
  </w:num>
  <w:num w:numId="17" w16cid:durableId="898134456">
    <w:abstractNumId w:val="76"/>
  </w:num>
  <w:num w:numId="18" w16cid:durableId="1828402804">
    <w:abstractNumId w:val="62"/>
  </w:num>
  <w:num w:numId="19" w16cid:durableId="141429320">
    <w:abstractNumId w:val="22"/>
  </w:num>
  <w:num w:numId="20" w16cid:durableId="1957826533">
    <w:abstractNumId w:val="12"/>
  </w:num>
  <w:num w:numId="21" w16cid:durableId="526405667">
    <w:abstractNumId w:val="33"/>
  </w:num>
  <w:num w:numId="22" w16cid:durableId="416825093">
    <w:abstractNumId w:val="73"/>
  </w:num>
  <w:num w:numId="23" w16cid:durableId="2022858349">
    <w:abstractNumId w:val="23"/>
  </w:num>
  <w:num w:numId="24" w16cid:durableId="1647279123">
    <w:abstractNumId w:val="7"/>
  </w:num>
  <w:num w:numId="25" w16cid:durableId="1940522842">
    <w:abstractNumId w:val="0"/>
  </w:num>
  <w:num w:numId="26" w16cid:durableId="388848185">
    <w:abstractNumId w:val="31"/>
  </w:num>
  <w:num w:numId="27" w16cid:durableId="1383822408">
    <w:abstractNumId w:val="75"/>
  </w:num>
  <w:num w:numId="28" w16cid:durableId="1639340150">
    <w:abstractNumId w:val="40"/>
  </w:num>
  <w:num w:numId="29" w16cid:durableId="25059904">
    <w:abstractNumId w:val="38"/>
  </w:num>
  <w:num w:numId="30" w16cid:durableId="1067188862">
    <w:abstractNumId w:val="60"/>
  </w:num>
  <w:num w:numId="31" w16cid:durableId="665287781">
    <w:abstractNumId w:val="81"/>
  </w:num>
  <w:num w:numId="32" w16cid:durableId="1002775194">
    <w:abstractNumId w:val="59"/>
  </w:num>
  <w:num w:numId="33" w16cid:durableId="231698839">
    <w:abstractNumId w:val="18"/>
  </w:num>
  <w:num w:numId="34" w16cid:durableId="95442222">
    <w:abstractNumId w:val="13"/>
  </w:num>
  <w:num w:numId="35" w16cid:durableId="88090255">
    <w:abstractNumId w:val="58"/>
  </w:num>
  <w:num w:numId="36" w16cid:durableId="854611207">
    <w:abstractNumId w:val="74"/>
  </w:num>
  <w:num w:numId="37" w16cid:durableId="1144616672">
    <w:abstractNumId w:val="44"/>
  </w:num>
  <w:num w:numId="38" w16cid:durableId="925767445">
    <w:abstractNumId w:val="50"/>
  </w:num>
  <w:num w:numId="39" w16cid:durableId="1229682842">
    <w:abstractNumId w:val="63"/>
  </w:num>
  <w:num w:numId="40" w16cid:durableId="1389184206">
    <w:abstractNumId w:val="16"/>
  </w:num>
  <w:num w:numId="41" w16cid:durableId="593317514">
    <w:abstractNumId w:val="24"/>
  </w:num>
  <w:num w:numId="42" w16cid:durableId="1547060702">
    <w:abstractNumId w:val="26"/>
  </w:num>
  <w:num w:numId="43" w16cid:durableId="838926668">
    <w:abstractNumId w:val="35"/>
  </w:num>
  <w:num w:numId="44" w16cid:durableId="101345015">
    <w:abstractNumId w:val="28"/>
  </w:num>
  <w:num w:numId="45" w16cid:durableId="1845241723">
    <w:abstractNumId w:val="6"/>
  </w:num>
  <w:num w:numId="46" w16cid:durableId="826092928">
    <w:abstractNumId w:val="57"/>
  </w:num>
  <w:num w:numId="47" w16cid:durableId="2117599718">
    <w:abstractNumId w:val="1"/>
  </w:num>
  <w:num w:numId="48" w16cid:durableId="1549756137">
    <w:abstractNumId w:val="71"/>
  </w:num>
  <w:num w:numId="49" w16cid:durableId="820316420">
    <w:abstractNumId w:val="27"/>
  </w:num>
  <w:num w:numId="50" w16cid:durableId="428081920">
    <w:abstractNumId w:val="67"/>
  </w:num>
  <w:num w:numId="51" w16cid:durableId="1667396966">
    <w:abstractNumId w:val="14"/>
  </w:num>
  <w:num w:numId="52" w16cid:durableId="1145510520">
    <w:abstractNumId w:val="17"/>
  </w:num>
  <w:num w:numId="53" w16cid:durableId="106122340">
    <w:abstractNumId w:val="80"/>
  </w:num>
  <w:num w:numId="54" w16cid:durableId="818424424">
    <w:abstractNumId w:val="47"/>
  </w:num>
  <w:num w:numId="55" w16cid:durableId="683898915">
    <w:abstractNumId w:val="43"/>
  </w:num>
  <w:num w:numId="56" w16cid:durableId="1731807794">
    <w:abstractNumId w:val="10"/>
  </w:num>
  <w:num w:numId="57" w16cid:durableId="1104302953">
    <w:abstractNumId w:val="21"/>
  </w:num>
  <w:num w:numId="58" w16cid:durableId="534853863">
    <w:abstractNumId w:val="34"/>
  </w:num>
  <w:num w:numId="59" w16cid:durableId="480467556">
    <w:abstractNumId w:val="56"/>
  </w:num>
  <w:num w:numId="60" w16cid:durableId="207765539">
    <w:abstractNumId w:val="48"/>
  </w:num>
  <w:num w:numId="61" w16cid:durableId="1507476667">
    <w:abstractNumId w:val="51"/>
  </w:num>
  <w:num w:numId="62" w16cid:durableId="614094892">
    <w:abstractNumId w:val="69"/>
  </w:num>
  <w:num w:numId="63" w16cid:durableId="189808235">
    <w:abstractNumId w:val="2"/>
  </w:num>
  <w:num w:numId="64" w16cid:durableId="663819546">
    <w:abstractNumId w:val="55"/>
  </w:num>
  <w:num w:numId="65" w16cid:durableId="2015837658">
    <w:abstractNumId w:val="45"/>
  </w:num>
  <w:num w:numId="66" w16cid:durableId="1127314771">
    <w:abstractNumId w:val="68"/>
  </w:num>
  <w:num w:numId="67" w16cid:durableId="682129458">
    <w:abstractNumId w:val="42"/>
  </w:num>
  <w:num w:numId="68" w16cid:durableId="1138109200">
    <w:abstractNumId w:val="61"/>
  </w:num>
  <w:num w:numId="69" w16cid:durableId="2061974754">
    <w:abstractNumId w:val="32"/>
  </w:num>
  <w:num w:numId="70" w16cid:durableId="975333233">
    <w:abstractNumId w:val="3"/>
  </w:num>
  <w:num w:numId="71" w16cid:durableId="1067612587">
    <w:abstractNumId w:val="36"/>
  </w:num>
  <w:num w:numId="72" w16cid:durableId="1938127855">
    <w:abstractNumId w:val="29"/>
  </w:num>
  <w:num w:numId="73" w16cid:durableId="1702432378">
    <w:abstractNumId w:val="77"/>
  </w:num>
  <w:num w:numId="74" w16cid:durableId="1916165190">
    <w:abstractNumId w:val="65"/>
  </w:num>
  <w:num w:numId="75" w16cid:durableId="1129784381">
    <w:abstractNumId w:val="79"/>
  </w:num>
  <w:num w:numId="76" w16cid:durableId="1198739359">
    <w:abstractNumId w:val="9"/>
  </w:num>
  <w:num w:numId="77" w16cid:durableId="568616762">
    <w:abstractNumId w:val="46"/>
  </w:num>
  <w:num w:numId="78" w16cid:durableId="672727319">
    <w:abstractNumId w:val="11"/>
  </w:num>
  <w:num w:numId="79" w16cid:durableId="1239827927">
    <w:abstractNumId w:val="4"/>
  </w:num>
  <w:num w:numId="80" w16cid:durableId="1383556386">
    <w:abstractNumId w:val="20"/>
  </w:num>
  <w:num w:numId="81" w16cid:durableId="1472409038">
    <w:abstractNumId w:val="19"/>
  </w:num>
  <w:num w:numId="82" w16cid:durableId="1485005758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18"/>
    <w:rsid w:val="00235218"/>
    <w:rsid w:val="00634DFE"/>
    <w:rsid w:val="00B46449"/>
    <w:rsid w:val="00EE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D39FA"/>
  <w15:chartTrackingRefBased/>
  <w15:docId w15:val="{39239A93-8A6B-4022-A38C-C8714932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21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5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3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1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81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0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2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68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0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74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26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2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1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94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54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6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2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9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5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1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787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8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2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1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8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1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4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92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4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44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8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2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8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6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62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7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39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8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4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4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85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8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2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59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3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64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5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9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29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0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92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6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19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73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1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08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16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95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2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5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7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3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1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3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4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14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24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7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2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35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3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7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7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2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7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47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39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8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7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55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0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5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8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9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0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89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84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6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2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7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4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6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9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581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00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4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0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40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01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32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98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6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3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53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9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72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4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44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63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4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0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97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6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8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4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5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1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0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6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44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23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38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2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9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1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14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9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0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66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0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4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1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7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7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8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5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49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4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bookmark://_Toc189963266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bookmark://_Toc332611143" TargetMode="External"/><Relationship Id="rId11" Type="http://schemas.openxmlformats.org/officeDocument/2006/relationships/image" Target="media/image3.png"/><Relationship Id="rId5" Type="http://schemas.openxmlformats.org/officeDocument/2006/relationships/hyperlink" Target="bookmark://_Toc1980497180" TargetMode="External"/><Relationship Id="rId15" Type="http://schemas.openxmlformats.org/officeDocument/2006/relationships/hyperlink" Target="https://bestfonts.pro/" TargetMode="External"/><Relationship Id="rId10" Type="http://schemas.openxmlformats.org/officeDocument/2006/relationships/hyperlink" Target="https://necolas.github.io/normalize.css/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Макарова</dc:creator>
  <cp:keywords/>
  <dc:description/>
  <cp:lastModifiedBy>Юлия Макарова</cp:lastModifiedBy>
  <cp:revision>2</cp:revision>
  <dcterms:created xsi:type="dcterms:W3CDTF">2024-12-10T08:01:00Z</dcterms:created>
  <dcterms:modified xsi:type="dcterms:W3CDTF">2024-12-10T08:06:00Z</dcterms:modified>
</cp:coreProperties>
</file>