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881"/>
        <w:pBdr/>
        <w:spacing/>
        <w:ind/>
        <w:rPr>
          <w:b/>
          <w:bCs/>
          <w:color w:val="auto"/>
        </w:rPr>
      </w:pPr>
      <w:r>
        <w:rPr>
          <w:b/>
          <w:bCs/>
          <w:color w:val="auto"/>
        </w:rPr>
        <w:t xml:space="preserve">Grille de correction</w:t>
      </w:r>
      <w:r>
        <w:rPr>
          <w:b/>
          <w:bCs/>
          <w:color w:val="auto"/>
        </w:rPr>
      </w:r>
      <w:r>
        <w:rPr>
          <w:b/>
          <w:bCs/>
          <w:color w:val="auto"/>
        </w:rPr>
      </w:r>
    </w:p>
    <w:tbl>
      <w:tblPr>
        <w:tblStyle w:val="75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95"/>
        <w:gridCol w:w="3789"/>
        <w:gridCol w:w="4006"/>
        <w:gridCol w:w="3543"/>
      </w:tblGrid>
      <w:tr>
        <w:trPr/>
        <w:tc>
          <w:tcPr>
            <w:tcBorders/>
            <w:tcW w:w="13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Question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7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 Points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00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Répartition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54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Remarque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</w:p>
        </w:tc>
        <w:tc>
          <w:tcPr>
            <w:tcBorders/>
            <w:tcW w:w="3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0-1-2-3-4-5</w:t>
            </w:r>
            <w:r/>
          </w:p>
        </w:tc>
        <w:tc>
          <w:tcPr>
            <w:tcBorders/>
            <w:tcW w:w="4006" w:type="dxa"/>
            <w:vAlign w:val="center"/>
            <w:textDirection w:val="lrTb"/>
            <w:noWrap w:val="false"/>
          </w:tcPr>
          <w:p>
            <w:pPr>
              <w:pStyle w:val="943"/>
              <w:numPr>
                <w:ilvl w:val="0"/>
                <w:numId w:val="24"/>
              </w:numPr>
              <w:pBdr/>
              <w:spacing/>
              <w:ind/>
              <w:rPr/>
            </w:pPr>
            <w:r>
              <w:t xml:space="preserve">1pt par mesure</w:t>
            </w:r>
            <w:r/>
          </w:p>
        </w:tc>
        <w:tc>
          <w:tcPr>
            <w:tcBorders/>
            <w:tcW w:w="35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39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</w:p>
        </w:tc>
        <w:tc>
          <w:tcPr>
            <w:tcBorders/>
            <w:tcW w:w="378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0-1-2-3-4-5</w:t>
            </w:r>
            <w:r/>
            <w:r/>
            <w:r/>
            <w:r/>
            <w:r/>
          </w:p>
        </w:tc>
        <w:tc>
          <w:tcPr>
            <w:tcBorders/>
            <w:tcW w:w="4006" w:type="dxa"/>
            <w:vAlign w:val="center"/>
            <w:vMerge w:val="restart"/>
            <w:textDirection w:val="lrTb"/>
            <w:noWrap w:val="false"/>
          </w:tcPr>
          <w:p>
            <w:pPr>
              <w:pStyle w:val="943"/>
              <w:numPr>
                <w:ilvl w:val="0"/>
                <w:numId w:val="25"/>
              </w:numPr>
              <w:pBdr/>
              <w:spacing/>
              <w:ind/>
              <w:rPr/>
            </w:pPr>
            <w:r>
              <w:t xml:space="preserve">1pt par angle</w:t>
            </w:r>
            <w:r/>
            <w:r/>
            <w:r/>
          </w:p>
        </w:tc>
        <w:tc>
          <w:tcPr>
            <w:tcBorders/>
            <w:tcW w:w="354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0"/>
        </w:trPr>
        <w:tc>
          <w:tcPr>
            <w:tcBorders/>
            <w:tcW w:w="139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</w:p>
        </w:tc>
        <w:tc>
          <w:tcPr>
            <w:tcBorders/>
            <w:tcW w:w="378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0-1-2-3</w:t>
            </w:r>
            <w:r/>
          </w:p>
        </w:tc>
        <w:tc>
          <w:tcPr>
            <w:tcBorders/>
            <w:tcW w:w="4006" w:type="dxa"/>
            <w:vAlign w:val="center"/>
            <w:vMerge w:val="restart"/>
            <w:textDirection w:val="lrTb"/>
            <w:noWrap w:val="false"/>
          </w:tcPr>
          <w:p>
            <w:pPr>
              <w:pStyle w:val="943"/>
              <w:numPr>
                <w:ilvl w:val="0"/>
                <w:numId w:val="26"/>
              </w:numPr>
              <w:pBdr/>
              <w:spacing/>
              <w:ind/>
              <w:rPr/>
            </w:pPr>
            <w:r>
              <w:t xml:space="preserve">1pt par consigne</w:t>
            </w:r>
            <w:r/>
            <w:r>
              <w:rPr>
                <w:highlight w:val="none"/>
              </w:rPr>
            </w:r>
            <w:r>
              <w:rPr>
                <w:highlight w:val="none"/>
              </w:rPr>
            </w:r>
            <w:r>
              <w:rPr>
                <w:highlight w:val="none"/>
              </w:rPr>
            </w:r>
            <w:r/>
          </w:p>
        </w:tc>
        <w:tc>
          <w:tcPr>
            <w:tcBorders/>
            <w:tcW w:w="354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39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</w:p>
        </w:tc>
        <w:tc>
          <w:tcPr>
            <w:tcBorders/>
            <w:tcW w:w="378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0-1-2</w:t>
            </w:r>
            <w:r/>
          </w:p>
        </w:tc>
        <w:tc>
          <w:tcPr>
            <w:tcBorders/>
            <w:tcW w:w="4006" w:type="dxa"/>
            <w:vAlign w:val="center"/>
            <w:vMerge w:val="restart"/>
            <w:textDirection w:val="lrTb"/>
            <w:noWrap w:val="false"/>
          </w:tcPr>
          <w:p>
            <w:pPr>
              <w:pStyle w:val="943"/>
              <w:numPr>
                <w:ilvl w:val="0"/>
                <w:numId w:val="27"/>
              </w:numPr>
              <w:pBdr/>
              <w:spacing/>
              <w:ind/>
              <w:rPr/>
            </w:pPr>
            <w:r>
              <w:t xml:space="preserve">1 pt par cercle</w:t>
            </w:r>
            <w:r/>
          </w:p>
        </w:tc>
        <w:tc>
          <w:tcPr>
            <w:tcBorders/>
            <w:tcW w:w="354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>
          <w:b/>
          <w:bCs/>
          <w:highlight w:val="none"/>
        </w:rPr>
      </w:pPr>
      <w:r>
        <w:rPr>
          <w:b/>
          <w:bCs/>
          <w:highlight w:val="none"/>
        </w:rPr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EABS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tbl>
      <w:tblPr>
        <w:tblStyle w:val="755"/>
        <w:tblW w:w="0" w:type="auto"/>
        <w:tblBorders/>
        <w:tblLayout w:type="fixed"/>
        <w:tblLook w:val="04A0" w:firstRow="1" w:lastRow="0" w:firstColumn="1" w:lastColumn="0" w:noHBand="0" w:noVBand="1"/>
      </w:tblPr>
      <w:tblGrid>
        <w:gridCol w:w="1395"/>
        <w:gridCol w:w="3789"/>
        <w:gridCol w:w="4006"/>
        <w:gridCol w:w="3543"/>
      </w:tblGrid>
      <w:tr>
        <w:trPr/>
        <w:tc>
          <w:tcPr>
            <w:tcBorders/>
            <w:tcW w:w="1395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Question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789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 Points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006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Répartition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3543" w:type="dxa"/>
            <w:textDirection w:val="lrTb"/>
            <w:noWrap w:val="false"/>
          </w:tcPr>
          <w:p>
            <w:pPr>
              <w:pBdr/>
              <w:spacing/>
              <w:ind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 xml:space="preserve">Remarque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  <w:tr>
        <w:trPr/>
        <w:tc>
          <w:tcPr>
            <w:tcBorders/>
            <w:tcW w:w="1395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1</w:t>
            </w:r>
            <w:r/>
            <w:r/>
          </w:p>
        </w:tc>
        <w:tc>
          <w:tcPr>
            <w:tcBorders/>
            <w:tcW w:w="3789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0-1-2-3-4-5</w:t>
            </w:r>
            <w:r/>
            <w:r/>
          </w:p>
        </w:tc>
        <w:tc>
          <w:tcPr>
            <w:tcBorders/>
            <w:tcW w:w="4006" w:type="dxa"/>
            <w:vAlign w:val="center"/>
            <w:textDirection w:val="lrTb"/>
            <w:noWrap w:val="false"/>
          </w:tcPr>
          <w:p>
            <w:pPr>
              <w:pStyle w:val="943"/>
              <w:numPr>
                <w:ilvl w:val="0"/>
                <w:numId w:val="28"/>
              </w:numPr>
              <w:pBdr/>
              <w:spacing/>
              <w:ind/>
              <w:rPr/>
            </w:pPr>
            <w:r>
              <w:t xml:space="preserve">1pt par mesure</w:t>
            </w:r>
            <w:r/>
            <w:r/>
          </w:p>
        </w:tc>
        <w:tc>
          <w:tcPr>
            <w:tcBorders/>
            <w:tcW w:w="3543" w:type="dxa"/>
            <w:vAlign w:val="center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39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2</w:t>
            </w:r>
            <w:r/>
            <w:r/>
          </w:p>
        </w:tc>
        <w:tc>
          <w:tcPr>
            <w:tcBorders/>
            <w:tcW w:w="378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0-1-2-3-4-5</w:t>
            </w:r>
            <w:r/>
            <w:r/>
          </w:p>
        </w:tc>
        <w:tc>
          <w:tcPr>
            <w:tcBorders/>
            <w:tcW w:w="4006" w:type="dxa"/>
            <w:vAlign w:val="center"/>
            <w:vMerge w:val="restart"/>
            <w:textDirection w:val="lrTb"/>
            <w:noWrap w:val="false"/>
          </w:tcPr>
          <w:p>
            <w:pPr>
              <w:pStyle w:val="943"/>
              <w:numPr>
                <w:ilvl w:val="0"/>
                <w:numId w:val="29"/>
              </w:numPr>
              <w:pBdr/>
              <w:spacing/>
              <w:ind/>
              <w:rPr/>
            </w:pPr>
            <w:r>
              <w:t xml:space="preserve">1pt par angle</w:t>
            </w:r>
            <w:r/>
            <w:r/>
          </w:p>
        </w:tc>
        <w:tc>
          <w:tcPr>
            <w:tcBorders/>
            <w:tcW w:w="354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>
          <w:trHeight w:val="241"/>
        </w:trPr>
        <w:tc>
          <w:tcPr>
            <w:tcBorders/>
            <w:tcW w:w="139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3</w:t>
            </w:r>
            <w:r/>
            <w:r/>
          </w:p>
        </w:tc>
        <w:tc>
          <w:tcPr>
            <w:tcBorders/>
            <w:tcW w:w="378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0-1-2-3</w:t>
            </w:r>
            <w:r/>
            <w:r/>
          </w:p>
        </w:tc>
        <w:tc>
          <w:tcPr>
            <w:tcBorders/>
            <w:tcW w:w="4006" w:type="dxa"/>
            <w:vAlign w:val="center"/>
            <w:vMerge w:val="restart"/>
            <w:textDirection w:val="lrTb"/>
            <w:noWrap w:val="false"/>
          </w:tcPr>
          <w:p>
            <w:pPr>
              <w:pStyle w:val="943"/>
              <w:numPr>
                <w:ilvl w:val="0"/>
                <w:numId w:val="30"/>
              </w:numPr>
              <w:pBdr/>
              <w:spacing/>
              <w:ind/>
              <w:rPr/>
            </w:pPr>
            <w:r>
              <w:t xml:space="preserve">1pt par consigne</w:t>
            </w:r>
            <w:r/>
            <w:r/>
          </w:p>
        </w:tc>
        <w:tc>
          <w:tcPr>
            <w:tcBorders/>
            <w:tcW w:w="354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  <w:tr>
        <w:trPr/>
        <w:tc>
          <w:tcPr>
            <w:tcBorders/>
            <w:tcW w:w="1395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4</w:t>
            </w:r>
            <w:r/>
            <w:r/>
          </w:p>
        </w:tc>
        <w:tc>
          <w:tcPr>
            <w:tcBorders/>
            <w:tcW w:w="3789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jc w:val="center"/>
              <w:rPr/>
            </w:pPr>
            <w:r>
              <w:t xml:space="preserve">0-1-2</w:t>
            </w:r>
            <w:r/>
            <w:r/>
          </w:p>
        </w:tc>
        <w:tc>
          <w:tcPr>
            <w:tcBorders/>
            <w:tcW w:w="4006" w:type="dxa"/>
            <w:vAlign w:val="center"/>
            <w:vMerge w:val="restart"/>
            <w:textDirection w:val="lrTb"/>
            <w:noWrap w:val="false"/>
          </w:tcPr>
          <w:p>
            <w:pPr>
              <w:pStyle w:val="943"/>
              <w:numPr>
                <w:ilvl w:val="0"/>
                <w:numId w:val="31"/>
              </w:numPr>
              <w:pBdr/>
              <w:spacing/>
              <w:ind/>
              <w:rPr/>
            </w:pPr>
            <w:r>
              <w:t xml:space="preserve">1 pt par cercle</w:t>
            </w:r>
            <w:r/>
            <w:r/>
          </w:p>
        </w:tc>
        <w:tc>
          <w:tcPr>
            <w:tcBorders/>
            <w:tcW w:w="3543" w:type="dxa"/>
            <w:vAlign w:val="center"/>
            <w:vMerge w:val="restart"/>
            <w:textDirection w:val="lrTb"/>
            <w:noWrap w:val="false"/>
          </w:tcPr>
          <w:p>
            <w:pPr>
              <w:pBdr/>
              <w:spacing/>
              <w:ind/>
              <w:rPr/>
            </w:pPr>
            <w:r/>
            <w:r/>
          </w:p>
        </w:tc>
      </w:tr>
    </w:tbl>
    <w:p>
      <w:pPr>
        <w:pBdr/>
        <w:spacing/>
        <w:ind/>
        <w:rPr>
          <w:b/>
          <w:bCs/>
        </w:rPr>
      </w:pPr>
      <w:r>
        <w:rPr>
          <w:b/>
          <w:bCs/>
          <w:highlight w:val="none"/>
        </w:rPr>
      </w:r>
      <w:r>
        <w:rPr>
          <w:b/>
          <w:bCs/>
        </w:rPr>
      </w:r>
      <w:r>
        <w:rPr>
          <w:b/>
          <w:bCs/>
        </w:rPr>
      </w:r>
    </w:p>
    <w:p>
      <w:pPr>
        <w:pBdr/>
        <w:spacing/>
        <w:ind/>
        <w:rPr>
          <w:b/>
          <w:bCs/>
          <w:highlight w:val="none"/>
        </w:rPr>
      </w:pPr>
      <w:r>
        <w:rPr>
          <w:b/>
          <w:bCs/>
        </w:rPr>
        <w:t xml:space="preserve">Remarques :</w:t>
      </w:r>
      <w:r>
        <w:rPr>
          <w:b/>
          <w:bCs/>
          <w:highlight w:val="none"/>
        </w:rPr>
      </w:r>
      <w:r>
        <w:rPr>
          <w:b/>
          <w:bCs/>
          <w:highlight w:val="none"/>
        </w:rPr>
      </w:r>
    </w:p>
    <w:sectPr>
      <w:headerReference w:type="default" r:id="rId9"/>
      <w:footnotePr/>
      <w:endnotePr/>
      <w:type w:val="nextPage"/>
      <w:pgSz w:h="12240" w:orient="landscape" w:w="15840"/>
      <w:pgMar w:top="703" w:right="1440" w:bottom="1440" w:left="1440" w:header="433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10000000000000000"/>
  </w:font>
  <w:font w:name="Courier New">
    <w:panose1 w:val="020704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15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9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10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1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2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3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4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5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6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7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1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0">
    <w:lvl w:ilvl="0">
      <w:isLgl w:val="false"/>
      <w:lvlJc w:val="left"/>
      <w:lvlText w:val="%1)"/>
      <w:numFmt w:val="lowerLetter"/>
      <w:pPr>
        <w:pBdr/>
        <w:spacing/>
        <w:ind w:hanging="360" w:left="709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29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49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69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589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09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29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49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69"/>
      </w:pPr>
      <w:rPr/>
      <w:start w:val="1"/>
      <w:suff w:val="tab"/>
    </w:lvl>
  </w:abstractNum>
  <w:abstractNum w:abstractNumId="21"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2">
    <w:nsid w:val="68C28B5F"/>
    <w:lvl w:ilvl="0">
      <w:isLgl w:val="false"/>
      <w:lvlJc w:val="left"/>
      <w:lvlText w:val="–"/>
      <w:numFmt w:val="bullet"/>
      <w:pPr>
        <w:pBdr/>
        <w:spacing/>
        <w:ind w:hanging="360" w:left="709"/>
      </w:pPr>
      <w:rPr>
        <w:rFonts w:hint="default" w:ascii="Arial" w:hAnsi="Arial" w:eastAsia="Arial" w:cs="Aria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3">
    <w:nsid w:val="3B5D0F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4">
    <w:nsid w:val="3B5D0F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5">
    <w:nsid w:val="3B5D0F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6">
    <w:nsid w:val="3F1CFA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7">
    <w:nsid w:val="3B5D0F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8">
    <w:nsid w:val="3B5D0F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29">
    <w:nsid w:val="3B5D0F48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0">
    <w:nsid w:val="3F1CFAD9"/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29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49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589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09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49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69"/>
      </w:pPr>
      <w:rPr>
        <w:rFonts w:hint="default" w:ascii="Wingdings" w:hAnsi="Wingdings" w:eastAsia="Wingdings" w:cs="Wingdings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  <w:num w:numId="23">
    <w:abstractNumId w:val="22"/>
  </w:num>
  <w:num w:numId="24">
    <w:abstractNumId w:val="23"/>
  </w:num>
  <w:num w:numId="25">
    <w:abstractNumId w:val="24"/>
  </w:num>
  <w:num w:numId="26">
    <w:abstractNumId w:val="25"/>
  </w:num>
  <w:num w:numId="27">
    <w:abstractNumId w:val="26"/>
  </w:num>
  <w:num w:numId="28">
    <w:abstractNumId w:val="27"/>
  </w:num>
  <w:num w:numId="29">
    <w:abstractNumId w:val="28"/>
  </w:num>
  <w:num w:numId="30">
    <w:abstractNumId w:val="29"/>
  </w:num>
  <w:num w:numId="31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fr-FR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character" w:styleId="198">
    <w:name w:val="Placeholder Text"/>
    <w:basedOn w:val="890"/>
    <w:uiPriority w:val="99"/>
    <w:semiHidden/>
    <w:pPr>
      <w:pBdr/>
      <w:spacing/>
      <w:ind/>
    </w:pPr>
    <w:rPr>
      <w:color w:val="666666"/>
    </w:rPr>
  </w:style>
  <w:style w:type="table" w:styleId="755">
    <w:name w:val="Table Grid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Table Grid Light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Plain Table 1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Plain Table 2"/>
    <w:basedOn w:val="94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Plain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Plain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Plain Table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4 - Accent 1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4 - Accent 2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4 - Accent 3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4 - Accent 4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4 - Accent 5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4 - Accent 6"/>
    <w:basedOn w:val="94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5 Dark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5 Dark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1 Light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1 Light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1 Light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1 Light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1 Light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1 Light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1 Light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2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2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2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2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2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2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3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3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3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3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3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3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4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4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4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4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4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4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5 Dark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5 Dark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5 Dark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5 Dark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5 Dark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5 Dark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5 Dark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6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6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6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6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6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6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6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7 Colorful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7 Colorful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7 Colorful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7 Colorful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7 Colorful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7 Colorful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7 Colorful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Bordered &amp; Lined - Accent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Bordered &amp; Lined - Accent 1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Bordered &amp; Lined - Accent 2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Bordered &amp; Lined - Accent 3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Bordered &amp; Lined - Accent 4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Bordered &amp; Lined - Accent 5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Bordered &amp; Lined - Accent 6"/>
    <w:basedOn w:val="94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Bordered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Bordered - Accent 1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- Accent 2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- Accent 3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- Accent 4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- Accent 5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- Accent 6"/>
    <w:basedOn w:val="94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81">
    <w:name w:val="Heading 1"/>
    <w:basedOn w:val="939"/>
    <w:next w:val="939"/>
    <w:link w:val="89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82">
    <w:name w:val="Heading 2"/>
    <w:basedOn w:val="939"/>
    <w:next w:val="939"/>
    <w:link w:val="89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83">
    <w:name w:val="Heading 3"/>
    <w:basedOn w:val="939"/>
    <w:next w:val="939"/>
    <w:link w:val="89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84">
    <w:name w:val="Heading 4"/>
    <w:basedOn w:val="939"/>
    <w:next w:val="939"/>
    <w:link w:val="89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85">
    <w:name w:val="Heading 5"/>
    <w:basedOn w:val="939"/>
    <w:next w:val="939"/>
    <w:link w:val="89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86">
    <w:name w:val="Heading 6"/>
    <w:basedOn w:val="939"/>
    <w:next w:val="939"/>
    <w:link w:val="89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87">
    <w:name w:val="Heading 7"/>
    <w:basedOn w:val="939"/>
    <w:next w:val="939"/>
    <w:link w:val="89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88">
    <w:name w:val="Heading 8"/>
    <w:basedOn w:val="939"/>
    <w:next w:val="939"/>
    <w:link w:val="89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89">
    <w:name w:val="Heading 9"/>
    <w:basedOn w:val="939"/>
    <w:next w:val="939"/>
    <w:link w:val="89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90" w:default="1">
    <w:name w:val="Default Paragraph Font"/>
    <w:uiPriority w:val="1"/>
    <w:semiHidden/>
    <w:unhideWhenUsed/>
    <w:pPr>
      <w:pBdr/>
      <w:spacing/>
      <w:ind/>
    </w:pPr>
  </w:style>
  <w:style w:type="character" w:styleId="891">
    <w:name w:val="Heading 1 Char"/>
    <w:basedOn w:val="890"/>
    <w:link w:val="88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2">
    <w:name w:val="Heading 2 Char"/>
    <w:basedOn w:val="890"/>
    <w:link w:val="88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3">
    <w:name w:val="Heading 3 Char"/>
    <w:basedOn w:val="890"/>
    <w:link w:val="88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4">
    <w:name w:val="Heading 4 Char"/>
    <w:basedOn w:val="890"/>
    <w:link w:val="884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5">
    <w:name w:val="Heading 5 Char"/>
    <w:basedOn w:val="890"/>
    <w:link w:val="88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6">
    <w:name w:val="Heading 6 Char"/>
    <w:basedOn w:val="890"/>
    <w:link w:val="886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7">
    <w:name w:val="Heading 7 Char"/>
    <w:basedOn w:val="890"/>
    <w:link w:val="887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8">
    <w:name w:val="Heading 8 Char"/>
    <w:basedOn w:val="890"/>
    <w:link w:val="88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Heading 9 Char"/>
    <w:basedOn w:val="890"/>
    <w:link w:val="88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00">
    <w:name w:val="Title"/>
    <w:basedOn w:val="939"/>
    <w:next w:val="939"/>
    <w:link w:val="90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01">
    <w:name w:val="Title Char"/>
    <w:basedOn w:val="890"/>
    <w:link w:val="90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902">
    <w:name w:val="Subtitle"/>
    <w:basedOn w:val="939"/>
    <w:next w:val="939"/>
    <w:link w:val="90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3">
    <w:name w:val="Subtitle Char"/>
    <w:basedOn w:val="890"/>
    <w:link w:val="90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04">
    <w:name w:val="Quote"/>
    <w:basedOn w:val="939"/>
    <w:next w:val="939"/>
    <w:link w:val="90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05">
    <w:name w:val="Quote Char"/>
    <w:basedOn w:val="890"/>
    <w:link w:val="904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6">
    <w:name w:val="Intense Emphasis"/>
    <w:basedOn w:val="890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07">
    <w:name w:val="Intense Quote"/>
    <w:basedOn w:val="939"/>
    <w:next w:val="939"/>
    <w:link w:val="90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08">
    <w:name w:val="Intense Quote Char"/>
    <w:basedOn w:val="890"/>
    <w:link w:val="90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09">
    <w:name w:val="Intense Reference"/>
    <w:basedOn w:val="890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10">
    <w:name w:val="Subtle Emphasis"/>
    <w:basedOn w:val="890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11">
    <w:name w:val="Emphasis"/>
    <w:basedOn w:val="890"/>
    <w:uiPriority w:val="20"/>
    <w:qFormat/>
    <w:pPr>
      <w:pBdr/>
      <w:spacing/>
      <w:ind/>
    </w:pPr>
    <w:rPr>
      <w:i/>
      <w:iCs/>
    </w:rPr>
  </w:style>
  <w:style w:type="character" w:styleId="912">
    <w:name w:val="Strong"/>
    <w:basedOn w:val="890"/>
    <w:uiPriority w:val="22"/>
    <w:qFormat/>
    <w:pPr>
      <w:pBdr/>
      <w:spacing/>
      <w:ind/>
    </w:pPr>
    <w:rPr>
      <w:b/>
      <w:bCs/>
    </w:rPr>
  </w:style>
  <w:style w:type="character" w:styleId="913">
    <w:name w:val="Subtle Reference"/>
    <w:basedOn w:val="890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14">
    <w:name w:val="Book Title"/>
    <w:basedOn w:val="890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915">
    <w:name w:val="Header"/>
    <w:basedOn w:val="939"/>
    <w:link w:val="916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6">
    <w:name w:val="Header Char"/>
    <w:basedOn w:val="890"/>
    <w:link w:val="915"/>
    <w:uiPriority w:val="99"/>
    <w:pPr>
      <w:pBdr/>
      <w:spacing/>
      <w:ind/>
    </w:pPr>
  </w:style>
  <w:style w:type="paragraph" w:styleId="917">
    <w:name w:val="Footer"/>
    <w:basedOn w:val="939"/>
    <w:link w:val="91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918">
    <w:name w:val="Footer Char"/>
    <w:basedOn w:val="890"/>
    <w:link w:val="917"/>
    <w:uiPriority w:val="99"/>
    <w:pPr>
      <w:pBdr/>
      <w:spacing/>
      <w:ind/>
    </w:pPr>
  </w:style>
  <w:style w:type="paragraph" w:styleId="919">
    <w:name w:val="Caption"/>
    <w:basedOn w:val="939"/>
    <w:next w:val="93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20">
    <w:name w:val="footnote text"/>
    <w:basedOn w:val="939"/>
    <w:link w:val="92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1">
    <w:name w:val="Footnote Text Char"/>
    <w:basedOn w:val="890"/>
    <w:link w:val="920"/>
    <w:uiPriority w:val="99"/>
    <w:semiHidden/>
    <w:pPr>
      <w:pBdr/>
      <w:spacing/>
      <w:ind/>
    </w:pPr>
    <w:rPr>
      <w:sz w:val="20"/>
      <w:szCs w:val="20"/>
    </w:rPr>
  </w:style>
  <w:style w:type="character" w:styleId="922">
    <w:name w:val="foot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paragraph" w:styleId="923">
    <w:name w:val="endnote text"/>
    <w:basedOn w:val="939"/>
    <w:link w:val="92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24">
    <w:name w:val="Endnote Text Char"/>
    <w:basedOn w:val="890"/>
    <w:link w:val="923"/>
    <w:uiPriority w:val="99"/>
    <w:semiHidden/>
    <w:pPr>
      <w:pBdr/>
      <w:spacing/>
      <w:ind/>
    </w:pPr>
    <w:rPr>
      <w:sz w:val="20"/>
      <w:szCs w:val="20"/>
    </w:rPr>
  </w:style>
  <w:style w:type="character" w:styleId="925">
    <w:name w:val="endnote reference"/>
    <w:basedOn w:val="890"/>
    <w:uiPriority w:val="99"/>
    <w:semiHidden/>
    <w:unhideWhenUsed/>
    <w:pPr>
      <w:pBdr/>
      <w:spacing/>
      <w:ind/>
    </w:pPr>
    <w:rPr>
      <w:vertAlign w:val="superscript"/>
    </w:rPr>
  </w:style>
  <w:style w:type="character" w:styleId="926">
    <w:name w:val="Hyperlink"/>
    <w:basedOn w:val="890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27">
    <w:name w:val="FollowedHyperlink"/>
    <w:basedOn w:val="890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8">
    <w:name w:val="toc 1"/>
    <w:basedOn w:val="939"/>
    <w:next w:val="939"/>
    <w:uiPriority w:val="39"/>
    <w:unhideWhenUsed/>
    <w:pPr>
      <w:pBdr/>
      <w:spacing w:after="100"/>
      <w:ind/>
    </w:pPr>
  </w:style>
  <w:style w:type="paragraph" w:styleId="929">
    <w:name w:val="toc 2"/>
    <w:basedOn w:val="939"/>
    <w:next w:val="939"/>
    <w:uiPriority w:val="39"/>
    <w:unhideWhenUsed/>
    <w:pPr>
      <w:pBdr/>
      <w:spacing w:after="100"/>
      <w:ind w:left="220"/>
    </w:pPr>
  </w:style>
  <w:style w:type="paragraph" w:styleId="930">
    <w:name w:val="toc 3"/>
    <w:basedOn w:val="939"/>
    <w:next w:val="939"/>
    <w:uiPriority w:val="39"/>
    <w:unhideWhenUsed/>
    <w:pPr>
      <w:pBdr/>
      <w:spacing w:after="100"/>
      <w:ind w:left="440"/>
    </w:pPr>
  </w:style>
  <w:style w:type="paragraph" w:styleId="931">
    <w:name w:val="toc 4"/>
    <w:basedOn w:val="939"/>
    <w:next w:val="939"/>
    <w:uiPriority w:val="39"/>
    <w:unhideWhenUsed/>
    <w:pPr>
      <w:pBdr/>
      <w:spacing w:after="100"/>
      <w:ind w:left="660"/>
    </w:pPr>
  </w:style>
  <w:style w:type="paragraph" w:styleId="932">
    <w:name w:val="toc 5"/>
    <w:basedOn w:val="939"/>
    <w:next w:val="939"/>
    <w:uiPriority w:val="39"/>
    <w:unhideWhenUsed/>
    <w:pPr>
      <w:pBdr/>
      <w:spacing w:after="100"/>
      <w:ind w:left="880"/>
    </w:pPr>
  </w:style>
  <w:style w:type="paragraph" w:styleId="933">
    <w:name w:val="toc 6"/>
    <w:basedOn w:val="939"/>
    <w:next w:val="939"/>
    <w:uiPriority w:val="39"/>
    <w:unhideWhenUsed/>
    <w:pPr>
      <w:pBdr/>
      <w:spacing w:after="100"/>
      <w:ind w:left="1100"/>
    </w:pPr>
  </w:style>
  <w:style w:type="paragraph" w:styleId="934">
    <w:name w:val="toc 7"/>
    <w:basedOn w:val="939"/>
    <w:next w:val="939"/>
    <w:uiPriority w:val="39"/>
    <w:unhideWhenUsed/>
    <w:pPr>
      <w:pBdr/>
      <w:spacing w:after="100"/>
      <w:ind w:left="1320"/>
    </w:pPr>
  </w:style>
  <w:style w:type="paragraph" w:styleId="935">
    <w:name w:val="toc 8"/>
    <w:basedOn w:val="939"/>
    <w:next w:val="939"/>
    <w:uiPriority w:val="39"/>
    <w:unhideWhenUsed/>
    <w:pPr>
      <w:pBdr/>
      <w:spacing w:after="100"/>
      <w:ind w:left="1540"/>
    </w:pPr>
  </w:style>
  <w:style w:type="paragraph" w:styleId="936">
    <w:name w:val="toc 9"/>
    <w:basedOn w:val="939"/>
    <w:next w:val="939"/>
    <w:uiPriority w:val="39"/>
    <w:unhideWhenUsed/>
    <w:pPr>
      <w:pBdr/>
      <w:spacing w:after="100"/>
      <w:ind w:left="1760"/>
    </w:pPr>
  </w:style>
  <w:style w:type="paragraph" w:styleId="937">
    <w:name w:val="TOC Heading"/>
    <w:uiPriority w:val="39"/>
    <w:unhideWhenUsed/>
    <w:pPr>
      <w:pBdr/>
      <w:spacing/>
      <w:ind/>
    </w:pPr>
  </w:style>
  <w:style w:type="paragraph" w:styleId="938">
    <w:name w:val="table of figures"/>
    <w:basedOn w:val="939"/>
    <w:next w:val="939"/>
    <w:uiPriority w:val="99"/>
    <w:unhideWhenUsed/>
    <w:pPr>
      <w:pBdr/>
      <w:spacing w:after="0" w:afterAutospacing="0"/>
      <w:ind/>
    </w:pPr>
  </w:style>
  <w:style w:type="paragraph" w:styleId="939" w:default="1">
    <w:name w:val="Normal"/>
    <w:qFormat/>
    <w:pPr>
      <w:pBdr/>
      <w:spacing/>
      <w:ind/>
    </w:pPr>
  </w:style>
  <w:style w:type="table" w:styleId="94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1" w:default="1">
    <w:name w:val="No List"/>
    <w:uiPriority w:val="99"/>
    <w:semiHidden/>
    <w:unhideWhenUsed/>
    <w:pPr>
      <w:pBdr/>
      <w:spacing/>
      <w:ind/>
    </w:pPr>
  </w:style>
  <w:style w:type="paragraph" w:styleId="942">
    <w:name w:val="No Spacing"/>
    <w:basedOn w:val="939"/>
    <w:uiPriority w:val="1"/>
    <w:qFormat/>
    <w:pPr>
      <w:pBdr/>
      <w:spacing w:after="0" w:line="240" w:lineRule="auto"/>
      <w:ind/>
    </w:pPr>
  </w:style>
  <w:style w:type="paragraph" w:styleId="943">
    <w:name w:val="List Paragraph"/>
    <w:basedOn w:val="939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ONLYOFFICE/9.1.0.173</Application>
  <DocSecurity>0</DocSecurity>
  <ScaleCrop>0</ScaleCrop>
  <HeadingPairs>
    <vt:vector size="0" baseType="variant"/>
  </HeadingPairs>
  <TitlesOfParts>
    <vt:vector size="0" baseType="lpstr"/>
  </TitlesOfParts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4</cp:revision>
  <dcterms:modified xsi:type="dcterms:W3CDTF">2025-12-16T05:53:33Z</dcterms:modified>
</cp:coreProperties>
</file>