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b/>
          <w:bCs/>
          <w:sz w:val="28"/>
          <w:szCs w:val="28"/>
          <w:lang w:val="en-GB"/>
        </w:rPr>
      </w:pPr>
      <w:r>
        <w:rPr/>
        <w:drawing>
          <wp:inline distT="0" distB="0" distL="0" distR="0">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989" t="17820" r="5834" b="14482"/>
                    <a:stretch>
                      <a:fillRect/>
                    </a:stretch>
                  </pic:blipFill>
                  <pic:spPr bwMode="auto">
                    <a:xfrm>
                      <a:off x="0" y="0"/>
                      <a:ext cx="1247775" cy="679450"/>
                    </a:xfrm>
                    <a:prstGeom prst="rect">
                      <a:avLst/>
                    </a:prstGeom>
                    <a:noFill/>
                  </pic:spPr>
                </pic:pic>
              </a:graphicData>
            </a:graphic>
          </wp:inline>
        </w:drawing>
      </w:r>
    </w:p>
    <w:p>
      <w:pPr>
        <w:pStyle w:val="Normal"/>
        <w:spacing w:before="0" w:after="0"/>
        <w:jc w:val="center"/>
        <w:rPr>
          <w:rFonts w:cs="Times New Roman"/>
          <w:b/>
          <w:bCs/>
          <w:sz w:val="28"/>
          <w:szCs w:val="28"/>
          <w:lang w:val="en-GB"/>
        </w:rPr>
      </w:pPr>
      <w:r>
        <w:rPr>
          <w:rFonts w:cs="Times New Roman"/>
          <w:b/>
          <w:bCs/>
          <w:sz w:val="28"/>
          <w:szCs w:val="28"/>
          <w:lang w:val="en-GB"/>
        </w:rPr>
        <w:t>MINISTRY OF EDUCATION, CULTURE AND RESEARCH</w:t>
      </w:r>
    </w:p>
    <w:p>
      <w:pPr>
        <w:pStyle w:val="Normal"/>
        <w:spacing w:before="0" w:after="0"/>
        <w:jc w:val="center"/>
        <w:rPr>
          <w:rFonts w:cs="Times New Roman"/>
          <w:b/>
          <w:bCs/>
          <w:sz w:val="28"/>
          <w:szCs w:val="28"/>
          <w:lang w:val="en-GB"/>
        </w:rPr>
      </w:pPr>
      <w:r>
        <w:rPr>
          <w:rFonts w:cs="Times New Roman"/>
          <w:b/>
          <w:bCs/>
          <w:sz w:val="28"/>
          <w:szCs w:val="28"/>
          <w:lang w:val="en-GB"/>
        </w:rPr>
        <w:t>OF THE REPUBLIC OF MOLDOVA</w:t>
      </w:r>
    </w:p>
    <w:p>
      <w:pPr>
        <w:pStyle w:val="Normal"/>
        <w:spacing w:before="0" w:after="0"/>
        <w:jc w:val="center"/>
        <w:rPr>
          <w:rFonts w:cs="Times New Roman"/>
          <w:b/>
          <w:bCs/>
          <w:sz w:val="28"/>
          <w:szCs w:val="28"/>
          <w:lang w:val="en-GB"/>
        </w:rPr>
      </w:pPr>
      <w:r>
        <w:rPr>
          <w:rFonts w:cs="Times New Roman"/>
          <w:b/>
          <w:bCs/>
          <w:sz w:val="28"/>
          <w:szCs w:val="28"/>
          <w:lang w:val="en-GB"/>
        </w:rPr>
        <w:t>Technical University of Moldova</w:t>
      </w:r>
    </w:p>
    <w:p>
      <w:pPr>
        <w:pStyle w:val="Normal"/>
        <w:spacing w:before="0" w:after="0"/>
        <w:jc w:val="center"/>
        <w:rPr>
          <w:rFonts w:cs="Times New Roman"/>
          <w:b/>
          <w:bCs/>
          <w:sz w:val="28"/>
          <w:szCs w:val="28"/>
          <w:lang w:val="en-GB"/>
        </w:rPr>
      </w:pPr>
      <w:r>
        <w:rPr>
          <w:rFonts w:cs="Times New Roman"/>
          <w:b/>
          <w:bCs/>
          <w:sz w:val="28"/>
          <w:szCs w:val="28"/>
          <w:lang w:val="en-GB"/>
        </w:rPr>
        <w:t>Faculty of Computers, Informatics and Microelectronics</w:t>
      </w:r>
    </w:p>
    <w:p>
      <w:pPr>
        <w:pStyle w:val="Normal"/>
        <w:spacing w:before="0" w:after="0"/>
        <w:jc w:val="center"/>
        <w:rPr>
          <w:rFonts w:cs="Times New Roman"/>
          <w:b/>
          <w:bCs/>
          <w:sz w:val="28"/>
          <w:szCs w:val="28"/>
          <w:lang w:val="en-GB" w:bidi="th-TH"/>
        </w:rPr>
      </w:pPr>
      <w:r>
        <w:rPr>
          <w:rFonts w:cs="Times New Roman"/>
          <w:b/>
          <w:bCs/>
          <w:sz w:val="28"/>
          <w:szCs w:val="28"/>
          <w:lang w:val="en-GB"/>
        </w:rPr>
        <w:t>Department of Software Engineering and Automation</w:t>
      </w:r>
    </w:p>
    <w:p>
      <w:pPr>
        <w:pStyle w:val="Normal"/>
        <w:spacing w:before="0" w:after="0"/>
        <w:jc w:val="center"/>
        <w:rPr>
          <w:b/>
          <w:bCs/>
          <w:sz w:val="28"/>
          <w:szCs w:val="28"/>
          <w:lang w:val="en-GB"/>
        </w:rPr>
      </w:pPr>
      <w:r>
        <w:rPr>
          <w:b/>
          <w:bCs/>
          <w:sz w:val="28"/>
          <w:szCs w:val="28"/>
          <w:lang w:val="en-GB"/>
        </w:rPr>
      </w:r>
    </w:p>
    <w:p>
      <w:pPr>
        <w:pStyle w:val="Normal"/>
        <w:spacing w:before="0" w:after="0"/>
        <w:jc w:val="center"/>
        <w:rPr>
          <w:sz w:val="28"/>
          <w:szCs w:val="28"/>
          <w:lang w:val="en-GB" w:bidi="th-TH"/>
        </w:rPr>
      </w:pPr>
      <w:r>
        <w:rPr>
          <w:sz w:val="28"/>
          <w:szCs w:val="28"/>
          <w:lang w:val="en-GB" w:bidi="th-TH"/>
        </w:rPr>
      </w:r>
    </w:p>
    <w:p>
      <w:pPr>
        <w:pStyle w:val="Normal"/>
        <w:spacing w:before="0" w:after="0"/>
        <w:ind w:hanging="0"/>
        <w:jc w:val="center"/>
        <w:rPr>
          <w:b/>
          <w:color w:val="FF0000"/>
          <w:sz w:val="28"/>
          <w:szCs w:val="28"/>
          <w:lang w:val="en-GB" w:bidi="th-TH"/>
        </w:rPr>
      </w:pPr>
      <w:r>
        <w:rPr>
          <w:b/>
          <w:sz w:val="28"/>
          <w:szCs w:val="28"/>
          <w:lang w:val="en-GB" w:bidi="th-TH"/>
        </w:rPr>
        <w:t>Bruma Cristian FAF-242</w:t>
      </w:r>
    </w:p>
    <w:p>
      <w:pPr>
        <w:pStyle w:val="Normal"/>
        <w:spacing w:before="0" w:after="0"/>
        <w:ind w:hanging="0"/>
        <w:jc w:val="center"/>
        <w:rPr>
          <w:b/>
          <w:bCs/>
          <w:sz w:val="72"/>
          <w:szCs w:val="72"/>
          <w:lang w:val="en-GB" w:bidi="th-TH"/>
        </w:rPr>
      </w:pPr>
      <w:r>
        <w:rPr>
          <w:b/>
          <w:bCs/>
          <w:sz w:val="72"/>
          <w:szCs w:val="72"/>
          <w:lang w:val="en-GB" w:bidi="th-TH"/>
        </w:rPr>
        <w:t>Report</w:t>
      </w:r>
    </w:p>
    <w:p>
      <w:pPr>
        <w:pStyle w:val="Normal"/>
        <w:spacing w:before="0" w:after="0"/>
        <w:ind w:hanging="0"/>
        <w:jc w:val="center"/>
        <w:rPr>
          <w:bCs/>
          <w:i/>
          <w:iCs/>
          <w:sz w:val="40"/>
          <w:szCs w:val="40"/>
          <w:lang w:val="en-GB" w:bidi="th-TH"/>
        </w:rPr>
      </w:pPr>
      <w:r>
        <w:rPr>
          <w:bCs/>
          <w:i/>
          <w:iCs/>
          <w:sz w:val="40"/>
          <w:szCs w:val="40"/>
          <w:lang w:val="en-GB" w:bidi="th-TH"/>
        </w:rPr>
        <w:t>Laboratory work n.2</w:t>
      </w:r>
    </w:p>
    <w:p>
      <w:pPr>
        <w:pStyle w:val="Normal"/>
        <w:spacing w:before="0" w:after="0"/>
        <w:ind w:hanging="0" w:start="2160"/>
        <w:jc w:val="start"/>
        <w:rPr>
          <w:sz w:val="36"/>
          <w:szCs w:val="36"/>
          <w:lang w:val="en-GB" w:bidi="th-TH"/>
        </w:rPr>
      </w:pPr>
      <w:r>
        <w:rPr>
          <w:b/>
          <w:bCs/>
          <w:i/>
          <w:color w:val="000000"/>
          <w:sz w:val="48"/>
          <w:szCs w:val="48"/>
          <w:lang w:val="en-GB"/>
        </w:rPr>
        <w:t xml:space="preserve">  </w:t>
      </w:r>
      <w:r>
        <w:rPr>
          <w:b/>
          <w:bCs/>
          <w:i/>
          <w:color w:val="000000"/>
          <w:sz w:val="48"/>
          <w:szCs w:val="48"/>
          <w:lang w:val="en-GB"/>
        </w:rPr>
        <w:t>of Cryptography and Security</w:t>
      </w:r>
    </w:p>
    <w:p>
      <w:pPr>
        <w:pStyle w:val="Normal"/>
        <w:spacing w:before="0" w:after="0"/>
        <w:jc w:val="center"/>
        <w:rPr>
          <w:sz w:val="28"/>
          <w:szCs w:val="28"/>
          <w:lang w:val="en-GB" w:bidi="th-TH"/>
        </w:rPr>
      </w:pPr>
      <w:r>
        <w:rPr>
          <w:sz w:val="28"/>
          <w:szCs w:val="28"/>
          <w:lang w:val="en-GB" w:bidi="th-TH"/>
        </w:rPr>
      </w:r>
    </w:p>
    <w:p>
      <w:pPr>
        <w:pStyle w:val="Normal"/>
        <w:spacing w:before="0" w:after="0"/>
        <w:jc w:val="center"/>
        <w:rPr>
          <w:sz w:val="28"/>
          <w:szCs w:val="28"/>
          <w:lang w:val="en-GB" w:bidi="th-TH"/>
        </w:rPr>
      </w:pPr>
      <w:r>
        <w:rPr>
          <w:sz w:val="28"/>
          <w:szCs w:val="28"/>
          <w:lang w:val="en-GB" w:bidi="th-TH"/>
        </w:rPr>
      </w:r>
    </w:p>
    <w:p>
      <w:pPr>
        <w:pStyle w:val="Default"/>
        <w:rPr>
          <w:lang w:val="en-GB"/>
        </w:rPr>
      </w:pPr>
      <w:r>
        <w:rPr>
          <w:lang w:val="en-GB"/>
        </w:rPr>
      </w:r>
    </w:p>
    <w:p>
      <w:pPr>
        <w:pStyle w:val="Normal"/>
        <w:spacing w:before="0" w:after="0"/>
        <w:jc w:val="end"/>
        <w:rPr>
          <w:sz w:val="28"/>
          <w:szCs w:val="28"/>
          <w:lang w:val="en-GB" w:bidi="th-TH"/>
        </w:rPr>
      </w:pPr>
      <w:r>
        <w:rPr>
          <w:lang w:val="en-GB"/>
        </w:rPr>
        <w:t xml:space="preserve"> </w:t>
      </w:r>
      <w:r>
        <w:rPr>
          <w:sz w:val="30"/>
          <w:szCs w:val="30"/>
          <w:lang w:val="en-GB"/>
        </w:rPr>
        <w:t>Checked by:</w:t>
      </w:r>
    </w:p>
    <w:p>
      <w:pPr>
        <w:pStyle w:val="Normal"/>
        <w:spacing w:before="0" w:after="0"/>
        <w:jc w:val="end"/>
        <w:rPr>
          <w:i/>
          <w:iCs/>
          <w:color w:val="FF0000"/>
          <w:sz w:val="28"/>
          <w:szCs w:val="28"/>
          <w:lang w:val="en-GB" w:bidi="th-TH"/>
        </w:rPr>
      </w:pPr>
      <w:r>
        <w:rPr>
          <w:b/>
          <w:bCs/>
          <w:sz w:val="28"/>
          <w:szCs w:val="28"/>
          <w:lang w:val="en-GB" w:bidi="th-TH"/>
        </w:rPr>
        <w:t>Zaica Maia</w:t>
      </w:r>
      <w:r>
        <w:rPr>
          <w:b/>
          <w:bCs/>
          <w:sz w:val="28"/>
          <w:szCs w:val="28"/>
          <w:lang w:val="en-GB" w:bidi="th-TH"/>
        </w:rPr>
        <w:t xml:space="preserve">, </w:t>
      </w:r>
      <w:r>
        <w:rPr>
          <w:i/>
          <w:iCs/>
          <w:sz w:val="28"/>
          <w:szCs w:val="28"/>
          <w:lang w:val="en-GB" w:bidi="th-TH"/>
        </w:rPr>
        <w:t>university assistant</w:t>
      </w:r>
    </w:p>
    <w:p>
      <w:pPr>
        <w:pStyle w:val="Normal"/>
        <w:spacing w:before="0" w:after="0"/>
        <w:jc w:val="end"/>
        <w:rPr>
          <w:sz w:val="28"/>
          <w:szCs w:val="28"/>
          <w:lang w:val="en-GB" w:bidi="th-TH"/>
        </w:rPr>
      </w:pPr>
      <w:r>
        <w:rPr>
          <w:sz w:val="28"/>
          <w:szCs w:val="28"/>
          <w:lang w:val="en-GB"/>
        </w:rPr>
        <w:t>DISA</w:t>
      </w:r>
      <w:r>
        <w:rPr>
          <w:sz w:val="28"/>
          <w:szCs w:val="28"/>
          <w:lang w:val="en-GB" w:bidi="th-TH"/>
        </w:rPr>
        <w:t>, FCIM, UTM</w:t>
      </w:r>
    </w:p>
    <w:p>
      <w:pPr>
        <w:pStyle w:val="Normal"/>
        <w:spacing w:before="0" w:after="0"/>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ind w:hanging="0"/>
        <w:jc w:val="center"/>
        <w:rPr>
          <w:b/>
          <w:bCs/>
          <w:sz w:val="28"/>
          <w:szCs w:val="28"/>
          <w:lang w:val="en-GB" w:bidi="th-TH"/>
        </w:rPr>
        <w:sectPr>
          <w:type w:val="nextPage"/>
          <w:pgSz w:w="11906" w:h="16838"/>
          <w:pgMar w:left="1418" w:right="851" w:gutter="0" w:header="0" w:top="1134" w:footer="0" w:bottom="1134"/>
          <w:pgNumType w:fmt="decimal"/>
          <w:formProt w:val="false"/>
          <w:textDirection w:val="lrTb"/>
          <w:docGrid w:type="default" w:linePitch="360" w:charSpace="0"/>
        </w:sectPr>
      </w:pPr>
      <w:r>
        <w:rPr>
          <w:b/>
          <w:bCs/>
          <w:sz w:val="28"/>
          <w:szCs w:val="28"/>
          <w:lang w:val="en-GB" w:bidi="th-TH"/>
        </w:rPr>
        <w:t xml:space="preserve">Chișinău – 2026 </w:t>
      </w:r>
    </w:p>
    <w:p>
      <w:pPr>
        <w:pStyle w:val="ReportTOCTitle"/>
        <w:rPr/>
      </w:pPr>
      <w:r>
        <w:rPr/>
        <w:t>Table of Contents</w:t>
      </w:r>
    </w:p>
    <w:sdt>
      <w:sdtPr>
        <w:docPartObj>
          <w:docPartGallery w:val="Table of Contents"/>
          <w:docPartUnique w:val="true"/>
        </w:docPartObj>
      </w:sdtPr>
      <w:sdtContent>
        <w:p>
          <w:pPr>
            <w:pStyle w:val="TOC1"/>
            <w:rPr/>
          </w:pPr>
          <w:r>
            <w:fldChar w:fldCharType="begin"/>
          </w:r>
          <w:r>
            <w:rPr>
              <w:rStyle w:val="IndexLink"/>
              <w:webHidden/>
            </w:rPr>
            <w:instrText xml:space="preserve"> TOC \z \o "1-2" \u \h</w:instrText>
          </w:r>
          <w:r>
            <w:rPr>
              <w:rStyle w:val="IndexLink"/>
              <w:webHidden/>
            </w:rPr>
            <w:fldChar w:fldCharType="separate"/>
          </w:r>
          <w:hyperlink w:anchor="_Toc900000">
            <w:r>
              <w:rPr>
                <w:webHidden/>
              </w:rPr>
              <w:fldChar w:fldCharType="begin"/>
            </w:r>
            <w:r>
              <w:rPr>
                <w:webHidden/>
              </w:rPr>
              <w:instrText xml:space="preserve">PAGEREF _Toc900000 \h</w:instrText>
            </w:r>
            <w:r>
              <w:rPr>
                <w:webHidden/>
              </w:rPr>
              <w:fldChar w:fldCharType="separate"/>
            </w:r>
            <w:r>
              <w:rPr>
                <w:rStyle w:val="IndexLink"/>
                <w:webHidden/>
              </w:rPr>
              <w:t>1 AIM OF THE WORK</w:t>
              <w:tab/>
              <w:t>3</w:t>
            </w:r>
            <w:r>
              <w:rPr>
                <w:webHidden/>
              </w:rPr>
              <w:fldChar w:fldCharType="end"/>
            </w:r>
          </w:hyperlink>
        </w:p>
        <w:p>
          <w:pPr>
            <w:pStyle w:val="TOC2"/>
            <w:rPr/>
          </w:pPr>
          <w:hyperlink w:anchor="_Toc900001">
            <w:r>
              <w:rPr>
                <w:webHidden/>
              </w:rPr>
              <w:fldChar w:fldCharType="begin"/>
            </w:r>
            <w:r>
              <w:rPr>
                <w:webHidden/>
              </w:rPr>
              <w:instrText xml:space="preserve">PAGEREF _Toc900001 \h</w:instrText>
            </w:r>
            <w:r>
              <w:rPr>
                <w:webHidden/>
              </w:rPr>
              <w:fldChar w:fldCharType="separate"/>
            </w:r>
            <w:r>
              <w:rPr>
                <w:rStyle w:val="IndexLink"/>
                <w:webHidden/>
              </w:rPr>
              <w:t>1.1 Purpose of practical work</w:t>
              <w:tab/>
              <w:t>3</w:t>
            </w:r>
            <w:r>
              <w:rPr>
                <w:webHidden/>
              </w:rPr>
              <w:fldChar w:fldCharType="end"/>
            </w:r>
          </w:hyperlink>
        </w:p>
        <w:p>
          <w:pPr>
            <w:pStyle w:val="TOC2"/>
            <w:rPr/>
          </w:pPr>
          <w:hyperlink w:anchor="_Toc900002">
            <w:r>
              <w:rPr>
                <w:webHidden/>
              </w:rPr>
              <w:fldChar w:fldCharType="begin"/>
            </w:r>
            <w:r>
              <w:rPr>
                <w:webHidden/>
              </w:rPr>
              <w:instrText xml:space="preserve">PAGEREF _Toc900002 \h</w:instrText>
            </w:r>
            <w:r>
              <w:rPr>
                <w:webHidden/>
              </w:rPr>
              <w:fldChar w:fldCharType="separate"/>
            </w:r>
            <w:r>
              <w:rPr>
                <w:rStyle w:val="IndexLink"/>
                <w:webHidden/>
              </w:rPr>
              <w:t>1.2 Problem statement</w:t>
              <w:tab/>
              <w:t>3</w:t>
            </w:r>
            <w:r>
              <w:rPr>
                <w:webHidden/>
              </w:rPr>
              <w:fldChar w:fldCharType="end"/>
            </w:r>
          </w:hyperlink>
        </w:p>
        <w:p>
          <w:pPr>
            <w:pStyle w:val="TOC1"/>
            <w:rPr/>
          </w:pPr>
          <w:hyperlink w:anchor="_Toc900003">
            <w:r>
              <w:rPr>
                <w:webHidden/>
              </w:rPr>
              <w:fldChar w:fldCharType="begin"/>
            </w:r>
            <w:r>
              <w:rPr>
                <w:webHidden/>
              </w:rPr>
              <w:instrText xml:space="preserve">PAGEREF _Toc900003 \h</w:instrText>
            </w:r>
            <w:r>
              <w:rPr>
                <w:webHidden/>
              </w:rPr>
              <w:fldChar w:fldCharType="separate"/>
            </w:r>
            <w:r>
              <w:rPr>
                <w:rStyle w:val="IndexLink"/>
                <w:webHidden/>
              </w:rPr>
              <w:t>2 THEORETICAL BACKGROUND</w:t>
              <w:tab/>
              <w:t>4</w:t>
            </w:r>
            <w:r>
              <w:rPr>
                <w:webHidden/>
              </w:rPr>
              <w:fldChar w:fldCharType="end"/>
            </w:r>
          </w:hyperlink>
        </w:p>
        <w:p>
          <w:pPr>
            <w:pStyle w:val="TOC2"/>
            <w:rPr/>
          </w:pPr>
          <w:hyperlink w:anchor="_Toc900004">
            <w:r>
              <w:rPr>
                <w:webHidden/>
              </w:rPr>
              <w:fldChar w:fldCharType="begin"/>
            </w:r>
            <w:r>
              <w:rPr>
                <w:webHidden/>
              </w:rPr>
              <w:instrText xml:space="preserve">PAGEREF _Toc900004 \h</w:instrText>
            </w:r>
            <w:r>
              <w:rPr>
                <w:webHidden/>
              </w:rPr>
              <w:fldChar w:fldCharType="separate"/>
            </w:r>
            <w:r>
              <w:rPr>
                <w:rStyle w:val="IndexLink"/>
                <w:webHidden/>
              </w:rPr>
              <w:t>2.1 Monoalphabetic substitution ciphers</w:t>
              <w:tab/>
              <w:t>4</w:t>
            </w:r>
            <w:r>
              <w:rPr>
                <w:webHidden/>
              </w:rPr>
              <w:fldChar w:fldCharType="end"/>
            </w:r>
          </w:hyperlink>
        </w:p>
        <w:p>
          <w:pPr>
            <w:pStyle w:val="TOC2"/>
            <w:rPr/>
          </w:pPr>
          <w:hyperlink w:anchor="_Toc900005">
            <w:r>
              <w:rPr>
                <w:webHidden/>
              </w:rPr>
              <w:fldChar w:fldCharType="begin"/>
            </w:r>
            <w:r>
              <w:rPr>
                <w:webHidden/>
              </w:rPr>
              <w:instrText xml:space="preserve">PAGEREF _Toc900005 \h</w:instrText>
            </w:r>
            <w:r>
              <w:rPr>
                <w:webHidden/>
              </w:rPr>
              <w:fldChar w:fldCharType="separate"/>
            </w:r>
            <w:r>
              <w:rPr>
                <w:rStyle w:val="IndexLink"/>
                <w:webHidden/>
              </w:rPr>
              <w:t>2.2 Letter frequencies in English</w:t>
              <w:tab/>
              <w:t>4</w:t>
            </w:r>
            <w:r>
              <w:rPr>
                <w:webHidden/>
              </w:rPr>
              <w:fldChar w:fldCharType="end"/>
            </w:r>
          </w:hyperlink>
        </w:p>
        <w:p>
          <w:pPr>
            <w:pStyle w:val="TOC2"/>
            <w:rPr/>
          </w:pPr>
          <w:hyperlink w:anchor="_Toc900006">
            <w:r>
              <w:rPr>
                <w:webHidden/>
              </w:rPr>
              <w:fldChar w:fldCharType="begin"/>
            </w:r>
            <w:r>
              <w:rPr>
                <w:webHidden/>
              </w:rPr>
              <w:instrText xml:space="preserve">PAGEREF _Toc900006 \h</w:instrText>
            </w:r>
            <w:r>
              <w:rPr>
                <w:webHidden/>
              </w:rPr>
              <w:fldChar w:fldCharType="separate"/>
            </w:r>
            <w:r>
              <w:rPr>
                <w:rStyle w:val="IndexLink"/>
                <w:webHidden/>
              </w:rPr>
              <w:t>2.3 Frequency analysis attack</w:t>
              <w:tab/>
              <w:t>4</w:t>
            </w:r>
            <w:r>
              <w:rPr>
                <w:webHidden/>
              </w:rPr>
              <w:fldChar w:fldCharType="end"/>
            </w:r>
          </w:hyperlink>
        </w:p>
        <w:p>
          <w:pPr>
            <w:pStyle w:val="TOC1"/>
            <w:rPr/>
          </w:pPr>
          <w:hyperlink w:anchor="_Toc900007">
            <w:r>
              <w:rPr>
                <w:webHidden/>
              </w:rPr>
              <w:fldChar w:fldCharType="begin"/>
            </w:r>
            <w:r>
              <w:rPr>
                <w:webHidden/>
              </w:rPr>
              <w:instrText xml:space="preserve">PAGEREF _Toc900007 \h</w:instrText>
            </w:r>
            <w:r>
              <w:rPr>
                <w:webHidden/>
              </w:rPr>
              <w:fldChar w:fldCharType="separate"/>
            </w:r>
            <w:r>
              <w:rPr>
                <w:rStyle w:val="IndexLink"/>
                <w:webHidden/>
              </w:rPr>
              <w:t>3 DESCRIPTION OF EXERCISES</w:t>
              <w:tab/>
              <w:t>5</w:t>
            </w:r>
            <w:r>
              <w:rPr>
                <w:webHidden/>
              </w:rPr>
              <w:fldChar w:fldCharType="end"/>
            </w:r>
          </w:hyperlink>
        </w:p>
        <w:p>
          <w:pPr>
            <w:pStyle w:val="TOC2"/>
            <w:rPr/>
          </w:pPr>
          <w:hyperlink w:anchor="_Toc900008">
            <w:r>
              <w:rPr>
                <w:webHidden/>
              </w:rPr>
              <w:fldChar w:fldCharType="begin"/>
            </w:r>
            <w:r>
              <w:rPr>
                <w:webHidden/>
              </w:rPr>
              <w:instrText xml:space="preserve">PAGEREF _Toc900008 \h</w:instrText>
            </w:r>
            <w:r>
              <w:rPr>
                <w:webHidden/>
              </w:rPr>
              <w:fldChar w:fldCharType="separate"/>
            </w:r>
            <w:r>
              <w:rPr>
                <w:rStyle w:val="IndexLink"/>
                <w:webHidden/>
              </w:rPr>
              <w:t>3.1 Exercise 1: Counting the letter frequencies</w:t>
              <w:tab/>
              <w:t>5</w:t>
            </w:r>
            <w:r>
              <w:rPr>
                <w:webHidden/>
              </w:rPr>
              <w:fldChar w:fldCharType="end"/>
            </w:r>
          </w:hyperlink>
        </w:p>
        <w:p>
          <w:pPr>
            <w:pStyle w:val="TOC2"/>
            <w:rPr/>
          </w:pPr>
          <w:hyperlink w:anchor="_Toc900009">
            <w:r>
              <w:rPr>
                <w:webHidden/>
              </w:rPr>
              <w:fldChar w:fldCharType="begin"/>
            </w:r>
            <w:r>
              <w:rPr>
                <w:webHidden/>
              </w:rPr>
              <w:instrText xml:space="preserve">PAGEREF _Toc900009 \h</w:instrText>
            </w:r>
            <w:r>
              <w:rPr>
                <w:webHidden/>
              </w:rPr>
              <w:fldChar w:fldCharType="separate"/>
            </w:r>
            <w:r>
              <w:rPr>
                <w:rStyle w:val="IndexLink"/>
                <w:webHidden/>
              </w:rPr>
              <w:t>3.2 Exercise 2: Step-by-step decryption</w:t>
              <w:tab/>
              <w:t>6</w:t>
            </w:r>
            <w:r>
              <w:rPr>
                <w:webHidden/>
              </w:rPr>
              <w:fldChar w:fldCharType="end"/>
            </w:r>
          </w:hyperlink>
        </w:p>
        <w:p>
          <w:pPr>
            <w:pStyle w:val="TOC2"/>
            <w:rPr/>
          </w:pPr>
          <w:hyperlink w:anchor="_Toc900010">
            <w:r>
              <w:rPr>
                <w:webHidden/>
              </w:rPr>
              <w:fldChar w:fldCharType="begin"/>
            </w:r>
            <w:r>
              <w:rPr>
                <w:webHidden/>
              </w:rPr>
              <w:instrText xml:space="preserve">PAGEREF _Toc900010 \h</w:instrText>
            </w:r>
            <w:r>
              <w:rPr>
                <w:webHidden/>
              </w:rPr>
              <w:fldChar w:fldCharType="separate"/>
            </w:r>
            <w:r>
              <w:rPr>
                <w:rStyle w:val="IndexLink"/>
                <w:webHidden/>
              </w:rPr>
              <w:t>3.3 Exercise 3: Decrypted message and reconstructed key</w:t>
              <w:tab/>
              <w:t>8</w:t>
            </w:r>
            <w:r>
              <w:rPr>
                <w:webHidden/>
              </w:rPr>
              <w:fldChar w:fldCharType="end"/>
            </w:r>
          </w:hyperlink>
        </w:p>
        <w:p>
          <w:pPr>
            <w:pStyle w:val="TOC1"/>
            <w:rPr/>
          </w:pPr>
          <w:hyperlink w:anchor="_Toc900011">
            <w:r>
              <w:rPr>
                <w:webHidden/>
              </w:rPr>
              <w:fldChar w:fldCharType="begin"/>
            </w:r>
            <w:r>
              <w:rPr>
                <w:webHidden/>
              </w:rPr>
              <w:instrText xml:space="preserve">PAGEREF _Toc900011 \h</w:instrText>
            </w:r>
            <w:r>
              <w:rPr>
                <w:webHidden/>
              </w:rPr>
              <w:fldChar w:fldCharType="separate"/>
            </w:r>
            <w:r>
              <w:rPr>
                <w:rStyle w:val="IndexLink"/>
                <w:webHidden/>
              </w:rPr>
              <w:t>CONCLUSION</w:t>
              <w:tab/>
              <w:t>9</w:t>
            </w:r>
            <w:r>
              <w:rPr>
                <w:webHidden/>
              </w:rPr>
              <w:fldChar w:fldCharType="end"/>
            </w:r>
          </w:hyperlink>
        </w:p>
        <w:p>
          <w:pPr>
            <w:pStyle w:val="TOC1"/>
            <w:rPr/>
          </w:pPr>
          <w:hyperlink w:anchor="_Toc900012">
            <w:r>
              <w:rPr>
                <w:webHidden/>
              </w:rPr>
              <w:fldChar w:fldCharType="begin"/>
            </w:r>
            <w:r>
              <w:rPr>
                <w:webHidden/>
              </w:rPr>
              <w:instrText xml:space="preserve">PAGEREF _Toc900012 \h</w:instrText>
            </w:r>
            <w:r>
              <w:rPr>
                <w:webHidden/>
              </w:rPr>
              <w:fldChar w:fldCharType="separate"/>
            </w:r>
            <w:r>
              <w:rPr>
                <w:rStyle w:val="IndexLink"/>
                <w:webHidden/>
              </w:rPr>
              <w:t>REFERENCES</w:t>
              <w:tab/>
              <w:t>10</w:t>
            </w:r>
            <w:r>
              <w:rPr>
                <w:webHidden/>
              </w:rPr>
              <w:fldChar w:fldCharType="end"/>
            </w:r>
          </w:hyperlink>
          <w:r>
            <w:rPr>
              <w:rStyle w:val="IndexLink"/>
            </w:rPr>
            <w:fldChar w:fldCharType="end"/>
          </w:r>
        </w:p>
      </w:sdtContent>
    </w:sdt>
    <w:p>
      <w:pPr>
        <w:pStyle w:val="TOC1"/>
        <w:rPr/>
      </w:pPr>
      <w:r>
        <w:rPr/>
      </w:r>
    </w:p>
    <w:p>
      <w:pPr>
        <w:pStyle w:val="Heading1"/>
        <w:rPr/>
      </w:pPr>
      <w:bookmarkStart w:id="0" w:name="_Toc900000"/>
      <w:r>
        <w:rPr/>
        <w:t>1 AIM OF THE WORK</w:t>
      </w:r>
      <w:bookmarkEnd w:id="0"/>
    </w:p>
    <w:p>
      <w:pPr>
        <w:pStyle w:val="Heading2"/>
        <w:rPr/>
      </w:pPr>
      <w:bookmarkStart w:id="1" w:name="_Toc900001"/>
      <w:r>
        <w:rPr/>
        <w:t>1.1 Purpose of practical work</w:t>
      </w:r>
      <w:bookmarkEnd w:id="1"/>
    </w:p>
    <w:p>
      <w:pPr>
        <w:pStyle w:val="ReportBody"/>
        <w:rPr/>
      </w:pPr>
      <w:r>
        <w:rPr/>
        <w:t>The purpose of this practical work is to study the cryptanalysis of monoalphabetic substitution ciphers and to acquire practical skills in applying the frequency analysis attack. The work consists in recovering both the plaintext and the encryption key from an intercepted cryptogram, without any prior knowledge of the key.</w:t>
      </w:r>
    </w:p>
    <w:p>
      <w:pPr>
        <w:pStyle w:val="Heading2"/>
        <w:rPr/>
      </w:pPr>
      <w:bookmarkStart w:id="2" w:name="_Toc900002"/>
      <w:r>
        <w:rPr/>
        <w:t>1.2 Problem statement</w:t>
      </w:r>
      <w:bookmarkEnd w:id="2"/>
    </w:p>
    <w:p>
      <w:pPr>
        <w:pStyle w:val="ReportBody"/>
        <w:keepNext w:val="true"/>
        <w:rPr/>
      </w:pPr>
      <w:r>
        <w:rPr/>
        <w:t>Variant 5 of the assignment provides a cryptogram obtained with a monoalphabetic substitution cipher. The text is an excerpt from the book The Codebreakers by David Kahn [1]. The following conditions are known:</w:t>
      </w:r>
    </w:p>
    <w:p>
      <w:pPr>
        <w:pStyle w:val="ReportList"/>
        <w:rPr/>
      </w:pPr>
      <w:r>
        <w:rPr/>
        <w:t>-</w:t>
        <w:tab/>
        <w:t>the plaintext is written in English;</w:t>
      </w:r>
    </w:p>
    <w:p>
      <w:pPr>
        <w:pStyle w:val="ReportList"/>
        <w:rPr/>
      </w:pPr>
      <w:r>
        <w:rPr/>
        <w:t>-</w:t>
        <w:tab/>
        <w:t>only the letters were encrypted;</w:t>
      </w:r>
    </w:p>
    <w:p>
      <w:pPr>
        <w:pStyle w:val="ReportList"/>
        <w:rPr/>
      </w:pPr>
      <w:r>
        <w:rPr/>
        <w:t>-</w:t>
        <w:tab/>
        <w:t>digits, punctuation marks and spaces were left unchanged;</w:t>
      </w:r>
    </w:p>
    <w:p>
      <w:pPr>
        <w:pStyle w:val="ReportList"/>
        <w:rPr/>
      </w:pPr>
      <w:r>
        <w:rPr/>
        <w:t>-</w:t>
        <w:tab/>
        <w:t>the cryptogram contains 3694 letters.</w:t>
      </w:r>
    </w:p>
    <w:p>
      <w:pPr>
        <w:pStyle w:val="ReportBody"/>
        <w:rPr/>
      </w:pPr>
      <w:r>
        <w:rPr/>
        <w:t>The task is to count the letter frequencies of the cryptogram, to substitute the letters step by step using the statistical properties of English, to obtain the decrypted message and to reconstruct the complete cipher alphabet.</w:t>
      </w:r>
    </w:p>
    <w:p>
      <w:pPr>
        <w:pStyle w:val="Heading1"/>
        <w:rPr/>
      </w:pPr>
      <w:bookmarkStart w:id="3" w:name="_Toc900003"/>
      <w:r>
        <w:rPr/>
        <w:t>2 THEORETICAL BACKGROUND</w:t>
      </w:r>
      <w:bookmarkEnd w:id="3"/>
    </w:p>
    <w:p>
      <w:pPr>
        <w:pStyle w:val="Heading2"/>
        <w:rPr/>
      </w:pPr>
      <w:bookmarkStart w:id="4" w:name="_Toc900004"/>
      <w:r>
        <w:rPr/>
        <w:t>2.1 Monoalphabetic substitution ciphers</w:t>
      </w:r>
      <w:bookmarkEnd w:id="4"/>
    </w:p>
    <w:p>
      <w:pPr>
        <w:pStyle w:val="ReportBody"/>
        <w:rPr/>
      </w:pPr>
      <w:r>
        <w:rPr/>
        <w:t>A monoalphabetic substitution cipher replaces each letter of the plaintext alphabet with exactly one letter of the ciphertext alphabet, and the same replacement is applied to every occurrence of the letter [2]. The key is a permutation of the 26 letters of the alphabet, so the number of possible keys is 26!, which is approximately 4 · 10^26.</w:t>
      </w:r>
    </w:p>
    <w:p>
      <w:pPr>
        <w:pStyle w:val="ReportBody"/>
        <w:rPr/>
      </w:pPr>
      <w:r>
        <w:rPr/>
        <w:t>Such a key space is far too large for an exhaustive search. Nevertheless, the cipher is weak, because the substitution does not hide the statistical structure of the language: a frequent plaintext letter always corresponds to the same frequent ciphertext letter.</w:t>
      </w:r>
    </w:p>
    <w:p>
      <w:pPr>
        <w:pStyle w:val="Heading2"/>
        <w:rPr/>
      </w:pPr>
      <w:bookmarkStart w:id="5" w:name="_Toc900005"/>
      <w:r>
        <w:rPr/>
        <w:t>2.2 Letter frequencies in English</w:t>
      </w:r>
      <w:bookmarkEnd w:id="5"/>
    </w:p>
    <w:p>
      <w:pPr>
        <w:pStyle w:val="ReportBody"/>
        <w:rPr/>
      </w:pPr>
      <w:r>
        <w:rPr/>
        <w:t>Natural languages have a stable and characteristic distribution of letters. In English, the most frequent letters are approximately e (12.7%), t (9.1%), a (8.2%), o (7.5%), i (7.0%) and n (6.7%), while letters such as j, q, x and z are very rare [2]. The histogram of a sufficiently long English text is therefore very similar from one text to another.</w:t>
      </w:r>
    </w:p>
    <w:p>
      <w:pPr>
        <w:pStyle w:val="ReportBody"/>
        <w:keepNext w:val="true"/>
        <w:rPr/>
      </w:pPr>
      <w:r>
        <w:rPr/>
        <w:t>Besides single letters, other statistical features of the language are useful for the attack:</w:t>
      </w:r>
    </w:p>
    <w:p>
      <w:pPr>
        <w:pStyle w:val="ReportList"/>
        <w:rPr/>
      </w:pPr>
      <w:r>
        <w:rPr/>
        <w:t>-</w:t>
        <w:tab/>
        <w:t>the most frequent three-letter word is the;</w:t>
      </w:r>
    </w:p>
    <w:p>
      <w:pPr>
        <w:pStyle w:val="ReportList"/>
        <w:rPr/>
      </w:pPr>
      <w:r>
        <w:rPr/>
        <w:t>-</w:t>
        <w:tab/>
        <w:t>the only one-letter words are a and I;</w:t>
      </w:r>
    </w:p>
    <w:p>
      <w:pPr>
        <w:pStyle w:val="ReportList"/>
        <w:rPr/>
      </w:pPr>
      <w:r>
        <w:rPr/>
        <w:t>-</w:t>
        <w:tab/>
        <w:t>frequent two-letter words are to, of, in, is, it and as;</w:t>
      </w:r>
    </w:p>
    <w:p>
      <w:pPr>
        <w:pStyle w:val="ReportList"/>
        <w:rPr/>
      </w:pPr>
      <w:r>
        <w:rPr/>
        <w:t>-</w:t>
        <w:tab/>
        <w:t>frequent words such as and, his, was and them.</w:t>
      </w:r>
    </w:p>
    <w:p>
      <w:pPr>
        <w:pStyle w:val="Heading2"/>
        <w:rPr/>
      </w:pPr>
      <w:bookmarkStart w:id="6" w:name="_Toc900006"/>
      <w:r>
        <w:rPr/>
        <w:t>2.3 Frequency analysis attack</w:t>
      </w:r>
      <w:bookmarkEnd w:id="6"/>
    </w:p>
    <w:p>
      <w:pPr>
        <w:pStyle w:val="ReportBody"/>
        <w:keepNext w:val="true"/>
        <w:rPr/>
      </w:pPr>
      <w:r>
        <w:rPr/>
        <w:t>Frequency analysis was described by Arab scholars in the ninth century and remained the main tool of cryptanalysts for centuries [1]. The attack consists of the following stages:</w:t>
      </w:r>
    </w:p>
    <w:p>
      <w:pPr>
        <w:pStyle w:val="ReportList"/>
        <w:rPr/>
      </w:pPr>
      <w:r>
        <w:rPr/>
        <w:t>a)</w:t>
        <w:tab/>
        <w:t>counting the occurrences of every letter in the cryptogram;</w:t>
      </w:r>
    </w:p>
    <w:p>
      <w:pPr>
        <w:pStyle w:val="ReportList"/>
        <w:rPr/>
      </w:pPr>
      <w:r>
        <w:rPr/>
        <w:t>b)</w:t>
        <w:tab/>
        <w:t>comparing the histogram of the cryptogram with the histogram of the language;</w:t>
      </w:r>
    </w:p>
    <w:p>
      <w:pPr>
        <w:pStyle w:val="ReportList"/>
        <w:rPr/>
      </w:pPr>
      <w:r>
        <w:rPr/>
        <w:t>c)</w:t>
        <w:tab/>
        <w:t>assuming the most frequent substitutions and replacing the letters;</w:t>
      </w:r>
    </w:p>
    <w:p>
      <w:pPr>
        <w:pStyle w:val="ReportList"/>
        <w:rPr/>
      </w:pPr>
      <w:r>
        <w:rPr/>
        <w:t>d)</w:t>
        <w:tab/>
        <w:t>confirming or rejecting the assumptions by analysing the partially decrypted words;</w:t>
      </w:r>
    </w:p>
    <w:p>
      <w:pPr>
        <w:pStyle w:val="ReportList"/>
        <w:rPr/>
      </w:pPr>
      <w:r>
        <w:rPr/>
        <w:t>e)</w:t>
        <w:tab/>
        <w:t>repeating the process until the whole text becomes readable.</w:t>
      </w:r>
    </w:p>
    <w:p>
      <w:pPr>
        <w:pStyle w:val="ReportBody"/>
        <w:rPr/>
      </w:pPr>
      <w:r>
        <w:rPr/>
        <w:t>After each substitution, the letters already found are written in lowercase and the unknown letters remain in uppercase. In this way the partially decrypted text shows clearly which letters are still to be determined. The attack works well on long texts, since the longer the cryptogram, the closer its statistics are to those of the language.</w:t>
      </w:r>
    </w:p>
    <w:p>
      <w:pPr>
        <w:pStyle w:val="Heading1"/>
        <w:rPr/>
      </w:pPr>
      <w:bookmarkStart w:id="7" w:name="_Toc900007"/>
      <w:r>
        <w:rPr/>
        <w:t>3 DESCRIPTION OF EXERCISES</w:t>
      </w:r>
      <w:bookmarkEnd w:id="7"/>
    </w:p>
    <w:p>
      <w:pPr>
        <w:pStyle w:val="Heading2"/>
        <w:rPr/>
      </w:pPr>
      <w:bookmarkStart w:id="8" w:name="_Toc900008"/>
      <w:r>
        <w:rPr/>
        <w:t>3.1 Exercise 1: Counting the letter frequencies</w:t>
      </w:r>
      <w:bookmarkEnd w:id="8"/>
    </w:p>
    <w:p>
      <w:pPr>
        <w:pStyle w:val="ReportBody"/>
        <w:rPr/>
      </w:pPr>
      <w:r>
        <w:rPr>
          <w:b/>
        </w:rPr>
        <w:t xml:space="preserve">Objective: </w:t>
      </w:r>
      <w:r>
        <w:rPr/>
        <w:t>to count the occurrences of each letter in the cryptogram and to order the letters by frequency</w:t>
      </w:r>
    </w:p>
    <w:p>
      <w:pPr>
        <w:pStyle w:val="ReportBody"/>
        <w:keepNext w:val="true"/>
        <w:rPr/>
      </w:pPr>
      <w:r>
        <w:rPr>
          <w:b/>
        </w:rPr>
        <w:t xml:space="preserve">Description: </w:t>
      </w:r>
      <w:r>
        <w:rPr/>
        <w:t>The cryptogram of variant 5 contains 3694 letters. The beginning of the intercepted text is shown below.</w:t>
      </w:r>
    </w:p>
    <w:p>
      <w:pPr>
        <w:pStyle w:val="ReportCode"/>
        <w:rPr/>
      </w:pPr>
      <w:r>
        <w:rPr>
          <w:rFonts w:eastAsia="Courier New" w:cs="Courier New"/>
          <w:sz w:val="20"/>
        </w:rPr>
        <w:t>Ixkviatgl Udasxhtwxng Gn. 22, rixwwvg xg 1920 rqvg Cixvoztg rtp28,</w:t>
        <w:br/>
        <w:t>zdpw av ivjtiovo tp wqv znpw xzuniwtgw pxgjsv udasxhtwxng</w:t>
        <w:br/>
        <w:t>xghifuwnsnjf. Xw wnnl wqv phxvghv xgwn t gvr rniso. ...</w:t>
      </w:r>
    </w:p>
    <w:p>
      <w:pPr>
        <w:pStyle w:val="ReportBody"/>
        <w:keepNext w:val="true"/>
        <w:rPr/>
      </w:pPr>
      <w:r>
        <w:rPr/>
        <w:t>The number of occurrences of each letter is given in table 3.1. The same data, ordered from the most frequent to the least frequent letter, is given in table 3.2. The most frequent letters of the cryptogram are V (434 occurrences) and W (356 occurrences).</w:t>
      </w:r>
    </w:p>
    <w:p>
      <w:pPr>
        <w:pStyle w:val="ReportTableTitle"/>
        <w:rPr/>
      </w:pPr>
      <w:r>
        <w:rPr/>
        <w:t>Table 3.1 – Letter frequencies in the intercepted cryptogram</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Letter</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Frequency</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Letter</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Frequency</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257</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B</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O</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153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Q</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169</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F</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148</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G</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305</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H</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148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U</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89</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229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V</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434</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J</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356</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K</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37</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295</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Y</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M</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Z</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88</w:t>
            </w:r>
          </w:p>
        </w:tc>
      </w:tr>
    </w:tbl>
    <w:p>
      <w:pPr>
        <w:pStyle w:val="ReportTableTitle"/>
        <w:rPr/>
      </w:pPr>
      <w:r>
        <w:rPr/>
        <w:t>Table 3.2 – Letter frequencies in descending order</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Letter</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Frequency</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Letter</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Frequency</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V</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434</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Z</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88</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356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86</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305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78</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295</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F</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75</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263</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G</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262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59</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257</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J</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52</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229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K</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37</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Q</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169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19</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O</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153</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Y</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13</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H</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148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B</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148</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5</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U</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89</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M</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5</w:t>
            </w:r>
          </w:p>
        </w:tc>
      </w:tr>
    </w:tbl>
    <w:p>
      <w:pPr>
        <w:pStyle w:val="ReportBody"/>
        <w:spacing w:before="240" w:after="0"/>
        <w:rPr/>
      </w:pPr>
      <w:r>
        <w:rPr/>
        <w:t>The histogram of the cryptogram was compared with the histogram of the English language. Both have a few very high peaks and a large group of rare letters, which confirms that the cipher preserves the statistical structure of the plaintext.</w:t>
      </w:r>
    </w:p>
    <w:p>
      <w:pPr>
        <w:pStyle w:val="Heading2"/>
        <w:rPr/>
      </w:pPr>
      <w:bookmarkStart w:id="9" w:name="_Toc900009"/>
      <w:r>
        <w:rPr/>
        <w:t>3.2 Exercise 2: Step-by-step decryption</w:t>
      </w:r>
      <w:bookmarkEnd w:id="9"/>
    </w:p>
    <w:p>
      <w:pPr>
        <w:pStyle w:val="ReportBody"/>
        <w:rPr/>
      </w:pPr>
      <w:r>
        <w:rPr>
          <w:b/>
        </w:rPr>
        <w:t xml:space="preserve">Objective: </w:t>
      </w:r>
      <w:r>
        <w:rPr/>
        <w:t>to recover the plaintext by successive substitutions based on the frequency analysis</w:t>
      </w:r>
    </w:p>
    <w:p>
      <w:pPr>
        <w:pStyle w:val="ReportBody"/>
        <w:rPr/>
      </w:pPr>
      <w:r>
        <w:rPr>
          <w:b/>
        </w:rPr>
        <w:t xml:space="preserve">Description: </w:t>
      </w:r>
      <w:r>
        <w:rPr/>
        <w:t>The decryption was performed in 14 steps. At each step, one or two substitutions were made and justified, and the beginning of the obtained text is shown. Lowercase letters are already decrypted, uppercase letters are still unknown.</w:t>
      </w:r>
    </w:p>
    <w:p>
      <w:pPr>
        <w:pStyle w:val="ReportBody"/>
        <w:keepNext w:val="true"/>
        <w:rPr/>
      </w:pPr>
      <w:r>
        <w:rPr>
          <w:b/>
        </w:rPr>
        <w:t xml:space="preserve">Step 1: V → e, W → t. </w:t>
      </w:r>
      <w:r>
        <w:rPr/>
        <w:t xml:space="preserve">The most frequent letter of the cryptogram is V (434 occurrences), followed by W (356). In English the most frequent letters are e and t, therefore </w:t>
      </w:r>
      <w:r>
        <w:rPr>
          <w:rFonts w:eastAsia="Courier New" w:cs="Courier New" w:ascii="Courier New" w:hAnsi="Courier New"/>
          <w:b w:val="false"/>
          <w:sz w:val="20"/>
        </w:rPr>
        <w:t>V</w:t>
      </w:r>
      <w:r>
        <w:rPr/>
        <w:t xml:space="preserve"> → </w:t>
      </w:r>
      <w:r>
        <w:rPr>
          <w:rFonts w:eastAsia="Courier New" w:cs="Courier New" w:ascii="Courier New" w:hAnsi="Courier New"/>
          <w:b w:val="false"/>
          <w:sz w:val="20"/>
        </w:rPr>
        <w:t>e</w:t>
      </w:r>
      <w:r>
        <w:rPr/>
        <w:t xml:space="preserve"> and </w:t>
      </w:r>
      <w:r>
        <w:rPr>
          <w:rFonts w:eastAsia="Courier New" w:cs="Courier New" w:ascii="Courier New" w:hAnsi="Courier New"/>
          <w:b w:val="false"/>
          <w:sz w:val="20"/>
        </w:rPr>
        <w:t>W</w:t>
      </w:r>
      <w:r>
        <w:rPr/>
        <w:t xml:space="preserve"> → </w:t>
      </w:r>
      <w:r>
        <w:rPr>
          <w:rFonts w:eastAsia="Courier New" w:cs="Courier New" w:ascii="Courier New" w:hAnsi="Courier New"/>
          <w:b w:val="false"/>
          <w:sz w:val="20"/>
        </w:rPr>
        <w:t>t</w:t>
      </w:r>
      <w:r>
        <w:rPr/>
        <w:t>.</w:t>
      </w:r>
    </w:p>
    <w:p>
      <w:pPr>
        <w:pStyle w:val="ReportCode"/>
        <w:rPr/>
      </w:pPr>
      <w:r>
        <w:rPr>
          <w:rFonts w:eastAsia="Courier New" w:cs="Courier New"/>
          <w:sz w:val="20"/>
        </w:rPr>
        <w:t>IXKeIATGL UDASXHTtXNG GN. 22, RIXtteG XG 1920 RQeG CIXeOZTG RTP28,</w:t>
        <w:br/>
        <w:t>ZDPt Ae IeJTIOeO TP tQe ZNPt XZUNItTGt PXGJSe UDASXHTtXNG</w:t>
      </w:r>
    </w:p>
    <w:p>
      <w:pPr>
        <w:pStyle w:val="ReportBody"/>
        <w:keepNext w:val="true"/>
        <w:rPr/>
      </w:pPr>
      <w:r>
        <w:rPr>
          <w:b/>
        </w:rPr>
        <w:t xml:space="preserve">Step 2: Q → h. </w:t>
      </w:r>
      <w:r>
        <w:rPr/>
        <w:t xml:space="preserve">The word tQe appears 31 times. The most frequent three-letter word in English is the, therefore </w:t>
      </w:r>
      <w:r>
        <w:rPr>
          <w:rFonts w:eastAsia="Courier New" w:cs="Courier New" w:ascii="Courier New" w:hAnsi="Courier New"/>
          <w:b w:val="false"/>
          <w:sz w:val="20"/>
        </w:rPr>
        <w:t>Q</w:t>
      </w:r>
      <w:r>
        <w:rPr/>
        <w:t xml:space="preserve"> → </w:t>
      </w:r>
      <w:r>
        <w:rPr>
          <w:rFonts w:eastAsia="Courier New" w:cs="Courier New" w:ascii="Courier New" w:hAnsi="Courier New"/>
          <w:b w:val="false"/>
          <w:sz w:val="20"/>
        </w:rPr>
        <w:t>h</w:t>
      </w:r>
      <w:r>
        <w:rPr/>
        <w:t>.</w:t>
      </w:r>
    </w:p>
    <w:p>
      <w:pPr>
        <w:pStyle w:val="ReportCode"/>
        <w:rPr/>
      </w:pPr>
      <w:r>
        <w:rPr>
          <w:rFonts w:eastAsia="Courier New" w:cs="Courier New"/>
          <w:sz w:val="20"/>
        </w:rPr>
        <w:t>IXKeIATGL UDASXHTtXNG GN. 22, RIXtteG XG 1920 RheG CIXeOZTG RTP28,</w:t>
        <w:br/>
        <w:t>ZDPt Ae IeJTIOeO TP the ZNPt XZUNItTGt PXGJSe UDASXHTtXNG</w:t>
      </w:r>
    </w:p>
    <w:p>
      <w:pPr>
        <w:pStyle w:val="ReportBody"/>
        <w:keepNext w:val="true"/>
        <w:rPr/>
      </w:pPr>
      <w:r>
        <w:rPr>
          <w:b/>
        </w:rPr>
        <w:t xml:space="preserve">Step 3: T → a, G → n, O → d. </w:t>
      </w:r>
      <w:r>
        <w:rPr/>
        <w:t xml:space="preserve">The single-letter word T appears 15 times. In English only a and I are one-letter words, and T has a high frequency, therefore </w:t>
      </w:r>
      <w:r>
        <w:rPr>
          <w:rFonts w:eastAsia="Courier New" w:cs="Courier New" w:ascii="Courier New" w:hAnsi="Courier New"/>
          <w:b w:val="false"/>
          <w:sz w:val="20"/>
        </w:rPr>
        <w:t>T</w:t>
      </w:r>
      <w:r>
        <w:rPr/>
        <w:t xml:space="preserve"> → </w:t>
      </w:r>
      <w:r>
        <w:rPr>
          <w:rFonts w:eastAsia="Courier New" w:cs="Courier New" w:ascii="Courier New" w:hAnsi="Courier New"/>
          <w:b w:val="false"/>
          <w:sz w:val="20"/>
        </w:rPr>
        <w:t>a</w:t>
      </w:r>
      <w:r>
        <w:rPr/>
        <w:t xml:space="preserve">. The word aGO, which appears 23 times, is then and, therefore </w:t>
      </w:r>
      <w:r>
        <w:rPr>
          <w:rFonts w:eastAsia="Courier New" w:cs="Courier New" w:ascii="Courier New" w:hAnsi="Courier New"/>
          <w:b w:val="false"/>
          <w:sz w:val="20"/>
        </w:rPr>
        <w:t>G</w:t>
      </w:r>
      <w:r>
        <w:rPr/>
        <w:t xml:space="preserve"> → </w:t>
      </w:r>
      <w:r>
        <w:rPr>
          <w:rFonts w:eastAsia="Courier New" w:cs="Courier New" w:ascii="Courier New" w:hAnsi="Courier New"/>
          <w:b w:val="false"/>
          <w:sz w:val="20"/>
        </w:rPr>
        <w:t>n</w:t>
      </w:r>
      <w:r>
        <w:rPr/>
        <w:t xml:space="preserve"> and </w:t>
      </w:r>
      <w:r>
        <w:rPr>
          <w:rFonts w:eastAsia="Courier New" w:cs="Courier New" w:ascii="Courier New" w:hAnsi="Courier New"/>
          <w:b w:val="false"/>
          <w:sz w:val="20"/>
        </w:rPr>
        <w:t>O</w:t>
      </w:r>
      <w:r>
        <w:rPr/>
        <w:t xml:space="preserve"> → </w:t>
      </w:r>
      <w:r>
        <w:rPr>
          <w:rFonts w:eastAsia="Courier New" w:cs="Courier New" w:ascii="Courier New" w:hAnsi="Courier New"/>
          <w:b w:val="false"/>
          <w:sz w:val="20"/>
        </w:rPr>
        <w:t>d</w:t>
      </w:r>
      <w:r>
        <w:rPr/>
        <w:t>.</w:t>
      </w:r>
    </w:p>
    <w:p>
      <w:pPr>
        <w:pStyle w:val="ReportCode"/>
        <w:rPr/>
      </w:pPr>
      <w:r>
        <w:rPr>
          <w:rFonts w:eastAsia="Courier New" w:cs="Courier New"/>
          <w:sz w:val="20"/>
        </w:rPr>
        <w:t>IXKeIAanL UDASXHatXNn nN. 22, RIXtten Xn 1920 Rhen CIXedZan RaP28,</w:t>
        <w:br/>
        <w:t>ZDPt Ae IeJaIded aP the ZNPt XZUNItant PXnJSe UDASXHatXNn</w:t>
      </w:r>
    </w:p>
    <w:p>
      <w:pPr>
        <w:pStyle w:val="ReportBody"/>
        <w:keepNext w:val="true"/>
        <w:rPr/>
      </w:pPr>
      <w:r>
        <w:rPr>
          <w:b/>
        </w:rPr>
        <w:t xml:space="preserve">Step 4: N → o, C → f. </w:t>
      </w:r>
      <w:r>
        <w:rPr/>
        <w:t xml:space="preserve">The two-letter word tN appears 15 times and matches only to, therefore </w:t>
      </w:r>
      <w:r>
        <w:rPr>
          <w:rFonts w:eastAsia="Courier New" w:cs="Courier New" w:ascii="Courier New" w:hAnsi="Courier New"/>
          <w:b w:val="false"/>
          <w:sz w:val="20"/>
        </w:rPr>
        <w:t>N</w:t>
      </w:r>
      <w:r>
        <w:rPr/>
        <w:t xml:space="preserve"> → </w:t>
      </w:r>
      <w:r>
        <w:rPr>
          <w:rFonts w:eastAsia="Courier New" w:cs="Courier New" w:ascii="Courier New" w:hAnsi="Courier New"/>
          <w:b w:val="false"/>
          <w:sz w:val="20"/>
        </w:rPr>
        <w:t>o</w:t>
      </w:r>
      <w:r>
        <w:rPr/>
        <w:t xml:space="preserve">. The word oC (26 occurrences) can only be of, therefore </w:t>
      </w:r>
      <w:r>
        <w:rPr>
          <w:rFonts w:eastAsia="Courier New" w:cs="Courier New" w:ascii="Courier New" w:hAnsi="Courier New"/>
          <w:b w:val="false"/>
          <w:sz w:val="20"/>
        </w:rPr>
        <w:t>C</w:t>
      </w:r>
      <w:r>
        <w:rPr/>
        <w:t xml:space="preserve"> → </w:t>
      </w:r>
      <w:r>
        <w:rPr>
          <w:rFonts w:eastAsia="Courier New" w:cs="Courier New" w:ascii="Courier New" w:hAnsi="Courier New"/>
          <w:b w:val="false"/>
          <w:sz w:val="20"/>
        </w:rPr>
        <w:t>f</w:t>
      </w:r>
      <w:r>
        <w:rPr/>
        <w:t>.</w:t>
      </w:r>
    </w:p>
    <w:p>
      <w:pPr>
        <w:pStyle w:val="ReportCode"/>
        <w:rPr/>
      </w:pPr>
      <w:r>
        <w:rPr>
          <w:rFonts w:eastAsia="Courier New" w:cs="Courier New"/>
          <w:sz w:val="20"/>
        </w:rPr>
        <w:t>IXKeIAanL UDASXHatXon no. 22, RIXtten Xn 1920 Rhen fIXedZan RaP28,</w:t>
        <w:br/>
        <w:t>ZDPt Ae IeJaIded aP the ZoPt XZUoItant PXnJSe UDASXHatXon</w:t>
      </w:r>
    </w:p>
    <w:p>
      <w:pPr>
        <w:pStyle w:val="ReportBody"/>
        <w:keepNext w:val="true"/>
        <w:rPr/>
      </w:pPr>
      <w:r>
        <w:rPr>
          <w:b/>
        </w:rPr>
        <w:t xml:space="preserve">Step 5: X → i. </w:t>
      </w:r>
      <w:r>
        <w:rPr/>
        <w:t xml:space="preserve">The word Xn appears 15 times. The only suitable variant is in, therefore </w:t>
      </w:r>
      <w:r>
        <w:rPr>
          <w:rFonts w:eastAsia="Courier New" w:cs="Courier New" w:ascii="Courier New" w:hAnsi="Courier New"/>
          <w:b w:val="false"/>
          <w:sz w:val="20"/>
        </w:rPr>
        <w:t>X</w:t>
      </w:r>
      <w:r>
        <w:rPr/>
        <w:t xml:space="preserve"> → </w:t>
      </w:r>
      <w:r>
        <w:rPr>
          <w:rFonts w:eastAsia="Courier New" w:cs="Courier New" w:ascii="Courier New" w:hAnsi="Courier New"/>
          <w:b w:val="false"/>
          <w:sz w:val="20"/>
        </w:rPr>
        <w:t>i</w:t>
      </w:r>
      <w:r>
        <w:rPr/>
        <w:t>.</w:t>
      </w:r>
    </w:p>
    <w:p>
      <w:pPr>
        <w:pStyle w:val="ReportCode"/>
        <w:rPr/>
      </w:pPr>
      <w:r>
        <w:rPr>
          <w:rFonts w:eastAsia="Courier New" w:cs="Courier New"/>
          <w:sz w:val="20"/>
        </w:rPr>
        <w:t>IiKeIAanL UDASiHation no. 22, RIitten in 1920 Rhen fIiedZan RaP28,</w:t>
        <w:br/>
        <w:t>ZDPt Ae IeJaIded aP the ZoPt iZUoItant PinJSe UDASiHation</w:t>
      </w:r>
    </w:p>
    <w:p>
      <w:pPr>
        <w:pStyle w:val="ReportBody"/>
        <w:keepNext w:val="true"/>
        <w:rPr/>
      </w:pPr>
      <w:r>
        <w:rPr>
          <w:b/>
        </w:rPr>
        <w:t xml:space="preserve">Step 6: P → s, Z → m. </w:t>
      </w:r>
      <w:r>
        <w:rPr/>
        <w:t xml:space="preserve">The word hiP (7 occurrences) is probably his, therefore </w:t>
      </w:r>
      <w:r>
        <w:rPr>
          <w:rFonts w:eastAsia="Courier New" w:cs="Courier New" w:ascii="Courier New" w:hAnsi="Courier New"/>
          <w:b w:val="false"/>
          <w:sz w:val="20"/>
        </w:rPr>
        <w:t>P</w:t>
      </w:r>
      <w:r>
        <w:rPr/>
        <w:t xml:space="preserve"> → </w:t>
      </w:r>
      <w:r>
        <w:rPr>
          <w:rFonts w:eastAsia="Courier New" w:cs="Courier New" w:ascii="Courier New" w:hAnsi="Courier New"/>
          <w:b w:val="false"/>
          <w:sz w:val="20"/>
        </w:rPr>
        <w:t>s</w:t>
      </w:r>
      <w:r>
        <w:rPr/>
        <w:t xml:space="preserve">. The word theZ (4 occurrences) is probably them, therefore </w:t>
      </w:r>
      <w:r>
        <w:rPr>
          <w:rFonts w:eastAsia="Courier New" w:cs="Courier New" w:ascii="Courier New" w:hAnsi="Courier New"/>
          <w:b w:val="false"/>
          <w:sz w:val="20"/>
        </w:rPr>
        <w:t>Z</w:t>
      </w:r>
      <w:r>
        <w:rPr/>
        <w:t xml:space="preserve"> → </w:t>
      </w:r>
      <w:r>
        <w:rPr>
          <w:rFonts w:eastAsia="Courier New" w:cs="Courier New" w:ascii="Courier New" w:hAnsi="Courier New"/>
          <w:b w:val="false"/>
          <w:sz w:val="20"/>
        </w:rPr>
        <w:t>m</w:t>
      </w:r>
      <w:r>
        <w:rPr/>
        <w:t>.</w:t>
      </w:r>
    </w:p>
    <w:p>
      <w:pPr>
        <w:pStyle w:val="ReportCode"/>
        <w:rPr/>
      </w:pPr>
      <w:r>
        <w:rPr>
          <w:rFonts w:eastAsia="Courier New" w:cs="Courier New"/>
          <w:sz w:val="20"/>
        </w:rPr>
        <w:t>IiKeIAanL UDASiHation no. 22, RIitten in 1920 Rhen fIiedman Ras28,</w:t>
        <w:br/>
        <w:t>mDst Ae IeJaIded as the most imUoItant sinJSe UDASiHation</w:t>
      </w:r>
    </w:p>
    <w:p>
      <w:pPr>
        <w:pStyle w:val="ReportBody"/>
        <w:keepNext w:val="true"/>
        <w:rPr/>
      </w:pPr>
      <w:r>
        <w:rPr>
          <w:b/>
        </w:rPr>
        <w:t xml:space="preserve">Step 7: I → r, R → w. </w:t>
      </w:r>
      <w:r>
        <w:rPr/>
        <w:t xml:space="preserve">The word fIiedman (13 occurrences) is probably friedman, therefore </w:t>
      </w:r>
      <w:r>
        <w:rPr>
          <w:rFonts w:eastAsia="Courier New" w:cs="Courier New" w:ascii="Courier New" w:hAnsi="Courier New"/>
          <w:b w:val="false"/>
          <w:sz w:val="20"/>
        </w:rPr>
        <w:t>I</w:t>
      </w:r>
      <w:r>
        <w:rPr/>
        <w:t xml:space="preserve"> → </w:t>
      </w:r>
      <w:r>
        <w:rPr>
          <w:rFonts w:eastAsia="Courier New" w:cs="Courier New" w:ascii="Courier New" w:hAnsi="Courier New"/>
          <w:b w:val="false"/>
          <w:sz w:val="20"/>
        </w:rPr>
        <w:t>r</w:t>
      </w:r>
      <w:r>
        <w:rPr/>
        <w:t xml:space="preserve">. The word Ras (11 occurrences) is probably was, therefore </w:t>
      </w:r>
      <w:r>
        <w:rPr>
          <w:rFonts w:eastAsia="Courier New" w:cs="Courier New" w:ascii="Courier New" w:hAnsi="Courier New"/>
          <w:b w:val="false"/>
          <w:sz w:val="20"/>
        </w:rPr>
        <w:t>R</w:t>
      </w:r>
      <w:r>
        <w:rPr/>
        <w:t xml:space="preserve"> → </w:t>
      </w:r>
      <w:r>
        <w:rPr>
          <w:rFonts w:eastAsia="Courier New" w:cs="Courier New" w:ascii="Courier New" w:hAnsi="Courier New"/>
          <w:b w:val="false"/>
          <w:sz w:val="20"/>
        </w:rPr>
        <w:t>w</w:t>
      </w:r>
      <w:r>
        <w:rPr/>
        <w:t>.</w:t>
      </w:r>
    </w:p>
    <w:p>
      <w:pPr>
        <w:pStyle w:val="ReportCode"/>
        <w:rPr/>
      </w:pPr>
      <w:r>
        <w:rPr>
          <w:rFonts w:eastAsia="Courier New" w:cs="Courier New"/>
          <w:sz w:val="20"/>
        </w:rPr>
        <w:t>riKerAanL UDASiHation no. 22, written in 1920 when friedman was28,</w:t>
        <w:br/>
        <w:t>mDst Ae reJarded as the most imUortant sinJSe UDASiHation</w:t>
      </w:r>
    </w:p>
    <w:p>
      <w:pPr>
        <w:pStyle w:val="ReportBody"/>
        <w:keepNext w:val="true"/>
        <w:rPr/>
      </w:pPr>
      <w:r>
        <w:rPr>
          <w:b/>
        </w:rPr>
        <w:t xml:space="preserve">Step 8: F → y, H → c. </w:t>
      </w:r>
      <w:r>
        <w:rPr/>
        <w:t xml:space="preserve">The word sFstems (3 occurrences) is probably systems, therefore </w:t>
      </w:r>
      <w:r>
        <w:rPr>
          <w:rFonts w:eastAsia="Courier New" w:cs="Courier New" w:ascii="Courier New" w:hAnsi="Courier New"/>
          <w:b w:val="false"/>
          <w:sz w:val="20"/>
        </w:rPr>
        <w:t>F</w:t>
      </w:r>
      <w:r>
        <w:rPr/>
        <w:t xml:space="preserve"> → </w:t>
      </w:r>
      <w:r>
        <w:rPr>
          <w:rFonts w:eastAsia="Courier New" w:cs="Courier New" w:ascii="Courier New" w:hAnsi="Courier New"/>
          <w:b w:val="false"/>
          <w:sz w:val="20"/>
        </w:rPr>
        <w:t>y</w:t>
      </w:r>
      <w:r>
        <w:rPr/>
        <w:t xml:space="preserve">. The word whiHh (3 occurrences) is probably which, therefore </w:t>
      </w:r>
      <w:r>
        <w:rPr>
          <w:rFonts w:eastAsia="Courier New" w:cs="Courier New" w:ascii="Courier New" w:hAnsi="Courier New"/>
          <w:b w:val="false"/>
          <w:sz w:val="20"/>
        </w:rPr>
        <w:t>H</w:t>
      </w:r>
      <w:r>
        <w:rPr/>
        <w:t xml:space="preserve"> → </w:t>
      </w:r>
      <w:r>
        <w:rPr>
          <w:rFonts w:eastAsia="Courier New" w:cs="Courier New" w:ascii="Courier New" w:hAnsi="Courier New"/>
          <w:b w:val="false"/>
          <w:sz w:val="20"/>
        </w:rPr>
        <w:t>c</w:t>
      </w:r>
      <w:r>
        <w:rPr/>
        <w:t>.</w:t>
      </w:r>
    </w:p>
    <w:p>
      <w:pPr>
        <w:pStyle w:val="ReportCode"/>
        <w:rPr/>
      </w:pPr>
      <w:r>
        <w:rPr>
          <w:rFonts w:eastAsia="Courier New" w:cs="Courier New"/>
          <w:sz w:val="20"/>
        </w:rPr>
        <w:t>riKerAanL UDASication no. 22, written in 1920 when friedman was28,</w:t>
        <w:br/>
        <w:t>mDst Ae reJarded as the most imUortant sinJSe UDASication</w:t>
      </w:r>
    </w:p>
    <w:p>
      <w:pPr>
        <w:pStyle w:val="ReportBody"/>
        <w:keepNext w:val="true"/>
        <w:rPr/>
      </w:pPr>
      <w:r>
        <w:rPr>
          <w:b/>
        </w:rPr>
        <w:t xml:space="preserve">Step 9: U → p, Y → x. </w:t>
      </w:r>
      <w:r>
        <w:rPr/>
        <w:t xml:space="preserve">The word ciUhers (3 occurrences) is probably ciphers, therefore </w:t>
      </w:r>
      <w:r>
        <w:rPr>
          <w:rFonts w:eastAsia="Courier New" w:cs="Courier New" w:ascii="Courier New" w:hAnsi="Courier New"/>
          <w:b w:val="false"/>
          <w:sz w:val="20"/>
        </w:rPr>
        <w:t>U</w:t>
      </w:r>
      <w:r>
        <w:rPr/>
        <w:t xml:space="preserve"> → </w:t>
      </w:r>
      <w:r>
        <w:rPr>
          <w:rFonts w:eastAsia="Courier New" w:cs="Courier New" w:ascii="Courier New" w:hAnsi="Courier New"/>
          <w:b w:val="false"/>
          <w:sz w:val="20"/>
        </w:rPr>
        <w:t>p</w:t>
      </w:r>
      <w:r>
        <w:rPr/>
        <w:t xml:space="preserve">. The word eYistence (2 occurrences) is probably existence, therefore </w:t>
      </w:r>
      <w:r>
        <w:rPr>
          <w:rFonts w:eastAsia="Courier New" w:cs="Courier New" w:ascii="Courier New" w:hAnsi="Courier New"/>
          <w:b w:val="false"/>
          <w:sz w:val="20"/>
        </w:rPr>
        <w:t>Y</w:t>
      </w:r>
      <w:r>
        <w:rPr/>
        <w:t xml:space="preserve"> → </w:t>
      </w:r>
      <w:r>
        <w:rPr>
          <w:rFonts w:eastAsia="Courier New" w:cs="Courier New" w:ascii="Courier New" w:hAnsi="Courier New"/>
          <w:b w:val="false"/>
          <w:sz w:val="20"/>
        </w:rPr>
        <w:t>x</w:t>
      </w:r>
      <w:r>
        <w:rPr/>
        <w:t>.</w:t>
      </w:r>
    </w:p>
    <w:p>
      <w:pPr>
        <w:pStyle w:val="ReportCode"/>
        <w:rPr/>
      </w:pPr>
      <w:r>
        <w:rPr>
          <w:rFonts w:eastAsia="Courier New" w:cs="Courier New"/>
          <w:sz w:val="20"/>
        </w:rPr>
        <w:t>riKerAanL pDASication no. 22, written in 1920 when friedman was28,</w:t>
        <w:br/>
        <w:t>mDst Ae reJarded as the most important sinJSe pDASication</w:t>
      </w:r>
    </w:p>
    <w:p>
      <w:pPr>
        <w:pStyle w:val="ReportBody"/>
        <w:keepNext w:val="true"/>
        <w:rPr/>
      </w:pPr>
      <w:r>
        <w:rPr>
          <w:b/>
        </w:rPr>
        <w:t xml:space="preserve">Step 10: S → l, A → b. </w:t>
      </w:r>
      <w:r>
        <w:rPr/>
        <w:t xml:space="preserve">The word cryptanaSysis (4 occurrences) is probably cryptanalysis, therefore </w:t>
      </w:r>
      <w:r>
        <w:rPr>
          <w:rFonts w:eastAsia="Courier New" w:cs="Courier New" w:ascii="Courier New" w:hAnsi="Courier New"/>
          <w:b w:val="false"/>
          <w:sz w:val="20"/>
        </w:rPr>
        <w:t>S</w:t>
      </w:r>
      <w:r>
        <w:rPr/>
        <w:t xml:space="preserve"> → </w:t>
      </w:r>
      <w:r>
        <w:rPr>
          <w:rFonts w:eastAsia="Courier New" w:cs="Courier New" w:ascii="Courier New" w:hAnsi="Courier New"/>
          <w:b w:val="false"/>
          <w:sz w:val="20"/>
        </w:rPr>
        <w:t>l</w:t>
      </w:r>
      <w:r>
        <w:rPr/>
        <w:t xml:space="preserve">. The word Aefore (2 occurrences) is probably before, therefore </w:t>
      </w:r>
      <w:r>
        <w:rPr>
          <w:rFonts w:eastAsia="Courier New" w:cs="Courier New" w:ascii="Courier New" w:hAnsi="Courier New"/>
          <w:b w:val="false"/>
          <w:sz w:val="20"/>
        </w:rPr>
        <w:t>A</w:t>
      </w:r>
      <w:r>
        <w:rPr/>
        <w:t xml:space="preserve"> → </w:t>
      </w:r>
      <w:r>
        <w:rPr>
          <w:rFonts w:eastAsia="Courier New" w:cs="Courier New" w:ascii="Courier New" w:hAnsi="Courier New"/>
          <w:b w:val="false"/>
          <w:sz w:val="20"/>
        </w:rPr>
        <w:t>b</w:t>
      </w:r>
      <w:r>
        <w:rPr/>
        <w:t>.</w:t>
      </w:r>
    </w:p>
    <w:p>
      <w:pPr>
        <w:pStyle w:val="ReportCode"/>
        <w:rPr/>
      </w:pPr>
      <w:r>
        <w:rPr>
          <w:rFonts w:eastAsia="Courier New" w:cs="Courier New"/>
          <w:sz w:val="20"/>
        </w:rPr>
        <w:t>riKerbanL pDblication no. 22, written in 1920 when friedman was28,</w:t>
        <w:br/>
        <w:t>mDst be reJarded as the most important sinJle pDblication</w:t>
      </w:r>
    </w:p>
    <w:p>
      <w:pPr>
        <w:pStyle w:val="ReportBody"/>
        <w:keepNext w:val="true"/>
        <w:rPr/>
      </w:pPr>
      <w:r>
        <w:rPr>
          <w:b/>
        </w:rPr>
        <w:t xml:space="preserve">Step 11: J → g, K → v. </w:t>
      </w:r>
      <w:r>
        <w:rPr/>
        <w:t xml:space="preserve">The word cryptoloJy (6 occurrences) is probably cryptology, therefore </w:t>
      </w:r>
      <w:r>
        <w:rPr>
          <w:rFonts w:eastAsia="Courier New" w:cs="Courier New" w:ascii="Courier New" w:hAnsi="Courier New"/>
          <w:b w:val="false"/>
          <w:sz w:val="20"/>
        </w:rPr>
        <w:t>J</w:t>
      </w:r>
      <w:r>
        <w:rPr/>
        <w:t xml:space="preserve"> → </w:t>
      </w:r>
      <w:r>
        <w:rPr>
          <w:rFonts w:eastAsia="Courier New" w:cs="Courier New" w:ascii="Courier New" w:hAnsi="Courier New"/>
          <w:b w:val="false"/>
          <w:sz w:val="20"/>
        </w:rPr>
        <w:t>g</w:t>
      </w:r>
      <w:r>
        <w:rPr/>
        <w:t xml:space="preserve">. The word haKe (3 occurrences) is probably have, therefore </w:t>
      </w:r>
      <w:r>
        <w:rPr>
          <w:rFonts w:eastAsia="Courier New" w:cs="Courier New" w:ascii="Courier New" w:hAnsi="Courier New"/>
          <w:b w:val="false"/>
          <w:sz w:val="20"/>
        </w:rPr>
        <w:t>K</w:t>
      </w:r>
      <w:r>
        <w:rPr/>
        <w:t xml:space="preserve"> → </w:t>
      </w:r>
      <w:r>
        <w:rPr>
          <w:rFonts w:eastAsia="Courier New" w:cs="Courier New" w:ascii="Courier New" w:hAnsi="Courier New"/>
          <w:b w:val="false"/>
          <w:sz w:val="20"/>
        </w:rPr>
        <w:t>v</w:t>
      </w:r>
      <w:r>
        <w:rPr/>
        <w:t>.</w:t>
      </w:r>
    </w:p>
    <w:p>
      <w:pPr>
        <w:pStyle w:val="ReportCode"/>
        <w:rPr/>
      </w:pPr>
      <w:r>
        <w:rPr>
          <w:rFonts w:eastAsia="Courier New" w:cs="Courier New"/>
          <w:sz w:val="20"/>
        </w:rPr>
        <w:t>riverbanL pDblication no. 22, written in 1920 when friedman was28,</w:t>
        <w:br/>
        <w:t>mDst be regarded as the most important single pDblication</w:t>
      </w:r>
    </w:p>
    <w:p>
      <w:pPr>
        <w:pStyle w:val="ReportBody"/>
        <w:keepNext w:val="true"/>
        <w:rPr/>
      </w:pPr>
      <w:r>
        <w:rPr>
          <w:b/>
        </w:rPr>
        <w:t xml:space="preserve">Step 12: L → k, D → u. </w:t>
      </w:r>
      <w:r>
        <w:rPr/>
        <w:t xml:space="preserve">The word riverbanL (2 occurrences) is probably riverbank, therefore </w:t>
      </w:r>
      <w:r>
        <w:rPr>
          <w:rFonts w:eastAsia="Courier New" w:cs="Courier New" w:ascii="Courier New" w:hAnsi="Courier New"/>
          <w:b w:val="false"/>
          <w:sz w:val="20"/>
        </w:rPr>
        <w:t>L</w:t>
      </w:r>
      <w:r>
        <w:rPr/>
        <w:t xml:space="preserve"> → </w:t>
      </w:r>
      <w:r>
        <w:rPr>
          <w:rFonts w:eastAsia="Courier New" w:cs="Courier New" w:ascii="Courier New" w:hAnsi="Courier New"/>
          <w:b w:val="false"/>
          <w:sz w:val="20"/>
        </w:rPr>
        <w:t>k</w:t>
      </w:r>
      <w:r>
        <w:rPr/>
        <w:t xml:space="preserve">. The word Dnder (2 occurrences) is probably under, therefore </w:t>
      </w:r>
      <w:r>
        <w:rPr>
          <w:rFonts w:eastAsia="Courier New" w:cs="Courier New" w:ascii="Courier New" w:hAnsi="Courier New"/>
          <w:b w:val="false"/>
          <w:sz w:val="20"/>
        </w:rPr>
        <w:t>D</w:t>
      </w:r>
      <w:r>
        <w:rPr/>
        <w:t xml:space="preserve"> → </w:t>
      </w:r>
      <w:r>
        <w:rPr>
          <w:rFonts w:eastAsia="Courier New" w:cs="Courier New" w:ascii="Courier New" w:hAnsi="Courier New"/>
          <w:b w:val="false"/>
          <w:sz w:val="20"/>
        </w:rPr>
        <w:t>u</w:t>
      </w:r>
      <w:r>
        <w:rPr/>
        <w:t>.</w:t>
      </w:r>
    </w:p>
    <w:p>
      <w:pPr>
        <w:pStyle w:val="ReportCode"/>
        <w:rPr/>
      </w:pPr>
      <w:r>
        <w:rPr>
          <w:rFonts w:eastAsia="Courier New" w:cs="Courier New"/>
          <w:sz w:val="20"/>
        </w:rPr>
        <w:t>riverbank publication no. 22, written in 1920 when friedman was28,</w:t>
        <w:br/>
        <w:t>must be regarded as the most important single publication</w:t>
      </w:r>
    </w:p>
    <w:p>
      <w:pPr>
        <w:pStyle w:val="ReportBody"/>
        <w:rPr/>
      </w:pPr>
      <w:r>
        <w:rPr>
          <w:b/>
        </w:rPr>
        <w:t xml:space="preserve">Step 13: E → j, B → q. </w:t>
      </w:r>
      <w:r>
        <w:rPr/>
        <w:t xml:space="preserve">The word subEect (2 occurrences) is probably subject, therefore </w:t>
      </w:r>
      <w:r>
        <w:rPr>
          <w:rFonts w:eastAsia="Courier New" w:cs="Courier New" w:ascii="Courier New" w:hAnsi="Courier New"/>
          <w:b w:val="false"/>
          <w:sz w:val="20"/>
        </w:rPr>
        <w:t>E</w:t>
      </w:r>
      <w:r>
        <w:rPr/>
        <w:t xml:space="preserve"> → </w:t>
      </w:r>
      <w:r>
        <w:rPr>
          <w:rFonts w:eastAsia="Courier New" w:cs="Courier New" w:ascii="Courier New" w:hAnsi="Courier New"/>
          <w:b w:val="false"/>
          <w:sz w:val="20"/>
        </w:rPr>
        <w:t>j</w:t>
      </w:r>
      <w:r>
        <w:rPr/>
        <w:t xml:space="preserve">. The word techniBues is probably techniques, therefore </w:t>
      </w:r>
      <w:r>
        <w:rPr>
          <w:rFonts w:eastAsia="Courier New" w:cs="Courier New" w:ascii="Courier New" w:hAnsi="Courier New"/>
          <w:b w:val="false"/>
          <w:sz w:val="20"/>
        </w:rPr>
        <w:t>B</w:t>
      </w:r>
      <w:r>
        <w:rPr/>
        <w:t xml:space="preserve"> → </w:t>
      </w:r>
      <w:r>
        <w:rPr>
          <w:rFonts w:eastAsia="Courier New" w:cs="Courier New" w:ascii="Courier New" w:hAnsi="Courier New"/>
          <w:b w:val="false"/>
          <w:sz w:val="20"/>
        </w:rPr>
        <w:t>q</w:t>
      </w:r>
      <w:r>
        <w:rPr/>
        <w:t>. The beginning of the text does not change at this step, because these words appear later in the cryptogram.</w:t>
      </w:r>
    </w:p>
    <w:p>
      <w:pPr>
        <w:pStyle w:val="ReportBody"/>
        <w:rPr/>
      </w:pPr>
      <w:r>
        <w:rPr>
          <w:b/>
        </w:rPr>
        <w:t xml:space="preserve">Step 14: M → z. </w:t>
      </w:r>
      <w:r>
        <w:rPr/>
        <w:t xml:space="preserve">The word unauthoriMed is probably unauthorized, therefore </w:t>
      </w:r>
      <w:r>
        <w:rPr>
          <w:rFonts w:eastAsia="Courier New" w:cs="Courier New" w:ascii="Courier New" w:hAnsi="Courier New"/>
          <w:b w:val="false"/>
          <w:sz w:val="20"/>
        </w:rPr>
        <w:t>M</w:t>
      </w:r>
      <w:r>
        <w:rPr/>
        <w:t xml:space="preserve"> → </w:t>
      </w:r>
      <w:r>
        <w:rPr>
          <w:rFonts w:eastAsia="Courier New" w:cs="Courier New" w:ascii="Courier New" w:hAnsi="Courier New"/>
          <w:b w:val="false"/>
          <w:sz w:val="20"/>
        </w:rPr>
        <w:t>z</w:t>
      </w:r>
      <w:r>
        <w:rPr/>
        <w:t>. After this substitution no unknown uppercase letters remain in the text.</w:t>
      </w:r>
    </w:p>
    <w:p>
      <w:pPr>
        <w:pStyle w:val="Heading2"/>
        <w:rPr/>
      </w:pPr>
      <w:bookmarkStart w:id="10" w:name="_Toc900010"/>
      <w:r>
        <w:rPr/>
        <w:t>3.3 Exercise 3: Decrypted message and reconstructed key</w:t>
      </w:r>
      <w:bookmarkEnd w:id="10"/>
    </w:p>
    <w:p>
      <w:pPr>
        <w:pStyle w:val="ReportBody"/>
        <w:rPr/>
      </w:pPr>
      <w:r>
        <w:rPr>
          <w:b/>
        </w:rPr>
        <w:t xml:space="preserve">Objective: </w:t>
      </w:r>
      <w:r>
        <w:rPr/>
        <w:t>to present the decrypted message and the complete cipher alphabet</w:t>
      </w:r>
    </w:p>
    <w:p>
      <w:pPr>
        <w:pStyle w:val="ReportBody"/>
        <w:rPr/>
      </w:pPr>
      <w:r>
        <w:rPr>
          <w:b/>
        </w:rPr>
        <w:t xml:space="preserve">Description: </w:t>
      </w:r>
      <w:r>
        <w:rPr/>
        <w:t>The first paragraph of the decrypted message is the following: Riverbank Publication No. 22, written in 1920 when Friedman was 28, must be regarded as the most important single publication in cryptology. It took the science into a new world. Entitled The Index of Coincidence and Its Applications in Cryptography, it described the solution of two complicated cipher systems. Friedman, however, was less interested in proving their vulnerability than he was in using them as a vehicle for new methods of cryptanalysis. Some words in the obtained text are joined, because the spaces missing at the end of some lines are also missing in the original cryptogram, so they are not decryption errors.</w:t>
      </w:r>
    </w:p>
    <w:p>
      <w:pPr>
        <w:pStyle w:val="ReportBody"/>
        <w:keepNext w:val="true"/>
        <w:rPr/>
      </w:pPr>
      <w:r>
        <w:rPr/>
        <w:t>The complete cipher alphabet obtained after the 14 steps is given in table 3.3. All 26 letters of the alphabet appear in the text, therefore the key is fully reconstructed.</w:t>
      </w:r>
    </w:p>
    <w:p>
      <w:pPr>
        <w:pStyle w:val="ReportTableTitle"/>
        <w:rPr/>
      </w:pPr>
      <w:r>
        <w:rPr/>
        <w:t>Table 3.3 – Reconstructed alphabet of the encrypted message</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Plain</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Cipher</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Plain</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Cipher</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G</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b</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o</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H</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U</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O</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q</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B</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V</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f</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g</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J</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h</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Q</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u</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i</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v</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K</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j</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k</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Y</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l</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y</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F</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m</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Z</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z</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M</w:t>
            </w:r>
          </w:p>
        </w:tc>
      </w:tr>
    </w:tbl>
    <w:p>
      <w:pPr>
        <w:pStyle w:val="Heading1"/>
        <w:rPr/>
      </w:pPr>
      <w:bookmarkStart w:id="11" w:name="_Toc900011"/>
      <w:r>
        <w:rPr/>
        <w:t>CONCLUSION</w:t>
      </w:r>
      <w:bookmarkEnd w:id="11"/>
    </w:p>
    <w:p>
      <w:pPr>
        <w:pStyle w:val="ReportBody"/>
        <w:rPr/>
      </w:pPr>
      <w:r>
        <w:rPr/>
        <w:t>In this laboratory work, the frequency analysis attack was applied to a monoalphabetic substitution cipher. Using the letter frequencies and the most common English words, the cryptogram of variant 5 was decrypted in 14 steps and the complete cipher alphabet was reconstructed. The result confirms that a monoalphabetic substitution, despite its very large key space, does not hide the statistics of the language and is therefore insecure.</w:t>
      </w:r>
    </w:p>
    <w:p>
      <w:pPr>
        <w:pStyle w:val="Heading1"/>
        <w:rPr/>
      </w:pPr>
      <w:bookmarkStart w:id="12" w:name="_Toc900012"/>
      <w:r>
        <w:rPr/>
        <w:t>REFERENCES</w:t>
      </w:r>
      <w:bookmarkEnd w:id="12"/>
    </w:p>
    <w:p>
      <w:pPr>
        <w:pStyle w:val="ReportBody"/>
        <w:jc w:val="start"/>
        <w:rPr/>
      </w:pPr>
      <w:r>
        <w:rPr/>
        <w:t>1. Kahn, D. The Codebreakers: The Story of Secret Writing. New York: Macmillan, 1967.</w:t>
      </w:r>
    </w:p>
    <w:p>
      <w:pPr>
        <w:pStyle w:val="ReportBody"/>
        <w:jc w:val="start"/>
        <w:rPr/>
      </w:pPr>
      <w:r>
        <w:rPr/>
        <w:t>2. Stallings, W. Cryptography and Network Security: Principles and Practice. 7th ed. Pearson, 2017.</w:t>
      </w:r>
    </w:p>
    <w:sectPr>
      <w:footerReference w:type="even" r:id="rId3"/>
      <w:footerReference w:type="default" r:id="rId4"/>
      <w:footerReference w:type="first" r:id="rId5"/>
      <w:type w:val="nextPage"/>
      <w:pgSz w:w="11906" w:h="16838"/>
      <w:pgMar w:left="1134"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10</w:t>
    </w:r>
    <w:r>
      <w:rPr/>
      <w:fldChar w:fldCharType="end"/>
    </w:r>
  </w:p>
</w:ft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17"/>
    <w:pPr>
      <w:widowControl/>
      <w:bidi w:val="0"/>
      <w:spacing w:lineRule="auto" w:line="360" w:before="0" w:after="160"/>
      <w:ind w:firstLine="72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customStyle="1">
    <w:name w:val="heading 1"/>
    <w:basedOn w:val="Normal"/>
    <w:qFormat/>
    <w:pPr>
      <w:keepNext w:val="true"/>
      <w:keepLines/>
      <w:pageBreakBefore/>
      <w:widowControl/>
      <w:spacing w:lineRule="auto" w:line="360" w:before="0" w:after="0"/>
      <w:ind w:hanging="0" w:start="0"/>
      <w:jc w:val="center"/>
      <w:outlineLvl w:val="0"/>
    </w:pPr>
    <w:rPr>
      <w:rFonts w:ascii="Times New Roman" w:hAnsi="Times New Roman" w:eastAsia="Times New Roman" w:cs="Times New Roman"/>
      <w:b/>
      <w:i w:val="false"/>
      <w:color w:val="000000"/>
      <w:sz w:val="26"/>
    </w:rPr>
  </w:style>
  <w:style w:type="paragraph" w:styleId="Heading2" w:customStyle="1">
    <w:name w:val="heading 2"/>
    <w:basedOn w:val="Normal"/>
    <w:qFormat/>
    <w:pPr>
      <w:keepNext w:val="true"/>
      <w:keepLines/>
      <w:pageBreakBefore w:val="false"/>
      <w:widowControl/>
      <w:spacing w:lineRule="auto" w:line="360" w:before="120" w:after="0"/>
      <w:ind w:hanging="0" w:start="0"/>
      <w:jc w:val="start"/>
      <w:outlineLvl w:val="1"/>
    </w:pPr>
    <w:rPr>
      <w:rFonts w:ascii="Times New Roman" w:hAnsi="Times New Roman" w:eastAsia="Times New Roman" w:cs="Times New Roman"/>
      <w:b/>
      <w:i w:val="false"/>
      <w:color w:val="000000"/>
      <w:sz w:val="24"/>
    </w:rPr>
  </w:style>
  <w:style w:type="character" w:styleId="DefaultParagraphFont" w:default="1">
    <w:name w:val="Default Paragraph Font"/>
    <w:uiPriority w:val="1"/>
    <w:semiHidden/>
    <w:unhideWhenUsed/>
    <w:rPr/>
  </w:style>
  <w:style w:type="character" w:styleId="Hyperlink">
    <w:name w:val="Hyperlink"/>
    <w:basedOn w:val="DefaultParagraphFont"/>
    <w:uiPriority w:val="99"/>
    <w:semiHidden/>
    <w:unhideWhenUsed/>
    <w:rsid w:val="00520223"/>
    <w:rPr>
      <w:color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34"/>
    <w:qFormat/>
    <w:rsid w:val="00a05626"/>
    <w:pPr>
      <w:spacing w:before="0" w:after="160"/>
      <w:ind w:start="720"/>
      <w:contextualSpacing/>
    </w:pPr>
    <w:rPr/>
  </w:style>
  <w:style w:type="paragraph" w:styleId="Default" w:customStyle="1">
    <w:name w:val="Default"/>
    <w:rsid w:val="004654f1"/>
    <w:pPr>
      <w:widowControl/>
      <w:bidi w:val="0"/>
      <w:spacing w:lineRule="auto" w:line="240" w:before="0" w:after="0"/>
      <w:jc w:val="start"/>
    </w:pPr>
    <w:rPr>
      <w:rFonts w:ascii="Times New Roman" w:hAnsi="Times New Roman" w:cs="Times New Roman" w:eastAsia="Calibri"/>
      <w:color w:val="000000"/>
      <w:kern w:val="0"/>
      <w:sz w:val="24"/>
      <w:szCs w:val="24"/>
      <w:lang w:val="ru-RU" w:eastAsia="en-US" w:bidi="ar-SA"/>
    </w:rPr>
  </w:style>
  <w:style w:type="paragraph" w:styleId="ReportBody" w:customStyle="1">
    <w:name w:val="Report Body"/>
    <w:basedOn w:val="Normal"/>
    <w:qFormat/>
    <w:pPr>
      <w:keepNext w:val="false"/>
      <w:keepLines w:val="false"/>
      <w:pageBreakBefore w:val="false"/>
      <w:widowControl/>
      <w:spacing w:lineRule="auto" w:line="360" w:before="0" w:after="0"/>
      <w:ind w:firstLine="709" w:start="0"/>
      <w:jc w:val="both"/>
    </w:pPr>
    <w:rPr>
      <w:rFonts w:ascii="Times New Roman" w:hAnsi="Times New Roman" w:eastAsia="Times New Roman" w:cs="Times New Roman"/>
      <w:b w:val="false"/>
      <w:i w:val="false"/>
      <w:color w:val="000000"/>
      <w:sz w:val="24"/>
    </w:rPr>
  </w:style>
  <w:style w:type="paragraph" w:styleId="ReportList" w:customStyle="1">
    <w:name w:val="Report List"/>
    <w:basedOn w:val="Normal"/>
    <w:qFormat/>
    <w:pPr>
      <w:keepNext w:val="false"/>
      <w:keepLines w:val="false"/>
      <w:pageBreakBefore w:val="false"/>
      <w:widowControl/>
      <w:spacing w:lineRule="auto" w:line="360" w:before="0" w:after="0"/>
      <w:ind w:hanging="283" w:start="992"/>
      <w:jc w:val="both"/>
    </w:pPr>
    <w:rPr>
      <w:rFonts w:ascii="Times New Roman" w:hAnsi="Times New Roman" w:eastAsia="Times New Roman" w:cs="Times New Roman"/>
      <w:b w:val="false"/>
      <w:i w:val="false"/>
      <w:color w:val="000000"/>
      <w:sz w:val="24"/>
    </w:rPr>
  </w:style>
  <w:style w:type="paragraph" w:styleId="ReportCode" w:customStyle="1">
    <w:name w:val="Report Code"/>
    <w:basedOn w:val="Normal"/>
    <w:qFormat/>
    <w:pPr>
      <w:keepNext w:val="false"/>
      <w:keepLines/>
      <w:pageBreakBefore w:val="false"/>
      <w:widowControl/>
      <w:spacing w:lineRule="auto" w:line="240" w:before="120" w:after="120"/>
      <w:ind w:hanging="0" w:start="709"/>
      <w:jc w:val="start"/>
    </w:pPr>
    <w:rPr>
      <w:rFonts w:ascii="Courier New" w:hAnsi="Courier New" w:eastAsia="Courier New" w:cs="Courier New"/>
      <w:b w:val="false"/>
      <w:i w:val="false"/>
      <w:color w:val="000000"/>
      <w:sz w:val="20"/>
    </w:rPr>
  </w:style>
  <w:style w:type="paragraph" w:styleId="ReportFigure" w:customStyle="1">
    <w:name w:val="Report Figure"/>
    <w:basedOn w:val="Normal"/>
    <w:qFormat/>
    <w:pPr>
      <w:keepNext w:val="true"/>
      <w:keepLines w:val="false"/>
      <w:pageBreakBefore w:val="false"/>
      <w:widowControl/>
      <w:spacing w:lineRule="auto" w:line="240" w:before="120" w:after="0"/>
      <w:ind w:hanging="0" w:start="0"/>
      <w:jc w:val="center"/>
    </w:pPr>
    <w:rPr>
      <w:rFonts w:ascii="Times New Roman" w:hAnsi="Times New Roman" w:eastAsia="Times New Roman" w:cs="Times New Roman"/>
      <w:b w:val="false"/>
      <w:i w:val="false"/>
      <w:color w:val="000000"/>
      <w:sz w:val="24"/>
    </w:rPr>
  </w:style>
  <w:style w:type="paragraph" w:styleId="ReportCaption" w:customStyle="1">
    <w:name w:val="Report Caption"/>
    <w:basedOn w:val="Normal"/>
    <w:qFormat/>
    <w:pPr>
      <w:keepNext w:val="false"/>
      <w:keepLines/>
      <w:pageBreakBefore w:val="false"/>
      <w:widowControl/>
      <w:spacing w:lineRule="auto" w:line="240" w:before="120" w:after="240"/>
      <w:ind w:hanging="0" w:start="0"/>
      <w:jc w:val="center"/>
    </w:pPr>
    <w:rPr>
      <w:rFonts w:ascii="Times New Roman" w:hAnsi="Times New Roman" w:eastAsia="Times New Roman" w:cs="Times New Roman"/>
      <w:b/>
      <w:i w:val="false"/>
      <w:color w:val="000000"/>
      <w:sz w:val="24"/>
    </w:rPr>
  </w:style>
  <w:style w:type="paragraph" w:styleId="ReportTableTitle" w:customStyle="1">
    <w:name w:val="Report Table Title"/>
    <w:basedOn w:val="Normal"/>
    <w:qFormat/>
    <w:pPr>
      <w:keepNext w:val="true"/>
      <w:keepLines/>
      <w:pageBreakBefore w:val="false"/>
      <w:widowControl/>
      <w:spacing w:lineRule="auto" w:line="240" w:before="120" w:after="60"/>
      <w:ind w:hanging="0" w:start="0"/>
      <w:jc w:val="end"/>
    </w:pPr>
    <w:rPr>
      <w:rFonts w:ascii="Times New Roman" w:hAnsi="Times New Roman" w:eastAsia="Times New Roman" w:cs="Times New Roman"/>
      <w:b w:val="false"/>
      <w:i w:val="false"/>
      <w:color w:val="000000"/>
      <w:sz w:val="24"/>
    </w:rPr>
  </w:style>
  <w:style w:type="paragraph" w:styleId="ReportTableText" w:customStyle="1">
    <w:name w:val="Report Table Text"/>
    <w:basedOn w:val="Normal"/>
    <w:qFormat/>
    <w:pPr>
      <w:keepNext w:val="false"/>
      <w:keepLines w:val="false"/>
      <w:pageBreakBefore w:val="false"/>
      <w:widowControl/>
      <w:spacing w:lineRule="auto" w:line="240" w:before="40" w:after="40"/>
      <w:ind w:hanging="0" w:start="0"/>
      <w:jc w:val="start"/>
    </w:pPr>
    <w:rPr>
      <w:rFonts w:ascii="Times New Roman" w:hAnsi="Times New Roman" w:eastAsia="Times New Roman" w:cs="Times New Roman"/>
      <w:b w:val="false"/>
      <w:i w:val="false"/>
      <w:color w:val="000000"/>
      <w:sz w:val="22"/>
    </w:rPr>
  </w:style>
  <w:style w:type="paragraph" w:styleId="ReportTOCTitle" w:customStyle="1">
    <w:name w:val="Report TOC Title"/>
    <w:basedOn w:val="Normal"/>
    <w:qFormat/>
    <w:pPr>
      <w:keepNext w:val="true"/>
      <w:keepLines w:val="false"/>
      <w:pageBreakBefore w:val="false"/>
      <w:widowControl/>
      <w:spacing w:lineRule="auto" w:line="360" w:before="0" w:after="120"/>
      <w:ind w:hanging="0" w:start="0"/>
      <w:jc w:val="start"/>
    </w:pPr>
    <w:rPr>
      <w:rFonts w:ascii="Times New Roman" w:hAnsi="Times New Roman" w:eastAsia="Times New Roman" w:cs="Times New Roman"/>
      <w:b/>
      <w:i w:val="false"/>
      <w:color w:val="000000"/>
      <w:sz w:val="28"/>
    </w:rPr>
  </w:style>
  <w:style w:type="paragraph" w:styleId="TOC1" w:customStyle="1">
    <w:name w:val="toc 1"/>
    <w:basedOn w:val="Normal"/>
    <w:qFormat/>
    <w:pPr>
      <w:keepNext w:val="false"/>
      <w:keepLines w:val="false"/>
      <w:pageBreakBefore w:val="false"/>
      <w:widowControl/>
      <w:tabs>
        <w:tab w:val="clear" w:pos="720"/>
        <w:tab w:val="right" w:pos="10205" w:leader="dot"/>
      </w:tabs>
      <w:spacing w:lineRule="auto" w:line="360" w:before="0" w:after="0"/>
      <w:ind w:hanging="0" w:start="0"/>
      <w:jc w:val="start"/>
    </w:pPr>
    <w:rPr>
      <w:rFonts w:ascii="Times New Roman" w:hAnsi="Times New Roman" w:eastAsia="Times New Roman" w:cs="Times New Roman"/>
      <w:b w:val="false"/>
      <w:i w:val="false"/>
      <w:color w:val="000000"/>
      <w:sz w:val="24"/>
    </w:rPr>
  </w:style>
  <w:style w:type="paragraph" w:styleId="TOC2" w:customStyle="1">
    <w:name w:val="toc 2"/>
    <w:basedOn w:val="Normal"/>
    <w:qFormat/>
    <w:pPr>
      <w:keepNext w:val="false"/>
      <w:keepLines w:val="false"/>
      <w:pageBreakBefore w:val="false"/>
      <w:widowControl/>
      <w:tabs>
        <w:tab w:val="clear" w:pos="720"/>
        <w:tab w:val="right" w:pos="10205" w:leader="dot"/>
      </w:tabs>
      <w:spacing w:lineRule="auto" w:line="360" w:before="0" w:after="0"/>
      <w:ind w:hanging="0" w:start="425"/>
      <w:jc w:val="start"/>
    </w:pPr>
    <w:rPr>
      <w:rFonts w:ascii="Times New Roman" w:hAnsi="Times New Roman" w:eastAsia="Times New Roman" w:cs="Times New Roman"/>
      <w:b/>
      <w:i w:val="false"/>
      <w:color w:val="000000"/>
      <w:sz w:val="24"/>
    </w:rPr>
  </w:style>
  <w:style w:type="paragraph" w:styleId="HeaderandFooter">
    <w:name w:val="Header and Footer"/>
    <w:basedOn w:val="Normal"/>
    <w:pPr/>
    <w:rPr/>
  </w:style>
  <w:style w:type="paragraph" w:styleId="Footer" w:customStyle="1">
    <w:name w:val="footer"/>
    <w:basedOn w:val="Normal"/>
    <w:qFormat/>
    <w:pPr>
      <w:keepNext w:val="false"/>
      <w:keepLines w:val="false"/>
      <w:pageBreakBefore w:val="false"/>
      <w:widowControl/>
      <w:spacing w:lineRule="auto" w:line="240" w:before="0" w:after="0"/>
      <w:ind w:hanging="0" w:start="0"/>
      <w:jc w:val="center"/>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LibreOffice/26.8.1.1$Linux_X86_64 LibreOffice_project/0fee9b7af4ed8823fb6ed0b53e2a3e73b2087f4b</Application>
  <AppVersion>15.0000</AppVersion>
  <Pages>10</Pages>
  <Words>2020</Words>
  <Characters>9587</Characters>
  <CharactersWithSpaces>11342</CharactersWithSpaces>
  <Paragraphs>274</Paragraphs>
  <Company>Univ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2025-10-21T09:40:00Z</dcterms:created>
  <dc:creator>Name Surname</dc:creator>
  <dc:description/>
  <dc:language>en-US</dc:language>
  <cp:lastModifiedBy/>
  <dcterms:modified xsi:type="dcterms:W3CDTF">2026-10-16T16:22:47Z</dcterms:modified>
  <cp:revision>4</cp:revision>
  <dc:subject/>
  <dc:title>Laboratory work no. 2 – Cryptography and Security</dc:title>
</cp:coreProperties>
</file>

<file path=docProps/custom.xml><?xml version="1.0" encoding="utf-8"?>
<Properties xmlns="http://schemas.openxmlformats.org/officeDocument/2006/custom-properties" xmlns:vt="http://schemas.openxmlformats.org/officeDocument/2006/docPropsVTypes"/>
</file>