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64A" w:rsidRPr="00A169AF" w:rsidRDefault="004D38E4" w:rsidP="001F41CC">
      <w:pPr>
        <w:jc w:val="center"/>
        <w:rPr>
          <w:b/>
          <w:sz w:val="32"/>
          <w:szCs w:val="20"/>
          <w:u w:val="single"/>
        </w:rPr>
      </w:pPr>
      <w:r w:rsidRPr="00A169AF">
        <w:rPr>
          <w:b/>
          <w:sz w:val="32"/>
          <w:szCs w:val="20"/>
          <w:u w:val="single"/>
        </w:rPr>
        <w:t>Betriebsanleitung</w:t>
      </w:r>
    </w:p>
    <w:p w:rsidR="00E44FD7" w:rsidRPr="0043193A" w:rsidRDefault="00E44FD7" w:rsidP="001F41CC">
      <w:pPr>
        <w:jc w:val="both"/>
        <w:rPr>
          <w:b/>
          <w:sz w:val="20"/>
          <w:szCs w:val="20"/>
        </w:rPr>
      </w:pPr>
    </w:p>
    <w:p w:rsidR="00A169AF" w:rsidRDefault="00A169AF" w:rsidP="001F41CC">
      <w:pPr>
        <w:jc w:val="both"/>
        <w:rPr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2F37E5F" wp14:editId="2243C473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2019300" cy="2019300"/>
            <wp:effectExtent l="0" t="0" r="0" b="0"/>
            <wp:wrapTopAndBottom/>
            <wp:docPr id="1" name="Grafik 1" descr="C:\Users\Martin\Dropbox (Uni)\Maker Community\005 - Ablage\Logos\Foto 20.10.17, 14 52 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:\Users\Martin\Dropbox (Uni)\Maker Community\005 - Ablage\Logos\Foto 20.10.17, 14 52 2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69AF" w:rsidRDefault="00A169AF" w:rsidP="001F41CC">
      <w:pPr>
        <w:jc w:val="both"/>
        <w:rPr>
          <w:b/>
          <w:sz w:val="20"/>
          <w:szCs w:val="20"/>
        </w:rPr>
      </w:pPr>
    </w:p>
    <w:p w:rsidR="00A169AF" w:rsidRDefault="00A169AF" w:rsidP="001F41CC">
      <w:pPr>
        <w:jc w:val="both"/>
        <w:rPr>
          <w:b/>
          <w:sz w:val="20"/>
          <w:szCs w:val="20"/>
        </w:rPr>
      </w:pPr>
    </w:p>
    <w:p w:rsidR="00A169AF" w:rsidRDefault="00A169AF" w:rsidP="001F41CC">
      <w:pPr>
        <w:jc w:val="both"/>
        <w:rPr>
          <w:b/>
          <w:sz w:val="20"/>
          <w:szCs w:val="20"/>
        </w:rPr>
      </w:pPr>
    </w:p>
    <w:p w:rsidR="00A169AF" w:rsidRDefault="00A169AF" w:rsidP="001F41CC">
      <w:pPr>
        <w:jc w:val="both"/>
        <w:rPr>
          <w:b/>
          <w:sz w:val="20"/>
          <w:szCs w:val="20"/>
        </w:rPr>
      </w:pPr>
    </w:p>
    <w:p w:rsidR="00A169AF" w:rsidRDefault="00A169AF" w:rsidP="001F41CC">
      <w:pPr>
        <w:jc w:val="both"/>
        <w:rPr>
          <w:b/>
          <w:sz w:val="20"/>
          <w:szCs w:val="20"/>
        </w:rPr>
      </w:pPr>
    </w:p>
    <w:p w:rsidR="00A169AF" w:rsidRDefault="00A169AF" w:rsidP="001F41CC">
      <w:pPr>
        <w:jc w:val="both"/>
        <w:rPr>
          <w:b/>
          <w:sz w:val="20"/>
          <w:szCs w:val="20"/>
        </w:rPr>
      </w:pPr>
    </w:p>
    <w:p w:rsidR="00A169AF" w:rsidRDefault="00A169AF" w:rsidP="001F41CC">
      <w:pPr>
        <w:jc w:val="both"/>
        <w:rPr>
          <w:b/>
          <w:sz w:val="20"/>
          <w:szCs w:val="20"/>
        </w:rPr>
      </w:pPr>
    </w:p>
    <w:p w:rsidR="00A169AF" w:rsidRDefault="00A169AF" w:rsidP="001F41CC">
      <w:pPr>
        <w:jc w:val="both"/>
        <w:rPr>
          <w:b/>
          <w:sz w:val="20"/>
          <w:szCs w:val="20"/>
        </w:rPr>
      </w:pPr>
    </w:p>
    <w:p w:rsidR="001F41CC" w:rsidRPr="0043193A" w:rsidRDefault="001F41CC" w:rsidP="001F41CC">
      <w:pPr>
        <w:jc w:val="both"/>
        <w:rPr>
          <w:b/>
          <w:sz w:val="20"/>
          <w:szCs w:val="20"/>
        </w:rPr>
      </w:pPr>
      <w:r w:rsidRPr="0043193A">
        <w:rPr>
          <w:b/>
          <w:sz w:val="20"/>
          <w:szCs w:val="20"/>
        </w:rPr>
        <w:t>Die Module:</w:t>
      </w:r>
    </w:p>
    <w:p w:rsidR="00EB4542" w:rsidRPr="0043193A" w:rsidRDefault="001F41CC" w:rsidP="001F41CC">
      <w:pPr>
        <w:jc w:val="both"/>
        <w:rPr>
          <w:sz w:val="20"/>
          <w:szCs w:val="20"/>
        </w:rPr>
      </w:pPr>
      <w:r w:rsidRPr="0043193A">
        <w:rPr>
          <w:sz w:val="20"/>
          <w:szCs w:val="20"/>
        </w:rPr>
        <w:t>Die Entschärfung der Bombe erfolgt in vier Schritten, die jeweils an einem der vier verbauten Module durchgeführt werden. Die Rei</w:t>
      </w:r>
      <w:r w:rsidR="005B3C2E">
        <w:rPr>
          <w:sz w:val="20"/>
          <w:szCs w:val="20"/>
        </w:rPr>
        <w:t>he</w:t>
      </w:r>
      <w:r w:rsidRPr="0043193A">
        <w:rPr>
          <w:sz w:val="20"/>
          <w:szCs w:val="20"/>
        </w:rPr>
        <w:t>nfolge, in der die Bedienung erfolgen muss</w:t>
      </w:r>
      <w:r w:rsidR="00A169AF">
        <w:rPr>
          <w:sz w:val="20"/>
          <w:szCs w:val="20"/>
        </w:rPr>
        <w:t>,</w:t>
      </w:r>
      <w:r w:rsidRPr="0043193A">
        <w:rPr>
          <w:sz w:val="20"/>
          <w:szCs w:val="20"/>
        </w:rPr>
        <w:t xml:space="preserve"> ist durch die Nummerierung der einzelnen Module festgelegt</w:t>
      </w:r>
      <w:r w:rsidR="00A169AF">
        <w:rPr>
          <w:sz w:val="20"/>
          <w:szCs w:val="20"/>
        </w:rPr>
        <w:t>.</w:t>
      </w:r>
    </w:p>
    <w:p w:rsidR="0084164A" w:rsidRPr="0043193A" w:rsidRDefault="0084164A" w:rsidP="001F41CC">
      <w:pPr>
        <w:jc w:val="both"/>
        <w:rPr>
          <w:sz w:val="20"/>
          <w:szCs w:val="20"/>
        </w:rPr>
      </w:pPr>
    </w:p>
    <w:p w:rsidR="0084164A" w:rsidRPr="0043193A" w:rsidRDefault="0084164A" w:rsidP="001F41CC">
      <w:pPr>
        <w:jc w:val="both"/>
        <w:rPr>
          <w:sz w:val="20"/>
          <w:szCs w:val="20"/>
        </w:rPr>
      </w:pPr>
    </w:p>
    <w:p w:rsidR="0084164A" w:rsidRPr="0043193A" w:rsidRDefault="0084164A" w:rsidP="001F41CC">
      <w:pPr>
        <w:jc w:val="both"/>
        <w:rPr>
          <w:sz w:val="20"/>
          <w:szCs w:val="20"/>
        </w:rPr>
      </w:pPr>
    </w:p>
    <w:p w:rsidR="0084164A" w:rsidRPr="0043193A" w:rsidRDefault="0084164A" w:rsidP="001F41CC">
      <w:pPr>
        <w:jc w:val="both"/>
        <w:rPr>
          <w:sz w:val="20"/>
          <w:szCs w:val="20"/>
        </w:rPr>
      </w:pPr>
    </w:p>
    <w:p w:rsidR="001F41CC" w:rsidRDefault="001F41CC" w:rsidP="001F41CC">
      <w:pPr>
        <w:jc w:val="both"/>
        <w:rPr>
          <w:sz w:val="20"/>
          <w:szCs w:val="20"/>
        </w:rPr>
      </w:pPr>
    </w:p>
    <w:p w:rsidR="0043193A" w:rsidRDefault="00EB4542" w:rsidP="00EB454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3193A" w:rsidRDefault="0043193A" w:rsidP="001F41CC">
      <w:pPr>
        <w:jc w:val="both"/>
        <w:rPr>
          <w:sz w:val="20"/>
          <w:szCs w:val="20"/>
        </w:rPr>
      </w:pPr>
    </w:p>
    <w:p w:rsidR="0043193A" w:rsidRDefault="0043193A" w:rsidP="001F41CC">
      <w:pPr>
        <w:jc w:val="both"/>
        <w:rPr>
          <w:sz w:val="20"/>
          <w:szCs w:val="20"/>
        </w:rPr>
      </w:pPr>
    </w:p>
    <w:p w:rsidR="00AB6EA6" w:rsidRDefault="00AB6EA6" w:rsidP="001F41CC">
      <w:pPr>
        <w:jc w:val="both"/>
        <w:rPr>
          <w:sz w:val="20"/>
          <w:szCs w:val="20"/>
        </w:rPr>
      </w:pPr>
    </w:p>
    <w:p w:rsidR="00AB6EA6" w:rsidRPr="0043193A" w:rsidRDefault="00AB6EA6" w:rsidP="001F41CC">
      <w:pPr>
        <w:jc w:val="both"/>
        <w:rPr>
          <w:sz w:val="20"/>
          <w:szCs w:val="20"/>
        </w:rPr>
      </w:pPr>
    </w:p>
    <w:p w:rsidR="001F41CC" w:rsidRPr="0043193A" w:rsidRDefault="00454813" w:rsidP="001F41CC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Modul 1</w:t>
      </w:r>
    </w:p>
    <w:p w:rsidR="001F41CC" w:rsidRPr="0043193A" w:rsidRDefault="001F41CC" w:rsidP="001F41CC">
      <w:pPr>
        <w:jc w:val="both"/>
        <w:rPr>
          <w:sz w:val="20"/>
          <w:szCs w:val="20"/>
        </w:rPr>
      </w:pPr>
      <w:r w:rsidRPr="0043193A">
        <w:rPr>
          <w:sz w:val="20"/>
          <w:szCs w:val="20"/>
        </w:rPr>
        <w:t>Um d</w:t>
      </w:r>
      <w:r w:rsidR="0084164A" w:rsidRPr="0043193A">
        <w:rPr>
          <w:sz w:val="20"/>
          <w:szCs w:val="20"/>
        </w:rPr>
        <w:t xml:space="preserve">en Vorgang der Entschärfung einzuleiten, muss zunächst die Anwesenheit dreier Personen bestätigt werden, indem die Ausweiskarten in </w:t>
      </w:r>
      <w:r w:rsidR="00AB6EA6">
        <w:rPr>
          <w:sz w:val="20"/>
          <w:szCs w:val="20"/>
        </w:rPr>
        <w:t>entsprech</w:t>
      </w:r>
      <w:r w:rsidR="007A5914">
        <w:rPr>
          <w:sz w:val="20"/>
          <w:szCs w:val="20"/>
        </w:rPr>
        <w:t>en</w:t>
      </w:r>
      <w:r w:rsidR="00AB6EA6">
        <w:rPr>
          <w:sz w:val="20"/>
          <w:szCs w:val="20"/>
        </w:rPr>
        <w:t>d ihrer</w:t>
      </w:r>
      <w:r w:rsidR="0084164A" w:rsidRPr="0043193A">
        <w:rPr>
          <w:sz w:val="20"/>
          <w:szCs w:val="20"/>
        </w:rPr>
        <w:t xml:space="preserve"> Rangfolge in das Lesegerät gesteckt werden.</w:t>
      </w:r>
    </w:p>
    <w:p w:rsidR="0084164A" w:rsidRPr="0043193A" w:rsidRDefault="0084164A" w:rsidP="001F41CC">
      <w:pPr>
        <w:jc w:val="both"/>
        <w:rPr>
          <w:sz w:val="20"/>
          <w:szCs w:val="20"/>
        </w:rPr>
      </w:pPr>
    </w:p>
    <w:p w:rsidR="0084164A" w:rsidRPr="0043193A" w:rsidRDefault="0084164A" w:rsidP="001F41CC">
      <w:pPr>
        <w:jc w:val="both"/>
        <w:rPr>
          <w:sz w:val="20"/>
          <w:szCs w:val="20"/>
        </w:rPr>
      </w:pPr>
    </w:p>
    <w:p w:rsidR="0084164A" w:rsidRPr="0043193A" w:rsidRDefault="0084164A" w:rsidP="001F41CC">
      <w:pPr>
        <w:jc w:val="both"/>
        <w:rPr>
          <w:sz w:val="20"/>
          <w:szCs w:val="20"/>
        </w:rPr>
      </w:pPr>
    </w:p>
    <w:p w:rsidR="0084164A" w:rsidRPr="0043193A" w:rsidRDefault="0084164A" w:rsidP="001F41CC">
      <w:pPr>
        <w:jc w:val="both"/>
        <w:rPr>
          <w:sz w:val="20"/>
          <w:szCs w:val="20"/>
        </w:rPr>
      </w:pPr>
    </w:p>
    <w:p w:rsidR="0084164A" w:rsidRPr="0043193A" w:rsidRDefault="0084164A" w:rsidP="001F41CC">
      <w:pPr>
        <w:jc w:val="both"/>
        <w:rPr>
          <w:sz w:val="20"/>
          <w:szCs w:val="20"/>
        </w:rPr>
      </w:pPr>
    </w:p>
    <w:p w:rsidR="0084164A" w:rsidRPr="0043193A" w:rsidRDefault="0084164A" w:rsidP="001F41CC">
      <w:pPr>
        <w:jc w:val="both"/>
        <w:rPr>
          <w:sz w:val="20"/>
          <w:szCs w:val="20"/>
        </w:rPr>
      </w:pPr>
    </w:p>
    <w:p w:rsidR="0084164A" w:rsidRPr="0043193A" w:rsidRDefault="00EB4542" w:rsidP="00EB454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B4542" w:rsidRDefault="00EB4542" w:rsidP="001F41CC">
      <w:pPr>
        <w:jc w:val="both"/>
        <w:rPr>
          <w:b/>
          <w:sz w:val="20"/>
          <w:szCs w:val="20"/>
        </w:rPr>
      </w:pPr>
    </w:p>
    <w:p w:rsidR="00EB4542" w:rsidRDefault="00EB4542" w:rsidP="001F41CC">
      <w:pPr>
        <w:jc w:val="both"/>
        <w:rPr>
          <w:b/>
          <w:sz w:val="20"/>
          <w:szCs w:val="20"/>
        </w:rPr>
      </w:pPr>
    </w:p>
    <w:p w:rsidR="00EB4542" w:rsidRDefault="00EB4542" w:rsidP="001F41CC">
      <w:pPr>
        <w:jc w:val="both"/>
        <w:rPr>
          <w:b/>
          <w:sz w:val="20"/>
          <w:szCs w:val="20"/>
        </w:rPr>
      </w:pPr>
    </w:p>
    <w:p w:rsidR="00EB4542" w:rsidRDefault="00EB4542" w:rsidP="001F41CC">
      <w:pPr>
        <w:jc w:val="both"/>
        <w:rPr>
          <w:b/>
          <w:sz w:val="20"/>
          <w:szCs w:val="20"/>
        </w:rPr>
      </w:pPr>
    </w:p>
    <w:p w:rsidR="0084164A" w:rsidRPr="0043193A" w:rsidRDefault="00454813" w:rsidP="001F41CC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Modul 2</w:t>
      </w:r>
    </w:p>
    <w:p w:rsidR="00A169AF" w:rsidRDefault="0084164A" w:rsidP="00454813">
      <w:pPr>
        <w:jc w:val="both"/>
        <w:rPr>
          <w:sz w:val="20"/>
          <w:szCs w:val="20"/>
        </w:rPr>
      </w:pPr>
      <w:r w:rsidRPr="0043193A">
        <w:rPr>
          <w:sz w:val="20"/>
          <w:szCs w:val="20"/>
        </w:rPr>
        <w:t xml:space="preserve">Um die eigentliche Entschärfung durchführen zu können, muss zunächst die Art der Bombe bestimmt werden. Dies geschieht durch </w:t>
      </w:r>
      <w:r w:rsidR="00D34BB6">
        <w:rPr>
          <w:sz w:val="20"/>
          <w:szCs w:val="20"/>
        </w:rPr>
        <w:t>die</w:t>
      </w:r>
      <w:r w:rsidRPr="0043193A">
        <w:rPr>
          <w:sz w:val="20"/>
          <w:szCs w:val="20"/>
        </w:rPr>
        <w:t xml:space="preserve"> Beantwort</w:t>
      </w:r>
      <w:r w:rsidR="00D34BB6">
        <w:rPr>
          <w:sz w:val="20"/>
          <w:szCs w:val="20"/>
        </w:rPr>
        <w:t>ung</w:t>
      </w:r>
      <w:r w:rsidRPr="0043193A">
        <w:rPr>
          <w:sz w:val="20"/>
          <w:szCs w:val="20"/>
        </w:rPr>
        <w:t xml:space="preserve"> einiger Fragen, um die Möglichkeiten einzuschränken. Beantworten </w:t>
      </w:r>
      <w:r w:rsidR="008F145D">
        <w:rPr>
          <w:sz w:val="20"/>
          <w:szCs w:val="20"/>
        </w:rPr>
        <w:t>S</w:t>
      </w:r>
      <w:r w:rsidRPr="0043193A">
        <w:rPr>
          <w:sz w:val="20"/>
          <w:szCs w:val="20"/>
        </w:rPr>
        <w:t xml:space="preserve">ie </w:t>
      </w:r>
      <w:r w:rsidR="0004028F">
        <w:rPr>
          <w:sz w:val="20"/>
          <w:szCs w:val="20"/>
        </w:rPr>
        <w:t xml:space="preserve">nun </w:t>
      </w:r>
      <w:r w:rsidRPr="0043193A">
        <w:rPr>
          <w:sz w:val="20"/>
          <w:szCs w:val="20"/>
        </w:rPr>
        <w:t xml:space="preserve">die folgenden Fragen, indem </w:t>
      </w:r>
      <w:r w:rsidR="008F145D">
        <w:rPr>
          <w:sz w:val="20"/>
          <w:szCs w:val="20"/>
        </w:rPr>
        <w:t>S</w:t>
      </w:r>
      <w:r w:rsidRPr="0043193A">
        <w:rPr>
          <w:sz w:val="20"/>
          <w:szCs w:val="20"/>
        </w:rPr>
        <w:t>ie die zutreffende Antwort mithilfe der Tasten auf dem Modul wählen.</w:t>
      </w:r>
    </w:p>
    <w:p w:rsidR="00EB4542" w:rsidRPr="0043193A" w:rsidRDefault="00A169AF" w:rsidP="00A169A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lemithellemGitternetz"/>
        <w:tblW w:w="5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3416"/>
        <w:gridCol w:w="695"/>
      </w:tblGrid>
      <w:tr w:rsidR="0084164A" w:rsidRPr="0043193A" w:rsidTr="009B0E4E">
        <w:trPr>
          <w:jc w:val="center"/>
        </w:trPr>
        <w:tc>
          <w:tcPr>
            <w:tcW w:w="421" w:type="dxa"/>
          </w:tcPr>
          <w:p w:rsidR="00EB4542" w:rsidRPr="0043193A" w:rsidRDefault="00EB4542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84164A" w:rsidRPr="0043193A" w:rsidRDefault="0043193A" w:rsidP="00454813">
            <w:pPr>
              <w:jc w:val="both"/>
              <w:rPr>
                <w:sz w:val="20"/>
                <w:szCs w:val="20"/>
              </w:rPr>
            </w:pPr>
            <w:r w:rsidRPr="0043193A">
              <w:rPr>
                <w:sz w:val="20"/>
                <w:szCs w:val="20"/>
              </w:rPr>
              <w:t>Frage</w:t>
            </w:r>
          </w:p>
        </w:tc>
        <w:tc>
          <w:tcPr>
            <w:tcW w:w="3416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:rsidR="0084164A" w:rsidRPr="0043193A" w:rsidRDefault="0043193A" w:rsidP="00454813">
            <w:pPr>
              <w:jc w:val="both"/>
              <w:rPr>
                <w:sz w:val="20"/>
                <w:szCs w:val="20"/>
              </w:rPr>
            </w:pPr>
            <w:r w:rsidRPr="0043193A">
              <w:rPr>
                <w:sz w:val="20"/>
                <w:szCs w:val="20"/>
              </w:rPr>
              <w:t>Taste</w:t>
            </w:r>
          </w:p>
        </w:tc>
      </w:tr>
      <w:tr w:rsidR="00A169AF" w:rsidRPr="0043193A" w:rsidTr="009B0E4E">
        <w:trPr>
          <w:jc w:val="center"/>
        </w:trPr>
        <w:tc>
          <w:tcPr>
            <w:tcW w:w="421" w:type="dxa"/>
          </w:tcPr>
          <w:p w:rsidR="00D76880" w:rsidRDefault="00D76880" w:rsidP="00454813">
            <w:pPr>
              <w:jc w:val="both"/>
              <w:rPr>
                <w:sz w:val="20"/>
                <w:szCs w:val="20"/>
              </w:rPr>
            </w:pPr>
          </w:p>
          <w:p w:rsidR="00A169AF" w:rsidRPr="0043193A" w:rsidRDefault="00A169AF" w:rsidP="00454813">
            <w:pPr>
              <w:jc w:val="both"/>
              <w:rPr>
                <w:sz w:val="20"/>
                <w:szCs w:val="20"/>
              </w:rPr>
            </w:pPr>
            <w:r w:rsidRPr="0043193A">
              <w:rPr>
                <w:sz w:val="20"/>
                <w:szCs w:val="20"/>
              </w:rPr>
              <w:t>1</w:t>
            </w:r>
          </w:p>
        </w:tc>
        <w:tc>
          <w:tcPr>
            <w:tcW w:w="4819" w:type="dxa"/>
            <w:gridSpan w:val="3"/>
          </w:tcPr>
          <w:p w:rsidR="00D76880" w:rsidRDefault="00D76880" w:rsidP="00454813">
            <w:pPr>
              <w:jc w:val="both"/>
              <w:rPr>
                <w:sz w:val="20"/>
                <w:szCs w:val="20"/>
              </w:rPr>
            </w:pPr>
          </w:p>
          <w:p w:rsidR="00A169AF" w:rsidRDefault="00A169AF" w:rsidP="00454813">
            <w:pPr>
              <w:jc w:val="both"/>
              <w:rPr>
                <w:sz w:val="20"/>
                <w:szCs w:val="20"/>
              </w:rPr>
            </w:pPr>
            <w:r w:rsidRPr="0043193A">
              <w:rPr>
                <w:sz w:val="20"/>
                <w:szCs w:val="20"/>
              </w:rPr>
              <w:t xml:space="preserve">Um </w:t>
            </w:r>
            <w:r>
              <w:rPr>
                <w:sz w:val="20"/>
                <w:szCs w:val="20"/>
              </w:rPr>
              <w:t>w</w:t>
            </w:r>
            <w:r w:rsidRPr="0043193A">
              <w:rPr>
                <w:sz w:val="20"/>
                <w:szCs w:val="20"/>
              </w:rPr>
              <w:t>elche Bauform handelt es sich?</w:t>
            </w:r>
          </w:p>
          <w:p w:rsidR="009B0E4E" w:rsidRPr="0043193A" w:rsidRDefault="009B0E4E" w:rsidP="00454813">
            <w:pPr>
              <w:jc w:val="both"/>
              <w:rPr>
                <w:sz w:val="20"/>
                <w:szCs w:val="20"/>
              </w:rPr>
            </w:pPr>
          </w:p>
        </w:tc>
      </w:tr>
      <w:tr w:rsidR="0084164A" w:rsidRPr="0043193A" w:rsidTr="009B0E4E">
        <w:trPr>
          <w:jc w:val="center"/>
        </w:trPr>
        <w:tc>
          <w:tcPr>
            <w:tcW w:w="421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16" w:type="dxa"/>
          </w:tcPr>
          <w:p w:rsidR="0084164A" w:rsidRPr="0043193A" w:rsidRDefault="008C226D" w:rsidP="00A169A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635</wp:posOffset>
                  </wp:positionV>
                  <wp:extent cx="556260" cy="331470"/>
                  <wp:effectExtent l="0" t="0" r="0" b="0"/>
                  <wp:wrapThrough wrapText="bothSides">
                    <wp:wrapPolygon edited="0">
                      <wp:start x="0" y="0"/>
                      <wp:lineTo x="0" y="19862"/>
                      <wp:lineTo x="20712" y="19862"/>
                      <wp:lineTo x="20712" y="0"/>
                      <wp:lineTo x="0" y="0"/>
                    </wp:wrapPolygon>
                  </wp:wrapThrough>
                  <wp:docPr id="4" name="Grafik 4" descr="C:\Users\timnk\AppData\Local\Microsoft\Windows\INetCache\Content.Word\raket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mnk\AppData\Local\Microsoft\Windows\INetCache\Content.Word\raket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0E4E">
              <w:rPr>
                <w:sz w:val="20"/>
                <w:szCs w:val="20"/>
              </w:rPr>
              <w:t xml:space="preserve">  </w:t>
            </w:r>
            <w:r w:rsidR="00454813" w:rsidRPr="0043193A">
              <w:rPr>
                <w:sz w:val="20"/>
                <w:szCs w:val="20"/>
              </w:rPr>
              <w:t>Boden-Luft</w:t>
            </w:r>
            <w:r w:rsidR="00A169AF">
              <w:rPr>
                <w:sz w:val="20"/>
                <w:szCs w:val="20"/>
              </w:rPr>
              <w:t>-</w:t>
            </w:r>
            <w:r w:rsidR="00454813" w:rsidRPr="0043193A">
              <w:rPr>
                <w:sz w:val="20"/>
                <w:szCs w:val="20"/>
              </w:rPr>
              <w:t>Rakete</w:t>
            </w:r>
          </w:p>
        </w:tc>
        <w:tc>
          <w:tcPr>
            <w:tcW w:w="695" w:type="dxa"/>
          </w:tcPr>
          <w:p w:rsidR="0084164A" w:rsidRPr="0043193A" w:rsidRDefault="0043193A" w:rsidP="00454813">
            <w:pPr>
              <w:jc w:val="both"/>
              <w:rPr>
                <w:sz w:val="20"/>
                <w:szCs w:val="20"/>
              </w:rPr>
            </w:pPr>
            <w:r w:rsidRPr="0043193A">
              <w:rPr>
                <w:sz w:val="20"/>
                <w:szCs w:val="20"/>
              </w:rPr>
              <w:t>A</w:t>
            </w:r>
          </w:p>
        </w:tc>
      </w:tr>
      <w:tr w:rsidR="0084164A" w:rsidRPr="0043193A" w:rsidTr="009B0E4E">
        <w:trPr>
          <w:jc w:val="center"/>
        </w:trPr>
        <w:tc>
          <w:tcPr>
            <w:tcW w:w="421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16" w:type="dxa"/>
          </w:tcPr>
          <w:p w:rsidR="0084164A" w:rsidRPr="0043193A" w:rsidRDefault="008C226D" w:rsidP="00454813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635</wp:posOffset>
                  </wp:positionV>
                  <wp:extent cx="580390" cy="345440"/>
                  <wp:effectExtent l="0" t="0" r="0" b="0"/>
                  <wp:wrapThrough wrapText="bothSides">
                    <wp:wrapPolygon edited="0">
                      <wp:start x="0" y="0"/>
                      <wp:lineTo x="0" y="20250"/>
                      <wp:lineTo x="20560" y="20250"/>
                      <wp:lineTo x="20560" y="0"/>
                      <wp:lineTo x="0" y="0"/>
                    </wp:wrapPolygon>
                  </wp:wrapThrough>
                  <wp:docPr id="5" name="Grafik 5" descr="C:\Users\timnk\AppData\Local\Microsoft\Windows\INetCache\Content.Word\torped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imnk\AppData\Local\Microsoft\Windows\INetCache\Content.Word\torped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9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B4542">
              <w:rPr>
                <w:sz w:val="20"/>
                <w:szCs w:val="20"/>
              </w:rPr>
              <w:t xml:space="preserve">  </w:t>
            </w:r>
            <w:r w:rsidR="0043193A" w:rsidRPr="0043193A">
              <w:rPr>
                <w:sz w:val="20"/>
                <w:szCs w:val="20"/>
              </w:rPr>
              <w:t>Torpedo</w:t>
            </w:r>
          </w:p>
        </w:tc>
        <w:tc>
          <w:tcPr>
            <w:tcW w:w="695" w:type="dxa"/>
          </w:tcPr>
          <w:p w:rsidR="0084164A" w:rsidRPr="0043193A" w:rsidRDefault="0043193A" w:rsidP="00454813">
            <w:pPr>
              <w:jc w:val="both"/>
              <w:rPr>
                <w:sz w:val="20"/>
                <w:szCs w:val="20"/>
              </w:rPr>
            </w:pPr>
            <w:r w:rsidRPr="0043193A">
              <w:rPr>
                <w:sz w:val="20"/>
                <w:szCs w:val="20"/>
              </w:rPr>
              <w:t>B</w:t>
            </w:r>
          </w:p>
        </w:tc>
      </w:tr>
      <w:tr w:rsidR="0084164A" w:rsidRPr="0043193A" w:rsidTr="009B0E4E">
        <w:trPr>
          <w:jc w:val="center"/>
        </w:trPr>
        <w:tc>
          <w:tcPr>
            <w:tcW w:w="421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16" w:type="dxa"/>
          </w:tcPr>
          <w:p w:rsidR="0084164A" w:rsidRPr="0043193A" w:rsidRDefault="008C226D" w:rsidP="00454813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leftMargin">
                    <wp:posOffset>252095</wp:posOffset>
                  </wp:positionH>
                  <wp:positionV relativeFrom="paragraph">
                    <wp:posOffset>1270</wp:posOffset>
                  </wp:positionV>
                  <wp:extent cx="367030" cy="218440"/>
                  <wp:effectExtent l="0" t="0" r="0" b="0"/>
                  <wp:wrapThrough wrapText="bothSides">
                    <wp:wrapPolygon edited="0">
                      <wp:start x="0" y="0"/>
                      <wp:lineTo x="0" y="18837"/>
                      <wp:lineTo x="20180" y="18837"/>
                      <wp:lineTo x="20180" y="0"/>
                      <wp:lineTo x="0" y="0"/>
                    </wp:wrapPolygon>
                  </wp:wrapThrough>
                  <wp:docPr id="2" name="Grafik 2" descr="C:\Users\timnk\AppData\Local\Microsoft\Windows\INetCache\Content.Word\Fliege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imnk\AppData\Local\Microsoft\Windows\INetCache\Content.Word\Fliege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0E4E">
              <w:rPr>
                <w:sz w:val="20"/>
                <w:szCs w:val="20"/>
              </w:rPr>
              <w:t xml:space="preserve">  </w:t>
            </w:r>
            <w:r w:rsidR="00454813" w:rsidRPr="0043193A">
              <w:rPr>
                <w:sz w:val="20"/>
                <w:szCs w:val="20"/>
              </w:rPr>
              <w:t>Fliegerbombe</w:t>
            </w:r>
          </w:p>
        </w:tc>
        <w:tc>
          <w:tcPr>
            <w:tcW w:w="695" w:type="dxa"/>
          </w:tcPr>
          <w:p w:rsidR="0084164A" w:rsidRPr="0043193A" w:rsidRDefault="0043193A" w:rsidP="00454813">
            <w:pPr>
              <w:jc w:val="both"/>
              <w:rPr>
                <w:sz w:val="20"/>
                <w:szCs w:val="20"/>
              </w:rPr>
            </w:pPr>
            <w:r w:rsidRPr="0043193A">
              <w:rPr>
                <w:sz w:val="20"/>
                <w:szCs w:val="20"/>
              </w:rPr>
              <w:t>C</w:t>
            </w:r>
          </w:p>
        </w:tc>
      </w:tr>
      <w:tr w:rsidR="0084164A" w:rsidRPr="0043193A" w:rsidTr="009B0E4E">
        <w:trPr>
          <w:jc w:val="center"/>
        </w:trPr>
        <w:tc>
          <w:tcPr>
            <w:tcW w:w="421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16" w:type="dxa"/>
          </w:tcPr>
          <w:p w:rsidR="0043193A" w:rsidRDefault="008C226D" w:rsidP="008C226D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0</wp:posOffset>
                  </wp:positionV>
                  <wp:extent cx="421005" cy="334645"/>
                  <wp:effectExtent l="0" t="0" r="0" b="8255"/>
                  <wp:wrapThrough wrapText="bothSides">
                    <wp:wrapPolygon edited="0">
                      <wp:start x="0" y="0"/>
                      <wp:lineTo x="0" y="20903"/>
                      <wp:lineTo x="20525" y="20903"/>
                      <wp:lineTo x="20525" y="0"/>
                      <wp:lineTo x="0" y="0"/>
                    </wp:wrapPolygon>
                  </wp:wrapThrough>
                  <wp:docPr id="6" name="Grafik 6" descr="C:\Users\timnk\AppData\Local\Microsoft\Windows\INetCache\Content.Word\Bom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timnk\AppData\Local\Microsoft\Windows\INetCache\Content.Word\Bom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0E4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Bob-</w:t>
            </w:r>
            <w:proofErr w:type="spellStart"/>
            <w:r>
              <w:rPr>
                <w:sz w:val="20"/>
                <w:szCs w:val="20"/>
              </w:rPr>
              <w:t>omb</w:t>
            </w:r>
            <w:proofErr w:type="spellEnd"/>
          </w:p>
          <w:p w:rsidR="008C226D" w:rsidRDefault="008C226D" w:rsidP="008C226D">
            <w:pPr>
              <w:jc w:val="both"/>
              <w:rPr>
                <w:sz w:val="20"/>
                <w:szCs w:val="20"/>
              </w:rPr>
            </w:pPr>
          </w:p>
          <w:p w:rsidR="00D76880" w:rsidRDefault="00D76880" w:rsidP="008C226D">
            <w:pPr>
              <w:jc w:val="both"/>
              <w:rPr>
                <w:sz w:val="20"/>
                <w:szCs w:val="20"/>
              </w:rPr>
            </w:pPr>
          </w:p>
          <w:p w:rsidR="00D76880" w:rsidRDefault="00D76880" w:rsidP="008C226D">
            <w:pPr>
              <w:jc w:val="both"/>
              <w:rPr>
                <w:sz w:val="20"/>
                <w:szCs w:val="20"/>
              </w:rPr>
            </w:pPr>
          </w:p>
          <w:p w:rsidR="00D76880" w:rsidRPr="0043193A" w:rsidRDefault="00D76880" w:rsidP="008C226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:rsidR="0084164A" w:rsidRPr="0043193A" w:rsidRDefault="0043193A" w:rsidP="00454813">
            <w:pPr>
              <w:jc w:val="both"/>
              <w:rPr>
                <w:sz w:val="20"/>
                <w:szCs w:val="20"/>
              </w:rPr>
            </w:pPr>
            <w:r w:rsidRPr="0043193A">
              <w:rPr>
                <w:sz w:val="20"/>
                <w:szCs w:val="20"/>
              </w:rPr>
              <w:t>D</w:t>
            </w:r>
          </w:p>
        </w:tc>
      </w:tr>
      <w:tr w:rsidR="0043193A" w:rsidRPr="0043193A" w:rsidTr="009B0E4E">
        <w:trPr>
          <w:jc w:val="center"/>
        </w:trPr>
        <w:tc>
          <w:tcPr>
            <w:tcW w:w="421" w:type="dxa"/>
          </w:tcPr>
          <w:p w:rsidR="0043193A" w:rsidRPr="0043193A" w:rsidRDefault="0043193A" w:rsidP="00454813">
            <w:pPr>
              <w:jc w:val="both"/>
              <w:rPr>
                <w:sz w:val="20"/>
                <w:szCs w:val="20"/>
              </w:rPr>
            </w:pPr>
            <w:r w:rsidRPr="0043193A">
              <w:rPr>
                <w:sz w:val="20"/>
                <w:szCs w:val="20"/>
              </w:rPr>
              <w:t>2</w:t>
            </w:r>
          </w:p>
        </w:tc>
        <w:tc>
          <w:tcPr>
            <w:tcW w:w="4124" w:type="dxa"/>
            <w:gridSpan w:val="2"/>
          </w:tcPr>
          <w:p w:rsidR="0043193A" w:rsidRDefault="0043193A" w:rsidP="0045481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Womit ist der Sprengkopf der Bombe gefüllt?</w:t>
            </w:r>
          </w:p>
          <w:p w:rsidR="00454813" w:rsidRPr="0043193A" w:rsidRDefault="00454813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:rsidR="0043193A" w:rsidRPr="0043193A" w:rsidRDefault="0043193A" w:rsidP="00454813">
            <w:pPr>
              <w:jc w:val="both"/>
              <w:rPr>
                <w:sz w:val="20"/>
                <w:szCs w:val="20"/>
              </w:rPr>
            </w:pPr>
          </w:p>
        </w:tc>
      </w:tr>
      <w:tr w:rsidR="0084164A" w:rsidRPr="0043193A" w:rsidTr="009B0E4E">
        <w:trPr>
          <w:jc w:val="center"/>
        </w:trPr>
        <w:tc>
          <w:tcPr>
            <w:tcW w:w="421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16" w:type="dxa"/>
          </w:tcPr>
          <w:p w:rsidR="0084164A" w:rsidRDefault="006D256B" w:rsidP="00454813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204277</wp:posOffset>
                  </wp:positionH>
                  <wp:positionV relativeFrom="paragraph">
                    <wp:posOffset>249</wp:posOffset>
                  </wp:positionV>
                  <wp:extent cx="306070" cy="306070"/>
                  <wp:effectExtent l="0" t="0" r="0" b="0"/>
                  <wp:wrapThrough wrapText="bothSides">
                    <wp:wrapPolygon edited="0">
                      <wp:start x="0" y="0"/>
                      <wp:lineTo x="0" y="12100"/>
                      <wp:lineTo x="2689" y="20166"/>
                      <wp:lineTo x="17477" y="20166"/>
                      <wp:lineTo x="20166" y="12100"/>
                      <wp:lineTo x="20166" y="0"/>
                      <wp:lineTo x="0" y="0"/>
                    </wp:wrapPolygon>
                  </wp:wrapThrough>
                  <wp:docPr id="10" name="Grafik 10" descr="C:\Users\timnk\AppData\Local\Microsoft\Windows\INetCache\Content.Word\radioakti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imnk\AppData\Local\Microsoft\Windows\INetCache\Content.Word\radioakti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70" cy="30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0E4E">
              <w:rPr>
                <w:sz w:val="20"/>
                <w:szCs w:val="20"/>
              </w:rPr>
              <w:t xml:space="preserve">   </w:t>
            </w:r>
            <w:r w:rsidR="0043193A">
              <w:rPr>
                <w:sz w:val="20"/>
                <w:szCs w:val="20"/>
              </w:rPr>
              <w:t>Radioaktives Material</w:t>
            </w:r>
          </w:p>
          <w:p w:rsidR="006D256B" w:rsidRPr="0043193A" w:rsidRDefault="006D256B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:rsidR="0084164A" w:rsidRPr="0043193A" w:rsidRDefault="0043193A" w:rsidP="00454813">
            <w:pPr>
              <w:jc w:val="both"/>
              <w:rPr>
                <w:sz w:val="20"/>
                <w:szCs w:val="20"/>
              </w:rPr>
            </w:pPr>
            <w:r w:rsidRPr="0043193A">
              <w:rPr>
                <w:sz w:val="20"/>
                <w:szCs w:val="20"/>
              </w:rPr>
              <w:t>A</w:t>
            </w:r>
          </w:p>
        </w:tc>
      </w:tr>
      <w:tr w:rsidR="0084164A" w:rsidRPr="0043193A" w:rsidTr="009B0E4E">
        <w:trPr>
          <w:jc w:val="center"/>
        </w:trPr>
        <w:tc>
          <w:tcPr>
            <w:tcW w:w="421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16" w:type="dxa"/>
          </w:tcPr>
          <w:p w:rsidR="0084164A" w:rsidRPr="0043193A" w:rsidRDefault="006D256B" w:rsidP="00454813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204055</wp:posOffset>
                  </wp:positionH>
                  <wp:positionV relativeFrom="paragraph">
                    <wp:posOffset>23495</wp:posOffset>
                  </wp:positionV>
                  <wp:extent cx="321945" cy="321945"/>
                  <wp:effectExtent l="0" t="0" r="1905" b="1905"/>
                  <wp:wrapThrough wrapText="bothSides">
                    <wp:wrapPolygon edited="0">
                      <wp:start x="3834" y="0"/>
                      <wp:lineTo x="0" y="8947"/>
                      <wp:lineTo x="0" y="16615"/>
                      <wp:lineTo x="1278" y="20450"/>
                      <wp:lineTo x="19172" y="20450"/>
                      <wp:lineTo x="20450" y="16615"/>
                      <wp:lineTo x="20450" y="8947"/>
                      <wp:lineTo x="16615" y="0"/>
                      <wp:lineTo x="3834" y="0"/>
                    </wp:wrapPolygon>
                  </wp:wrapThrough>
                  <wp:docPr id="9" name="Grafik 9" descr="C:\Users\timnk\AppData\Local\Microsoft\Windows\INetCache\Content.Word\biohaz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timnk\AppData\Local\Microsoft\Windows\INetCache\Content.Word\biohaz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D78">
              <w:rPr>
                <w:sz w:val="20"/>
                <w:szCs w:val="20"/>
              </w:rPr>
              <w:t xml:space="preserve">  </w:t>
            </w:r>
            <w:r w:rsidR="0043193A">
              <w:rPr>
                <w:sz w:val="20"/>
                <w:szCs w:val="20"/>
              </w:rPr>
              <w:t>Biologischer Kampfstoff</w:t>
            </w:r>
          </w:p>
        </w:tc>
        <w:tc>
          <w:tcPr>
            <w:tcW w:w="695" w:type="dxa"/>
          </w:tcPr>
          <w:p w:rsidR="0084164A" w:rsidRPr="0043193A" w:rsidRDefault="0043193A" w:rsidP="00454813">
            <w:pPr>
              <w:jc w:val="both"/>
              <w:rPr>
                <w:sz w:val="20"/>
                <w:szCs w:val="20"/>
              </w:rPr>
            </w:pPr>
            <w:r w:rsidRPr="0043193A">
              <w:rPr>
                <w:sz w:val="20"/>
                <w:szCs w:val="20"/>
              </w:rPr>
              <w:t>B</w:t>
            </w:r>
          </w:p>
        </w:tc>
      </w:tr>
      <w:tr w:rsidR="0084164A" w:rsidRPr="0043193A" w:rsidTr="009B0E4E">
        <w:trPr>
          <w:jc w:val="center"/>
        </w:trPr>
        <w:tc>
          <w:tcPr>
            <w:tcW w:w="421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16" w:type="dxa"/>
          </w:tcPr>
          <w:p w:rsidR="0084164A" w:rsidRPr="0043193A" w:rsidRDefault="006D256B" w:rsidP="00454813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263525</wp:posOffset>
                  </wp:positionH>
                  <wp:positionV relativeFrom="paragraph">
                    <wp:posOffset>2540</wp:posOffset>
                  </wp:positionV>
                  <wp:extent cx="278130" cy="278130"/>
                  <wp:effectExtent l="0" t="0" r="7620" b="7620"/>
                  <wp:wrapThrough wrapText="bothSides">
                    <wp:wrapPolygon edited="0">
                      <wp:start x="2959" y="0"/>
                      <wp:lineTo x="0" y="4438"/>
                      <wp:lineTo x="0" y="20712"/>
                      <wp:lineTo x="20712" y="20712"/>
                      <wp:lineTo x="20712" y="8877"/>
                      <wp:lineTo x="17753" y="0"/>
                      <wp:lineTo x="2959" y="0"/>
                    </wp:wrapPolygon>
                  </wp:wrapThrough>
                  <wp:docPr id="8" name="Grafik 8" descr="C:\Users\timnk\AppData\Local\Microsoft\Windows\INetCache\Content.Word\g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imnk\AppData\Local\Microsoft\Windows\INetCache\Content.Word\g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D78">
              <w:rPr>
                <w:sz w:val="20"/>
                <w:szCs w:val="20"/>
              </w:rPr>
              <w:t xml:space="preserve"> </w:t>
            </w:r>
            <w:r w:rsidR="009B0E4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Chemischer </w:t>
            </w:r>
            <w:r w:rsidR="0043193A">
              <w:rPr>
                <w:sz w:val="20"/>
                <w:szCs w:val="20"/>
              </w:rPr>
              <w:t>Kampfstoff</w:t>
            </w:r>
          </w:p>
        </w:tc>
        <w:tc>
          <w:tcPr>
            <w:tcW w:w="695" w:type="dxa"/>
          </w:tcPr>
          <w:p w:rsidR="0084164A" w:rsidRPr="0043193A" w:rsidRDefault="0043193A" w:rsidP="00454813">
            <w:pPr>
              <w:jc w:val="both"/>
              <w:rPr>
                <w:sz w:val="20"/>
                <w:szCs w:val="20"/>
              </w:rPr>
            </w:pPr>
            <w:r w:rsidRPr="0043193A">
              <w:rPr>
                <w:sz w:val="20"/>
                <w:szCs w:val="20"/>
              </w:rPr>
              <w:t>C</w:t>
            </w:r>
          </w:p>
        </w:tc>
      </w:tr>
      <w:tr w:rsidR="0084164A" w:rsidRPr="0043193A" w:rsidTr="009B0E4E">
        <w:trPr>
          <w:jc w:val="center"/>
        </w:trPr>
        <w:tc>
          <w:tcPr>
            <w:tcW w:w="421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16" w:type="dxa"/>
          </w:tcPr>
          <w:p w:rsidR="0084164A" w:rsidRDefault="006D256B" w:rsidP="00454813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185061</wp:posOffset>
                  </wp:positionH>
                  <wp:positionV relativeFrom="paragraph">
                    <wp:posOffset>61622</wp:posOffset>
                  </wp:positionV>
                  <wp:extent cx="381635" cy="340360"/>
                  <wp:effectExtent l="0" t="0" r="0" b="2540"/>
                  <wp:wrapThrough wrapText="bothSides">
                    <wp:wrapPolygon edited="0">
                      <wp:start x="0" y="0"/>
                      <wp:lineTo x="0" y="20552"/>
                      <wp:lineTo x="20486" y="20552"/>
                      <wp:lineTo x="20486" y="0"/>
                      <wp:lineTo x="0" y="0"/>
                    </wp:wrapPolygon>
                  </wp:wrapThrough>
                  <wp:docPr id="7" name="Grafik 7" descr="C:\Users\timnk\AppData\Local\Microsoft\Windows\INetCache\Content.Word\explosi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timnk\AppData\Local\Microsoft\Windows\INetCache\Content.Word\explosi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0E4E">
              <w:rPr>
                <w:sz w:val="20"/>
                <w:szCs w:val="20"/>
              </w:rPr>
              <w:t xml:space="preserve">  </w:t>
            </w:r>
            <w:r w:rsidR="0043193A">
              <w:rPr>
                <w:sz w:val="20"/>
                <w:szCs w:val="20"/>
              </w:rPr>
              <w:t>Sprengstoff</w:t>
            </w:r>
          </w:p>
          <w:p w:rsidR="008C226D" w:rsidRDefault="008C226D" w:rsidP="00454813">
            <w:pPr>
              <w:jc w:val="both"/>
              <w:rPr>
                <w:sz w:val="20"/>
                <w:szCs w:val="20"/>
              </w:rPr>
            </w:pPr>
          </w:p>
          <w:p w:rsidR="008C226D" w:rsidRDefault="008C226D" w:rsidP="00454813">
            <w:pPr>
              <w:jc w:val="both"/>
              <w:rPr>
                <w:sz w:val="20"/>
                <w:szCs w:val="20"/>
              </w:rPr>
            </w:pPr>
          </w:p>
          <w:p w:rsidR="006D256B" w:rsidRDefault="006D256B" w:rsidP="00454813">
            <w:pPr>
              <w:jc w:val="both"/>
              <w:rPr>
                <w:sz w:val="20"/>
                <w:szCs w:val="20"/>
              </w:rPr>
            </w:pPr>
          </w:p>
          <w:p w:rsidR="006D256B" w:rsidRPr="0043193A" w:rsidRDefault="006D256B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:rsidR="0084164A" w:rsidRDefault="0043193A" w:rsidP="00454813">
            <w:pPr>
              <w:jc w:val="both"/>
              <w:rPr>
                <w:sz w:val="20"/>
                <w:szCs w:val="20"/>
              </w:rPr>
            </w:pPr>
            <w:r w:rsidRPr="0043193A">
              <w:rPr>
                <w:sz w:val="20"/>
                <w:szCs w:val="20"/>
              </w:rPr>
              <w:lastRenderedPageBreak/>
              <w:t>D</w:t>
            </w:r>
          </w:p>
          <w:p w:rsidR="00454813" w:rsidRPr="0043193A" w:rsidRDefault="00454813" w:rsidP="00454813">
            <w:pPr>
              <w:jc w:val="both"/>
              <w:rPr>
                <w:sz w:val="20"/>
                <w:szCs w:val="20"/>
              </w:rPr>
            </w:pPr>
          </w:p>
        </w:tc>
      </w:tr>
      <w:tr w:rsidR="0043193A" w:rsidRPr="0043193A" w:rsidTr="009B0E4E">
        <w:trPr>
          <w:jc w:val="center"/>
        </w:trPr>
        <w:tc>
          <w:tcPr>
            <w:tcW w:w="421" w:type="dxa"/>
          </w:tcPr>
          <w:p w:rsidR="0043193A" w:rsidRPr="0043193A" w:rsidRDefault="0043193A" w:rsidP="00454813">
            <w:pPr>
              <w:jc w:val="both"/>
              <w:rPr>
                <w:sz w:val="20"/>
                <w:szCs w:val="20"/>
              </w:rPr>
            </w:pPr>
            <w:r w:rsidRPr="0043193A">
              <w:rPr>
                <w:sz w:val="20"/>
                <w:szCs w:val="20"/>
              </w:rPr>
              <w:t>3</w:t>
            </w:r>
          </w:p>
        </w:tc>
        <w:tc>
          <w:tcPr>
            <w:tcW w:w="4124" w:type="dxa"/>
            <w:gridSpan w:val="2"/>
          </w:tcPr>
          <w:p w:rsidR="0043193A" w:rsidRPr="0043193A" w:rsidRDefault="0043193A" w:rsidP="0045481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Welche</w:t>
            </w:r>
            <w:r w:rsidR="00F3729E">
              <w:rPr>
                <w:sz w:val="20"/>
                <w:szCs w:val="20"/>
              </w:rPr>
              <w:t xml:space="preserve">r Farbcode kennzeichnet </w:t>
            </w:r>
            <w:r>
              <w:rPr>
                <w:sz w:val="20"/>
                <w:szCs w:val="20"/>
              </w:rPr>
              <w:t xml:space="preserve">die </w:t>
            </w:r>
            <w:r w:rsidR="00F3729E">
              <w:rPr>
                <w:sz w:val="20"/>
                <w:szCs w:val="20"/>
              </w:rPr>
              <w:t>Bombe</w:t>
            </w:r>
            <w:r w:rsidR="00454813">
              <w:rPr>
                <w:sz w:val="20"/>
                <w:szCs w:val="20"/>
              </w:rPr>
              <w:t xml:space="preserve">? </w:t>
            </w:r>
          </w:p>
        </w:tc>
        <w:tc>
          <w:tcPr>
            <w:tcW w:w="695" w:type="dxa"/>
          </w:tcPr>
          <w:p w:rsidR="0043193A" w:rsidRDefault="0043193A" w:rsidP="00454813">
            <w:pPr>
              <w:jc w:val="both"/>
              <w:rPr>
                <w:sz w:val="20"/>
                <w:szCs w:val="20"/>
              </w:rPr>
            </w:pPr>
          </w:p>
          <w:p w:rsidR="00454813" w:rsidRPr="0043193A" w:rsidRDefault="00454813" w:rsidP="00454813">
            <w:pPr>
              <w:jc w:val="both"/>
              <w:rPr>
                <w:sz w:val="20"/>
                <w:szCs w:val="20"/>
              </w:rPr>
            </w:pPr>
          </w:p>
        </w:tc>
      </w:tr>
      <w:tr w:rsidR="0084164A" w:rsidRPr="0043193A" w:rsidTr="009B0E4E">
        <w:trPr>
          <w:jc w:val="center"/>
        </w:trPr>
        <w:tc>
          <w:tcPr>
            <w:tcW w:w="421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16" w:type="dxa"/>
          </w:tcPr>
          <w:p w:rsidR="0084164A" w:rsidRPr="0043193A" w:rsidRDefault="00454813" w:rsidP="0045481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Gelb</w:t>
            </w:r>
            <w:r w:rsidR="008F145D">
              <w:rPr>
                <w:sz w:val="20"/>
                <w:szCs w:val="20"/>
              </w:rPr>
              <w:t xml:space="preserve"> </w:t>
            </w:r>
            <w:r w:rsidR="00D474D3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Rot</w:t>
            </w:r>
            <w:r w:rsidR="008F145D">
              <w:rPr>
                <w:sz w:val="20"/>
                <w:szCs w:val="20"/>
              </w:rPr>
              <w:t xml:space="preserve"> </w:t>
            </w:r>
            <w:r w:rsidR="00D474D3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Grün </w:t>
            </w:r>
            <w:r w:rsidR="00D474D3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Rot</w:t>
            </w:r>
          </w:p>
        </w:tc>
        <w:tc>
          <w:tcPr>
            <w:tcW w:w="695" w:type="dxa"/>
          </w:tcPr>
          <w:p w:rsidR="0084164A" w:rsidRPr="0043193A" w:rsidRDefault="0043193A" w:rsidP="00454813">
            <w:pPr>
              <w:jc w:val="both"/>
              <w:rPr>
                <w:sz w:val="20"/>
                <w:szCs w:val="20"/>
              </w:rPr>
            </w:pPr>
            <w:r w:rsidRPr="0043193A">
              <w:rPr>
                <w:sz w:val="20"/>
                <w:szCs w:val="20"/>
              </w:rPr>
              <w:t>A</w:t>
            </w:r>
          </w:p>
        </w:tc>
      </w:tr>
      <w:tr w:rsidR="0084164A" w:rsidRPr="0043193A" w:rsidTr="009B0E4E">
        <w:trPr>
          <w:jc w:val="center"/>
        </w:trPr>
        <w:tc>
          <w:tcPr>
            <w:tcW w:w="421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16" w:type="dxa"/>
          </w:tcPr>
          <w:p w:rsidR="0084164A" w:rsidRPr="0043193A" w:rsidRDefault="00D474D3" w:rsidP="0045481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 – Grün – Gelb – Grün</w:t>
            </w:r>
          </w:p>
        </w:tc>
        <w:tc>
          <w:tcPr>
            <w:tcW w:w="695" w:type="dxa"/>
          </w:tcPr>
          <w:p w:rsidR="0084164A" w:rsidRPr="0043193A" w:rsidRDefault="0043193A" w:rsidP="00454813">
            <w:pPr>
              <w:jc w:val="both"/>
              <w:rPr>
                <w:sz w:val="20"/>
                <w:szCs w:val="20"/>
              </w:rPr>
            </w:pPr>
            <w:r w:rsidRPr="0043193A">
              <w:rPr>
                <w:sz w:val="20"/>
                <w:szCs w:val="20"/>
              </w:rPr>
              <w:t>B</w:t>
            </w:r>
          </w:p>
        </w:tc>
      </w:tr>
      <w:tr w:rsidR="0084164A" w:rsidRPr="0043193A" w:rsidTr="009B0E4E">
        <w:trPr>
          <w:jc w:val="center"/>
        </w:trPr>
        <w:tc>
          <w:tcPr>
            <w:tcW w:w="421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16" w:type="dxa"/>
          </w:tcPr>
          <w:p w:rsidR="0084164A" w:rsidRPr="0043193A" w:rsidRDefault="00454813" w:rsidP="0045481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Rot </w:t>
            </w:r>
            <w:r w:rsidR="00D474D3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Gelb</w:t>
            </w:r>
            <w:r w:rsidR="00D474D3"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 xml:space="preserve"> Grün</w:t>
            </w:r>
            <w:r w:rsidR="00D474D3"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 xml:space="preserve"> Grün</w:t>
            </w:r>
          </w:p>
        </w:tc>
        <w:tc>
          <w:tcPr>
            <w:tcW w:w="695" w:type="dxa"/>
          </w:tcPr>
          <w:p w:rsidR="0084164A" w:rsidRPr="0043193A" w:rsidRDefault="0043193A" w:rsidP="00454813">
            <w:pPr>
              <w:jc w:val="both"/>
              <w:rPr>
                <w:sz w:val="20"/>
                <w:szCs w:val="20"/>
              </w:rPr>
            </w:pPr>
            <w:r w:rsidRPr="0043193A">
              <w:rPr>
                <w:sz w:val="20"/>
                <w:szCs w:val="20"/>
              </w:rPr>
              <w:t>C</w:t>
            </w:r>
          </w:p>
        </w:tc>
      </w:tr>
      <w:tr w:rsidR="0084164A" w:rsidRPr="0043193A" w:rsidTr="009B0E4E">
        <w:trPr>
          <w:jc w:val="center"/>
        </w:trPr>
        <w:tc>
          <w:tcPr>
            <w:tcW w:w="421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16" w:type="dxa"/>
          </w:tcPr>
          <w:p w:rsidR="00350243" w:rsidRDefault="00454813" w:rsidP="00A169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Grün </w:t>
            </w:r>
            <w:r w:rsidR="00D474D3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Rot </w:t>
            </w:r>
            <w:r w:rsidR="00D474D3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Gelb </w:t>
            </w:r>
            <w:r w:rsidR="00D474D3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Grün</w:t>
            </w:r>
          </w:p>
          <w:p w:rsidR="009B0E4E" w:rsidRDefault="009B0E4E" w:rsidP="00A169AF">
            <w:pPr>
              <w:jc w:val="both"/>
              <w:rPr>
                <w:sz w:val="20"/>
                <w:szCs w:val="20"/>
              </w:rPr>
            </w:pPr>
          </w:p>
          <w:p w:rsidR="009B0E4E" w:rsidRDefault="009B0E4E" w:rsidP="00A169AF">
            <w:pPr>
              <w:jc w:val="both"/>
              <w:rPr>
                <w:sz w:val="20"/>
                <w:szCs w:val="20"/>
              </w:rPr>
            </w:pPr>
          </w:p>
          <w:p w:rsidR="009B0E4E" w:rsidRDefault="009B0E4E" w:rsidP="00A169AF">
            <w:pPr>
              <w:jc w:val="both"/>
              <w:rPr>
                <w:sz w:val="20"/>
                <w:szCs w:val="20"/>
              </w:rPr>
            </w:pPr>
          </w:p>
          <w:p w:rsidR="009B0E4E" w:rsidRPr="0043193A" w:rsidRDefault="009B0E4E" w:rsidP="00A169A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:rsidR="0084164A" w:rsidRDefault="0043193A" w:rsidP="00454813">
            <w:pPr>
              <w:jc w:val="both"/>
              <w:rPr>
                <w:sz w:val="20"/>
                <w:szCs w:val="20"/>
              </w:rPr>
            </w:pPr>
            <w:r w:rsidRPr="0043193A">
              <w:rPr>
                <w:sz w:val="20"/>
                <w:szCs w:val="20"/>
              </w:rPr>
              <w:t>D</w:t>
            </w:r>
          </w:p>
          <w:p w:rsidR="00454813" w:rsidRPr="0043193A" w:rsidRDefault="00454813" w:rsidP="00454813">
            <w:pPr>
              <w:jc w:val="both"/>
              <w:rPr>
                <w:sz w:val="20"/>
                <w:szCs w:val="20"/>
              </w:rPr>
            </w:pPr>
          </w:p>
        </w:tc>
      </w:tr>
      <w:tr w:rsidR="0043193A" w:rsidRPr="0043193A" w:rsidTr="009B0E4E">
        <w:trPr>
          <w:jc w:val="center"/>
        </w:trPr>
        <w:tc>
          <w:tcPr>
            <w:tcW w:w="421" w:type="dxa"/>
          </w:tcPr>
          <w:p w:rsidR="0043193A" w:rsidRPr="0043193A" w:rsidRDefault="0043193A" w:rsidP="00454813">
            <w:pPr>
              <w:jc w:val="both"/>
              <w:rPr>
                <w:sz w:val="20"/>
                <w:szCs w:val="20"/>
              </w:rPr>
            </w:pPr>
            <w:r w:rsidRPr="0043193A">
              <w:rPr>
                <w:sz w:val="20"/>
                <w:szCs w:val="20"/>
              </w:rPr>
              <w:t>4</w:t>
            </w:r>
          </w:p>
        </w:tc>
        <w:tc>
          <w:tcPr>
            <w:tcW w:w="4124" w:type="dxa"/>
            <w:gridSpan w:val="2"/>
          </w:tcPr>
          <w:p w:rsidR="0043193A" w:rsidRPr="0043193A" w:rsidRDefault="00253582" w:rsidP="0045481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Wie lang ist die Bombe</w:t>
            </w:r>
            <w:r w:rsidR="00454813">
              <w:rPr>
                <w:sz w:val="20"/>
                <w:szCs w:val="20"/>
              </w:rPr>
              <w:t>?</w:t>
            </w:r>
            <w:r w:rsidR="00017B0F">
              <w:rPr>
                <w:sz w:val="20"/>
                <w:szCs w:val="20"/>
              </w:rPr>
              <w:t xml:space="preserve"> Schätzen Sie!</w:t>
            </w:r>
            <w:bookmarkStart w:id="0" w:name="_GoBack"/>
            <w:bookmarkEnd w:id="0"/>
          </w:p>
        </w:tc>
        <w:tc>
          <w:tcPr>
            <w:tcW w:w="695" w:type="dxa"/>
          </w:tcPr>
          <w:p w:rsidR="0043193A" w:rsidRDefault="0043193A" w:rsidP="00454813">
            <w:pPr>
              <w:jc w:val="both"/>
              <w:rPr>
                <w:sz w:val="20"/>
                <w:szCs w:val="20"/>
              </w:rPr>
            </w:pPr>
          </w:p>
          <w:p w:rsidR="00454813" w:rsidRPr="0043193A" w:rsidRDefault="00454813" w:rsidP="00454813">
            <w:pPr>
              <w:jc w:val="both"/>
              <w:rPr>
                <w:sz w:val="20"/>
                <w:szCs w:val="20"/>
              </w:rPr>
            </w:pPr>
          </w:p>
        </w:tc>
      </w:tr>
      <w:tr w:rsidR="0084164A" w:rsidRPr="0043193A" w:rsidTr="009B0E4E">
        <w:trPr>
          <w:jc w:val="center"/>
        </w:trPr>
        <w:tc>
          <w:tcPr>
            <w:tcW w:w="421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16" w:type="dxa"/>
          </w:tcPr>
          <w:p w:rsidR="0084164A" w:rsidRPr="0043193A" w:rsidRDefault="00A22D5A" w:rsidP="0045481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 </w:t>
            </w:r>
            <w:r w:rsidR="0007632E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826320">
              <w:rPr>
                <w:sz w:val="20"/>
                <w:szCs w:val="20"/>
              </w:rPr>
              <w:t>19</w:t>
            </w:r>
            <w:r w:rsidR="0007632E">
              <w:rPr>
                <w:sz w:val="20"/>
                <w:szCs w:val="20"/>
              </w:rPr>
              <w:t xml:space="preserve"> cm</w:t>
            </w:r>
          </w:p>
        </w:tc>
        <w:tc>
          <w:tcPr>
            <w:tcW w:w="695" w:type="dxa"/>
          </w:tcPr>
          <w:p w:rsidR="0084164A" w:rsidRPr="0043193A" w:rsidRDefault="0043193A" w:rsidP="00454813">
            <w:pPr>
              <w:jc w:val="both"/>
              <w:rPr>
                <w:sz w:val="20"/>
                <w:szCs w:val="20"/>
              </w:rPr>
            </w:pPr>
            <w:r w:rsidRPr="0043193A">
              <w:rPr>
                <w:sz w:val="20"/>
                <w:szCs w:val="20"/>
              </w:rPr>
              <w:t>A</w:t>
            </w:r>
          </w:p>
        </w:tc>
      </w:tr>
      <w:tr w:rsidR="0084164A" w:rsidRPr="0043193A" w:rsidTr="009B0E4E">
        <w:trPr>
          <w:jc w:val="center"/>
        </w:trPr>
        <w:tc>
          <w:tcPr>
            <w:tcW w:w="421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16" w:type="dxa"/>
          </w:tcPr>
          <w:p w:rsidR="0084164A" w:rsidRPr="0043193A" w:rsidRDefault="00A22D5A" w:rsidP="0045481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2632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– 2</w:t>
            </w:r>
            <w:r w:rsidR="00826320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cm</w:t>
            </w:r>
          </w:p>
        </w:tc>
        <w:tc>
          <w:tcPr>
            <w:tcW w:w="695" w:type="dxa"/>
          </w:tcPr>
          <w:p w:rsidR="0084164A" w:rsidRPr="0043193A" w:rsidRDefault="0043193A" w:rsidP="00454813">
            <w:pPr>
              <w:jc w:val="both"/>
              <w:rPr>
                <w:sz w:val="20"/>
                <w:szCs w:val="20"/>
              </w:rPr>
            </w:pPr>
            <w:r w:rsidRPr="0043193A">
              <w:rPr>
                <w:sz w:val="20"/>
                <w:szCs w:val="20"/>
              </w:rPr>
              <w:t>B</w:t>
            </w:r>
          </w:p>
        </w:tc>
      </w:tr>
      <w:tr w:rsidR="0084164A" w:rsidRPr="0043193A" w:rsidTr="009B0E4E">
        <w:trPr>
          <w:jc w:val="center"/>
        </w:trPr>
        <w:tc>
          <w:tcPr>
            <w:tcW w:w="421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16" w:type="dxa"/>
          </w:tcPr>
          <w:p w:rsidR="0084164A" w:rsidRPr="0043193A" w:rsidRDefault="00A22D5A" w:rsidP="0045481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26320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– </w:t>
            </w:r>
            <w:r w:rsidR="00826320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 xml:space="preserve"> cm</w:t>
            </w:r>
          </w:p>
        </w:tc>
        <w:tc>
          <w:tcPr>
            <w:tcW w:w="695" w:type="dxa"/>
          </w:tcPr>
          <w:p w:rsidR="0084164A" w:rsidRPr="0043193A" w:rsidRDefault="0043193A" w:rsidP="00454813">
            <w:pPr>
              <w:jc w:val="both"/>
              <w:rPr>
                <w:sz w:val="20"/>
                <w:szCs w:val="20"/>
              </w:rPr>
            </w:pPr>
            <w:r w:rsidRPr="0043193A">
              <w:rPr>
                <w:sz w:val="20"/>
                <w:szCs w:val="20"/>
              </w:rPr>
              <w:t>C</w:t>
            </w:r>
          </w:p>
        </w:tc>
      </w:tr>
      <w:tr w:rsidR="0084164A" w:rsidRPr="0043193A" w:rsidTr="009B0E4E">
        <w:trPr>
          <w:jc w:val="center"/>
        </w:trPr>
        <w:tc>
          <w:tcPr>
            <w:tcW w:w="421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84164A" w:rsidRPr="0043193A" w:rsidRDefault="0084164A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16" w:type="dxa"/>
          </w:tcPr>
          <w:p w:rsidR="0084164A" w:rsidRPr="0043193A" w:rsidRDefault="00A22D5A" w:rsidP="0045481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2632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– 35 cm</w:t>
            </w:r>
          </w:p>
        </w:tc>
        <w:tc>
          <w:tcPr>
            <w:tcW w:w="695" w:type="dxa"/>
          </w:tcPr>
          <w:p w:rsidR="0084164A" w:rsidRPr="0043193A" w:rsidRDefault="0043193A" w:rsidP="00454813">
            <w:pPr>
              <w:jc w:val="both"/>
              <w:rPr>
                <w:sz w:val="20"/>
                <w:szCs w:val="20"/>
              </w:rPr>
            </w:pPr>
            <w:r w:rsidRPr="0043193A">
              <w:rPr>
                <w:sz w:val="20"/>
                <w:szCs w:val="20"/>
              </w:rPr>
              <w:t>D</w:t>
            </w:r>
          </w:p>
        </w:tc>
      </w:tr>
      <w:tr w:rsidR="00454813" w:rsidRPr="0043193A" w:rsidTr="009B0E4E">
        <w:trPr>
          <w:jc w:val="center"/>
        </w:trPr>
        <w:tc>
          <w:tcPr>
            <w:tcW w:w="421" w:type="dxa"/>
          </w:tcPr>
          <w:p w:rsidR="00454813" w:rsidRPr="0043193A" w:rsidRDefault="00454813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454813" w:rsidRPr="0043193A" w:rsidRDefault="00454813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16" w:type="dxa"/>
          </w:tcPr>
          <w:p w:rsidR="00454813" w:rsidRPr="0043193A" w:rsidRDefault="00454813" w:rsidP="0045481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:rsidR="00454813" w:rsidRPr="0043193A" w:rsidRDefault="00454813" w:rsidP="00454813">
            <w:pPr>
              <w:jc w:val="both"/>
              <w:rPr>
                <w:sz w:val="20"/>
                <w:szCs w:val="20"/>
              </w:rPr>
            </w:pPr>
          </w:p>
        </w:tc>
      </w:tr>
    </w:tbl>
    <w:p w:rsidR="007D264A" w:rsidRDefault="007D264A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454813" w:rsidRDefault="00454813" w:rsidP="00454813">
      <w:pPr>
        <w:jc w:val="both"/>
        <w:rPr>
          <w:b/>
          <w:sz w:val="20"/>
          <w:szCs w:val="20"/>
        </w:rPr>
      </w:pPr>
    </w:p>
    <w:p w:rsidR="00454813" w:rsidRDefault="00454813" w:rsidP="00454813">
      <w:pPr>
        <w:jc w:val="both"/>
        <w:rPr>
          <w:b/>
          <w:sz w:val="20"/>
          <w:szCs w:val="20"/>
        </w:rPr>
      </w:pPr>
    </w:p>
    <w:p w:rsidR="00454813" w:rsidRDefault="00454813" w:rsidP="00454813">
      <w:pPr>
        <w:jc w:val="both"/>
        <w:rPr>
          <w:b/>
          <w:sz w:val="20"/>
          <w:szCs w:val="20"/>
        </w:rPr>
      </w:pPr>
    </w:p>
    <w:p w:rsidR="00B31142" w:rsidRDefault="00B31142" w:rsidP="00454813">
      <w:pPr>
        <w:jc w:val="both"/>
        <w:rPr>
          <w:b/>
          <w:sz w:val="20"/>
          <w:szCs w:val="20"/>
        </w:rPr>
      </w:pPr>
    </w:p>
    <w:p w:rsidR="0084164A" w:rsidRDefault="00454813" w:rsidP="00454813">
      <w:pPr>
        <w:jc w:val="both"/>
        <w:rPr>
          <w:b/>
          <w:sz w:val="20"/>
          <w:szCs w:val="20"/>
        </w:rPr>
      </w:pPr>
      <w:r w:rsidRPr="00454813">
        <w:rPr>
          <w:b/>
          <w:sz w:val="20"/>
          <w:szCs w:val="20"/>
        </w:rPr>
        <w:t>Modul 3</w:t>
      </w:r>
    </w:p>
    <w:p w:rsidR="00454813" w:rsidRDefault="00454813" w:rsidP="0045481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Nachdem </w:t>
      </w:r>
      <w:r w:rsidR="008F145D">
        <w:rPr>
          <w:sz w:val="20"/>
          <w:szCs w:val="20"/>
        </w:rPr>
        <w:t>S</w:t>
      </w:r>
      <w:r>
        <w:rPr>
          <w:sz w:val="20"/>
          <w:szCs w:val="20"/>
        </w:rPr>
        <w:t xml:space="preserve">ie die ungefähre Art der Bombe bestimmt haben, müssen </w:t>
      </w:r>
      <w:r w:rsidR="008F145D">
        <w:rPr>
          <w:sz w:val="20"/>
          <w:szCs w:val="20"/>
        </w:rPr>
        <w:t>Si</w:t>
      </w:r>
      <w:r>
        <w:rPr>
          <w:sz w:val="20"/>
          <w:szCs w:val="20"/>
        </w:rPr>
        <w:t xml:space="preserve">e nun </w:t>
      </w:r>
      <w:r w:rsidR="00C91DC6">
        <w:rPr>
          <w:sz w:val="20"/>
          <w:szCs w:val="20"/>
        </w:rPr>
        <w:t xml:space="preserve">die Seriennummer des Herstellers </w:t>
      </w:r>
      <w:r>
        <w:rPr>
          <w:sz w:val="20"/>
          <w:szCs w:val="20"/>
        </w:rPr>
        <w:t xml:space="preserve">eingeben, um die eigentliche Entschärfungssequenz zu starten. </w:t>
      </w:r>
    </w:p>
    <w:p w:rsidR="00454813" w:rsidRDefault="00454813" w:rsidP="00454813">
      <w:pPr>
        <w:jc w:val="both"/>
        <w:rPr>
          <w:sz w:val="20"/>
          <w:szCs w:val="20"/>
        </w:rPr>
      </w:pPr>
    </w:p>
    <w:p w:rsidR="00454813" w:rsidRDefault="00454813" w:rsidP="00454813">
      <w:pPr>
        <w:jc w:val="both"/>
        <w:rPr>
          <w:sz w:val="20"/>
          <w:szCs w:val="20"/>
        </w:rPr>
      </w:pPr>
    </w:p>
    <w:p w:rsidR="00454813" w:rsidRDefault="00454813" w:rsidP="00454813">
      <w:pPr>
        <w:jc w:val="both"/>
        <w:rPr>
          <w:sz w:val="20"/>
          <w:szCs w:val="20"/>
        </w:rPr>
      </w:pPr>
    </w:p>
    <w:p w:rsidR="00454813" w:rsidRDefault="00454813" w:rsidP="00454813">
      <w:pPr>
        <w:jc w:val="both"/>
        <w:rPr>
          <w:sz w:val="20"/>
          <w:szCs w:val="20"/>
        </w:rPr>
      </w:pPr>
    </w:p>
    <w:p w:rsidR="00454813" w:rsidRDefault="00454813" w:rsidP="00454813">
      <w:pPr>
        <w:jc w:val="both"/>
        <w:rPr>
          <w:sz w:val="20"/>
          <w:szCs w:val="20"/>
        </w:rPr>
      </w:pPr>
    </w:p>
    <w:p w:rsidR="00454813" w:rsidRDefault="00454813" w:rsidP="00454813">
      <w:pPr>
        <w:jc w:val="both"/>
        <w:rPr>
          <w:sz w:val="20"/>
          <w:szCs w:val="20"/>
        </w:rPr>
      </w:pPr>
    </w:p>
    <w:p w:rsidR="006F66D8" w:rsidRDefault="006F66D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54813" w:rsidRDefault="00454813" w:rsidP="00454813">
      <w:pPr>
        <w:jc w:val="both"/>
        <w:rPr>
          <w:sz w:val="20"/>
          <w:szCs w:val="20"/>
        </w:rPr>
      </w:pPr>
    </w:p>
    <w:p w:rsidR="00454813" w:rsidRDefault="00454813" w:rsidP="00454813">
      <w:pPr>
        <w:jc w:val="both"/>
        <w:rPr>
          <w:sz w:val="20"/>
          <w:szCs w:val="20"/>
        </w:rPr>
      </w:pPr>
    </w:p>
    <w:p w:rsidR="00454813" w:rsidRDefault="00454813" w:rsidP="00454813">
      <w:pPr>
        <w:jc w:val="both"/>
        <w:rPr>
          <w:sz w:val="20"/>
          <w:szCs w:val="20"/>
        </w:rPr>
      </w:pPr>
    </w:p>
    <w:p w:rsidR="00454813" w:rsidRDefault="00454813" w:rsidP="00454813">
      <w:pPr>
        <w:jc w:val="both"/>
        <w:rPr>
          <w:sz w:val="20"/>
          <w:szCs w:val="20"/>
        </w:rPr>
      </w:pPr>
    </w:p>
    <w:p w:rsidR="00454813" w:rsidRDefault="00454813" w:rsidP="00454813">
      <w:pPr>
        <w:jc w:val="both"/>
        <w:rPr>
          <w:b/>
          <w:sz w:val="20"/>
          <w:szCs w:val="20"/>
        </w:rPr>
      </w:pPr>
      <w:r w:rsidRPr="00454813">
        <w:rPr>
          <w:b/>
          <w:sz w:val="20"/>
          <w:szCs w:val="20"/>
        </w:rPr>
        <w:t>Modul 4</w:t>
      </w:r>
    </w:p>
    <w:p w:rsidR="00454813" w:rsidRPr="00BB7D46" w:rsidRDefault="00454813" w:rsidP="00454813">
      <w:pPr>
        <w:jc w:val="both"/>
        <w:rPr>
          <w:b/>
          <w:strike/>
          <w:sz w:val="20"/>
          <w:szCs w:val="20"/>
        </w:rPr>
      </w:pPr>
      <w:r w:rsidRPr="00825183">
        <w:rPr>
          <w:sz w:val="20"/>
          <w:szCs w:val="20"/>
        </w:rPr>
        <w:t xml:space="preserve">Nachdem </w:t>
      </w:r>
      <w:r w:rsidR="008F145D">
        <w:rPr>
          <w:sz w:val="20"/>
          <w:szCs w:val="20"/>
        </w:rPr>
        <w:t>Si</w:t>
      </w:r>
      <w:r w:rsidRPr="00825183">
        <w:rPr>
          <w:sz w:val="20"/>
          <w:szCs w:val="20"/>
        </w:rPr>
        <w:t>e nun d</w:t>
      </w:r>
      <w:r w:rsidR="00825183" w:rsidRPr="00825183">
        <w:rPr>
          <w:sz w:val="20"/>
          <w:szCs w:val="20"/>
        </w:rPr>
        <w:t>ie genaue Bombenart bes</w:t>
      </w:r>
      <w:r w:rsidR="00825183">
        <w:rPr>
          <w:sz w:val="20"/>
          <w:szCs w:val="20"/>
        </w:rPr>
        <w:t xml:space="preserve">timmt haben, müssen </w:t>
      </w:r>
      <w:r w:rsidR="008F145D">
        <w:rPr>
          <w:sz w:val="20"/>
          <w:szCs w:val="20"/>
        </w:rPr>
        <w:t>S</w:t>
      </w:r>
      <w:r w:rsidR="00825183">
        <w:rPr>
          <w:sz w:val="20"/>
          <w:szCs w:val="20"/>
        </w:rPr>
        <w:t>ie die eigentliche Entschärfung durchführen</w:t>
      </w:r>
      <w:r w:rsidR="00C1799B">
        <w:rPr>
          <w:sz w:val="20"/>
          <w:szCs w:val="20"/>
        </w:rPr>
        <w:t>.</w:t>
      </w:r>
      <w:r w:rsidR="00825183">
        <w:rPr>
          <w:sz w:val="20"/>
          <w:szCs w:val="20"/>
        </w:rPr>
        <w:t xml:space="preserve"> </w:t>
      </w:r>
      <w:r w:rsidR="006E7B9B">
        <w:rPr>
          <w:sz w:val="20"/>
          <w:szCs w:val="20"/>
        </w:rPr>
        <w:t>U</w:t>
      </w:r>
      <w:r w:rsidR="00825183">
        <w:rPr>
          <w:sz w:val="20"/>
          <w:szCs w:val="20"/>
        </w:rPr>
        <w:t>m die einzelnen Zündmechanismen zu deaktivieren</w:t>
      </w:r>
      <w:r w:rsidR="006E7B9B">
        <w:rPr>
          <w:sz w:val="20"/>
          <w:szCs w:val="20"/>
        </w:rPr>
        <w:t xml:space="preserve">, müssen die zugehörigen Sicherungen </w:t>
      </w:r>
      <w:r w:rsidR="000435F7">
        <w:rPr>
          <w:sz w:val="20"/>
          <w:szCs w:val="20"/>
        </w:rPr>
        <w:t xml:space="preserve">in der richtigen Reihenfolge </w:t>
      </w:r>
      <w:r w:rsidR="006E7B9B">
        <w:rPr>
          <w:sz w:val="20"/>
          <w:szCs w:val="20"/>
        </w:rPr>
        <w:t>gezogen werden</w:t>
      </w:r>
      <w:r w:rsidR="00825183">
        <w:rPr>
          <w:sz w:val="20"/>
          <w:szCs w:val="20"/>
        </w:rPr>
        <w:t xml:space="preserve">. Sollte </w:t>
      </w:r>
      <w:r w:rsidR="00B31142">
        <w:rPr>
          <w:sz w:val="20"/>
          <w:szCs w:val="20"/>
        </w:rPr>
        <w:t>I</w:t>
      </w:r>
      <w:r w:rsidR="00825183">
        <w:rPr>
          <w:sz w:val="20"/>
          <w:szCs w:val="20"/>
        </w:rPr>
        <w:t>hnen dies gelingen,</w:t>
      </w:r>
      <w:r w:rsidR="00BB7D46">
        <w:rPr>
          <w:sz w:val="20"/>
          <w:szCs w:val="20"/>
        </w:rPr>
        <w:t xml:space="preserve"> ist </w:t>
      </w:r>
      <w:r w:rsidR="00825183">
        <w:rPr>
          <w:sz w:val="20"/>
          <w:szCs w:val="20"/>
        </w:rPr>
        <w:t xml:space="preserve">die Bombe entschärft und somit ungefährlich. </w:t>
      </w:r>
    </w:p>
    <w:sectPr w:rsidR="00454813" w:rsidRPr="00BB7D46" w:rsidSect="00A169AF">
      <w:footerReference w:type="default" r:id="rId16"/>
      <w:pgSz w:w="5954" w:h="8392" w:code="1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49E" w:rsidRDefault="009C049E" w:rsidP="004D38E4">
      <w:pPr>
        <w:spacing w:after="0" w:line="240" w:lineRule="auto"/>
      </w:pPr>
      <w:r>
        <w:separator/>
      </w:r>
    </w:p>
  </w:endnote>
  <w:endnote w:type="continuationSeparator" w:id="0">
    <w:p w:rsidR="009C049E" w:rsidRDefault="009C049E" w:rsidP="004D3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2043389"/>
      <w:docPartObj>
        <w:docPartGallery w:val="Page Numbers (Bottom of Page)"/>
        <w:docPartUnique/>
      </w:docPartObj>
    </w:sdtPr>
    <w:sdtEndPr/>
    <w:sdtContent>
      <w:p w:rsidR="0084164A" w:rsidRDefault="0084164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A8F">
          <w:rPr>
            <w:noProof/>
          </w:rPr>
          <w:t>10</w:t>
        </w:r>
        <w:r>
          <w:fldChar w:fldCharType="end"/>
        </w:r>
      </w:p>
    </w:sdtContent>
  </w:sdt>
  <w:p w:rsidR="0084164A" w:rsidRDefault="0084164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49E" w:rsidRDefault="009C049E" w:rsidP="004D38E4">
      <w:pPr>
        <w:spacing w:after="0" w:line="240" w:lineRule="auto"/>
      </w:pPr>
      <w:r>
        <w:separator/>
      </w:r>
    </w:p>
  </w:footnote>
  <w:footnote w:type="continuationSeparator" w:id="0">
    <w:p w:rsidR="009C049E" w:rsidRDefault="009C049E" w:rsidP="004D38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8E4"/>
    <w:rsid w:val="00017B0F"/>
    <w:rsid w:val="0004028F"/>
    <w:rsid w:val="000435F7"/>
    <w:rsid w:val="0007632E"/>
    <w:rsid w:val="000841C4"/>
    <w:rsid w:val="001D69B1"/>
    <w:rsid w:val="001F2A6D"/>
    <w:rsid w:val="001F41CC"/>
    <w:rsid w:val="00206F4F"/>
    <w:rsid w:val="0023766F"/>
    <w:rsid w:val="002410B1"/>
    <w:rsid w:val="00253582"/>
    <w:rsid w:val="0030192F"/>
    <w:rsid w:val="00350243"/>
    <w:rsid w:val="00373A8F"/>
    <w:rsid w:val="0043193A"/>
    <w:rsid w:val="00454813"/>
    <w:rsid w:val="004B5222"/>
    <w:rsid w:val="004D38E4"/>
    <w:rsid w:val="0058158B"/>
    <w:rsid w:val="005B3C2E"/>
    <w:rsid w:val="00665AA4"/>
    <w:rsid w:val="00677250"/>
    <w:rsid w:val="00696FA8"/>
    <w:rsid w:val="006B1BC0"/>
    <w:rsid w:val="006D256B"/>
    <w:rsid w:val="006E7B9B"/>
    <w:rsid w:val="006F148A"/>
    <w:rsid w:val="006F66D8"/>
    <w:rsid w:val="0071628F"/>
    <w:rsid w:val="0072131E"/>
    <w:rsid w:val="007362A0"/>
    <w:rsid w:val="007A5914"/>
    <w:rsid w:val="007D264A"/>
    <w:rsid w:val="007F33FD"/>
    <w:rsid w:val="00811D78"/>
    <w:rsid w:val="0082321C"/>
    <w:rsid w:val="008250A4"/>
    <w:rsid w:val="00825183"/>
    <w:rsid w:val="00826320"/>
    <w:rsid w:val="0084164A"/>
    <w:rsid w:val="008C226D"/>
    <w:rsid w:val="008F145D"/>
    <w:rsid w:val="009B0E4E"/>
    <w:rsid w:val="009C049E"/>
    <w:rsid w:val="00A13960"/>
    <w:rsid w:val="00A169AF"/>
    <w:rsid w:val="00A22D5A"/>
    <w:rsid w:val="00A64C45"/>
    <w:rsid w:val="00A95068"/>
    <w:rsid w:val="00AB6EA6"/>
    <w:rsid w:val="00B014A3"/>
    <w:rsid w:val="00B31142"/>
    <w:rsid w:val="00B33BB9"/>
    <w:rsid w:val="00B52CE2"/>
    <w:rsid w:val="00B96C1B"/>
    <w:rsid w:val="00BB7D46"/>
    <w:rsid w:val="00BE26EF"/>
    <w:rsid w:val="00C1799B"/>
    <w:rsid w:val="00C91DC6"/>
    <w:rsid w:val="00CE11E7"/>
    <w:rsid w:val="00CE6028"/>
    <w:rsid w:val="00D30D11"/>
    <w:rsid w:val="00D34BB6"/>
    <w:rsid w:val="00D37B87"/>
    <w:rsid w:val="00D474D3"/>
    <w:rsid w:val="00D76880"/>
    <w:rsid w:val="00E44FD7"/>
    <w:rsid w:val="00E80AFF"/>
    <w:rsid w:val="00E90F98"/>
    <w:rsid w:val="00EB4542"/>
    <w:rsid w:val="00F10F15"/>
    <w:rsid w:val="00F3729E"/>
    <w:rsid w:val="00F8622B"/>
    <w:rsid w:val="00FE017E"/>
    <w:rsid w:val="00FF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D81566"/>
  <w15:chartTrackingRefBased/>
  <w15:docId w15:val="{4EA79D3A-D68E-497F-B9E4-486C4A35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3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38E4"/>
  </w:style>
  <w:style w:type="paragraph" w:styleId="Fuzeile">
    <w:name w:val="footer"/>
    <w:basedOn w:val="Standard"/>
    <w:link w:val="FuzeileZchn"/>
    <w:uiPriority w:val="99"/>
    <w:unhideWhenUsed/>
    <w:rsid w:val="004D3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38E4"/>
  </w:style>
  <w:style w:type="table" w:styleId="Tabellenraster">
    <w:name w:val="Table Grid"/>
    <w:basedOn w:val="NormaleTabelle"/>
    <w:uiPriority w:val="39"/>
    <w:rsid w:val="001D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E44FD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44FD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44FD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44FD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44FD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4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4FD7"/>
    <w:rPr>
      <w:rFonts w:ascii="Segoe UI" w:hAnsi="Segoe UI" w:cs="Segoe UI"/>
      <w:sz w:val="18"/>
      <w:szCs w:val="18"/>
    </w:rPr>
  </w:style>
  <w:style w:type="table" w:styleId="TabellemithellemGitternetz">
    <w:name w:val="Grid Table Light"/>
    <w:basedOn w:val="NormaleTabelle"/>
    <w:uiPriority w:val="40"/>
    <w:rsid w:val="00A169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32B64-2685-428B-A45A-BB89A76F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264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Kessel</dc:creator>
  <cp:keywords/>
  <dc:description/>
  <cp:lastModifiedBy>Martin Dehmel</cp:lastModifiedBy>
  <cp:revision>26</cp:revision>
  <dcterms:created xsi:type="dcterms:W3CDTF">2018-06-14T15:41:00Z</dcterms:created>
  <dcterms:modified xsi:type="dcterms:W3CDTF">2018-06-14T18:11:00Z</dcterms:modified>
</cp:coreProperties>
</file>