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96" w:rsidRDefault="005364F6">
      <w:pPr>
        <w:spacing w:after="159"/>
        <w:ind w:left="711" w:firstLine="0"/>
        <w:jc w:val="center"/>
      </w:pPr>
      <w:r>
        <w:rPr>
          <w:b/>
        </w:rPr>
        <w:t xml:space="preserve">ЗАДАЧА №3 </w:t>
      </w:r>
    </w:p>
    <w:p w:rsidR="00DC3296" w:rsidRDefault="005364F6">
      <w:pPr>
        <w:spacing w:line="398" w:lineRule="auto"/>
        <w:ind w:left="-15"/>
      </w:pPr>
      <w:r>
        <w:rPr>
          <w:b/>
        </w:rPr>
        <w:t xml:space="preserve">По теме: </w:t>
      </w:r>
      <w:r>
        <w:t xml:space="preserve">«Изучение требований к отчетной документации и правилам оформления отчетов, критериями оценки» </w:t>
      </w:r>
    </w:p>
    <w:p w:rsidR="00DC3296" w:rsidRPr="00BC37A3" w:rsidRDefault="005364F6">
      <w:pPr>
        <w:spacing w:line="398" w:lineRule="auto"/>
        <w:ind w:left="-15"/>
        <w:rPr>
          <w:sz w:val="28"/>
          <w:szCs w:val="28"/>
        </w:rPr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DC3296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DC3296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Pr="00BC37A3" w:rsidRDefault="005364F6">
            <w:pPr>
              <w:spacing w:after="0"/>
              <w:ind w:firstLine="0"/>
              <w:rPr>
                <w:sz w:val="28"/>
                <w:szCs w:val="28"/>
              </w:rPr>
            </w:pPr>
            <w:r>
              <w:t xml:space="preserve"> </w:t>
            </w:r>
            <w:r w:rsidR="00BC37A3"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DC3296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Pr="00BC37A3" w:rsidRDefault="005364F6">
            <w:pPr>
              <w:spacing w:after="0"/>
              <w:ind w:firstLine="0"/>
              <w:rPr>
                <w:sz w:val="28"/>
                <w:szCs w:val="28"/>
              </w:rPr>
            </w:pPr>
            <w:r>
              <w:t xml:space="preserve"> </w:t>
            </w:r>
            <w:proofErr w:type="spellStart"/>
            <w:r w:rsidR="00BC37A3" w:rsidRPr="00BC37A3">
              <w:rPr>
                <w:color w:val="202124"/>
                <w:sz w:val="28"/>
                <w:szCs w:val="28"/>
                <w:shd w:val="clear" w:color="auto" w:fill="FFFFFF"/>
              </w:rPr>
              <w:t>Times</w:t>
            </w:r>
            <w:proofErr w:type="spellEnd"/>
            <w:r w:rsidR="00BC37A3" w:rsidRPr="00BC37A3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C37A3" w:rsidRPr="00BC37A3">
              <w:rPr>
                <w:color w:val="202124"/>
                <w:sz w:val="28"/>
                <w:szCs w:val="28"/>
                <w:shd w:val="clear" w:color="auto" w:fill="FFFFFF"/>
              </w:rPr>
              <w:t>New</w:t>
            </w:r>
            <w:proofErr w:type="spellEnd"/>
            <w:r w:rsidR="00BC37A3" w:rsidRPr="00BC37A3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C37A3" w:rsidRPr="00BC37A3">
              <w:rPr>
                <w:color w:val="202124"/>
                <w:sz w:val="28"/>
                <w:szCs w:val="28"/>
                <w:shd w:val="clear" w:color="auto" w:fill="FFFFFF"/>
              </w:rPr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DC3296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8B21B7">
            <w:pPr>
              <w:spacing w:after="0"/>
              <w:ind w:firstLine="0"/>
            </w:pPr>
            <w:r>
              <w:t>Допускается использование курсива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t xml:space="preserve"> </w:t>
            </w:r>
            <w:r w:rsidR="008B21B7">
              <w:t>Для акцентирования внимания может применятся выделение текста с помощью шрифта иного начертания, чем шрифт основного текста</w:t>
            </w:r>
          </w:p>
        </w:tc>
      </w:tr>
      <w:tr w:rsidR="00DC3296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BC37A3">
            <w:pPr>
              <w:spacing w:after="0"/>
              <w:ind w:firstLine="0"/>
            </w:pPr>
            <w:r>
              <w:t>1,5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DC3296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FD2385">
            <w:pPr>
              <w:spacing w:after="0"/>
              <w:ind w:firstLine="0"/>
            </w:pPr>
            <w:r>
              <w:t>Правое-не менее 1</w:t>
            </w:r>
            <w:r w:rsidR="008B21B7">
              <w:t>5 м</w:t>
            </w:r>
            <w:r>
              <w:t>м;</w:t>
            </w:r>
          </w:p>
          <w:p w:rsidR="00FD2385" w:rsidRDefault="00FD2385">
            <w:pPr>
              <w:spacing w:after="0"/>
              <w:ind w:firstLine="0"/>
            </w:pPr>
            <w:r>
              <w:t>Левое-не менее 3</w:t>
            </w:r>
            <w:r w:rsidR="008B21B7">
              <w:t>0 м</w:t>
            </w:r>
            <w:r>
              <w:t>м;</w:t>
            </w:r>
          </w:p>
          <w:p w:rsidR="00FD2385" w:rsidRDefault="00FD2385">
            <w:pPr>
              <w:spacing w:after="0"/>
              <w:ind w:firstLine="0"/>
            </w:pPr>
            <w:r>
              <w:t>Верхнее и нижнее-не менее 2</w:t>
            </w:r>
            <w:r w:rsidR="008B21B7">
              <w:t>0 м</w:t>
            </w:r>
            <w:r>
              <w:t>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DC3296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8B21B7" w:rsidP="00447067">
            <w:pPr>
              <w:spacing w:after="0"/>
              <w:ind w:firstLine="0"/>
            </w:pPr>
            <w:r>
              <w:t xml:space="preserve">Интервал, стиль и размер шрифта текста не меняются, включая заголовки разделов, подразделов, рисунков и таблиц.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t xml:space="preserve"> </w:t>
            </w:r>
            <w:r w:rsidR="00447067">
              <w:t xml:space="preserve"> </w:t>
            </w:r>
            <w:r w:rsidR="00447067" w:rsidRPr="00447067">
              <w:t>Для акцентирования внимания  может применятся выделение текста с помощью шрифта иного начертания, чем шрифт основного текста</w:t>
            </w:r>
          </w:p>
        </w:tc>
      </w:tr>
      <w:tr w:rsidR="00DC3296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447067">
            <w:pPr>
              <w:spacing w:after="0"/>
              <w:ind w:firstLine="0"/>
            </w:pPr>
            <w:r>
              <w:t xml:space="preserve">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</w:t>
            </w:r>
            <w:r>
              <w:lastRenderedPageBreak/>
              <w:t>части отчета начинают с новой страницы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lastRenderedPageBreak/>
              <w:t xml:space="preserve"> </w:t>
            </w:r>
          </w:p>
        </w:tc>
      </w:tr>
      <w:tr w:rsidR="00DC3296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lastRenderedPageBreak/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 </w:t>
            </w:r>
            <w:r w:rsidR="008B21B7" w:rsidRPr="008B21B7">
              <w:t>По ГОСТу необходима сквозная нумерация, по центру нижней части листа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DC3296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Pr="00FD2385" w:rsidRDefault="005364F6" w:rsidP="008B21B7">
            <w:pPr>
              <w:spacing w:after="0"/>
              <w:ind w:firstLine="0"/>
            </w:pPr>
            <w:r>
              <w:t xml:space="preserve"> </w:t>
            </w:r>
            <w:r w:rsidR="00FD2385">
              <w:t xml:space="preserve">Да.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t xml:space="preserve"> </w:t>
            </w:r>
            <w:r w:rsidR="00FD2385">
              <w:t>Титульный лист включают в общую нумерацию страниц без номера</w:t>
            </w:r>
          </w:p>
        </w:tc>
      </w:tr>
      <w:tr w:rsidR="00DC3296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 </w:t>
            </w:r>
            <w:r w:rsidRPr="005364F6">
              <w:t>Разделы отчета должны иметь порядковые номера в пределах всего документа, 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4F6" w:rsidRDefault="005364F6" w:rsidP="005364F6">
            <w:pPr>
              <w:spacing w:after="0"/>
              <w:ind w:left="1" w:firstLine="0"/>
            </w:pPr>
            <w:r>
              <w:t xml:space="preserve"> </w:t>
            </w:r>
            <w:r>
              <w:t>Если документ не имеет подразделов, то нумерация пунктов в нем должна быть в пределах каждого раздела, и номер пункта должен состоять из номеров раздела и пункта, разделенных точкой. В конце номера пункта точка не ставится.</w:t>
            </w:r>
          </w:p>
          <w:p w:rsidR="005364F6" w:rsidRDefault="005364F6" w:rsidP="005364F6">
            <w:pPr>
              <w:spacing w:after="0"/>
              <w:ind w:firstLine="0"/>
            </w:pPr>
          </w:p>
          <w:p w:rsidR="005364F6" w:rsidRDefault="005364F6" w:rsidP="005364F6">
            <w:pPr>
              <w:spacing w:after="0"/>
              <w:ind w:left="1" w:firstLine="0"/>
            </w:pPr>
            <w:r>
              <w:t>Пример</w:t>
            </w:r>
          </w:p>
          <w:p w:rsidR="005364F6" w:rsidRDefault="005364F6" w:rsidP="005364F6">
            <w:pPr>
              <w:spacing w:after="0"/>
              <w:ind w:left="1" w:firstLine="0"/>
            </w:pPr>
            <w:r>
              <w:t>1 Типы и основные размеры</w:t>
            </w:r>
          </w:p>
          <w:p w:rsidR="005364F6" w:rsidRDefault="005364F6" w:rsidP="005364F6">
            <w:pPr>
              <w:spacing w:after="0"/>
              <w:ind w:left="1" w:firstLine="0"/>
            </w:pPr>
            <w:r>
              <w:t>1.1</w:t>
            </w:r>
          </w:p>
          <w:p w:rsidR="005364F6" w:rsidRDefault="005364F6" w:rsidP="005364F6">
            <w:pPr>
              <w:spacing w:after="0"/>
              <w:ind w:left="1" w:firstLine="0"/>
            </w:pPr>
            <w:r>
              <w:t>1.2 Нумерация пу</w:t>
            </w:r>
            <w:r>
              <w:t>нктов первого раздела документа</w:t>
            </w:r>
          </w:p>
          <w:p w:rsidR="005364F6" w:rsidRDefault="005364F6" w:rsidP="005364F6">
            <w:pPr>
              <w:spacing w:after="0"/>
              <w:ind w:left="1" w:firstLine="0"/>
            </w:pPr>
            <w:r>
              <w:t>1.3</w:t>
            </w:r>
          </w:p>
          <w:p w:rsidR="005364F6" w:rsidRDefault="005364F6" w:rsidP="005364F6">
            <w:pPr>
              <w:spacing w:after="0"/>
              <w:ind w:left="1" w:firstLine="0"/>
            </w:pPr>
            <w:r>
              <w:t>2 Технические требования</w:t>
            </w:r>
          </w:p>
          <w:p w:rsidR="005364F6" w:rsidRDefault="005364F6" w:rsidP="005364F6">
            <w:pPr>
              <w:spacing w:after="0"/>
              <w:ind w:left="1" w:firstLine="0"/>
            </w:pPr>
            <w:r>
              <w:t>2.1</w:t>
            </w:r>
          </w:p>
          <w:p w:rsidR="005364F6" w:rsidRDefault="005364F6" w:rsidP="005364F6">
            <w:pPr>
              <w:spacing w:after="0"/>
              <w:ind w:left="1" w:firstLine="0"/>
            </w:pPr>
            <w:r>
              <w:t>2.2 Нумерация пу</w:t>
            </w:r>
            <w:r>
              <w:t>нктов второго раздела документа</w:t>
            </w:r>
            <w:bookmarkStart w:id="0" w:name="_GoBack"/>
            <w:bookmarkEnd w:id="0"/>
          </w:p>
          <w:p w:rsidR="00DC3296" w:rsidRDefault="005364F6" w:rsidP="005364F6">
            <w:pPr>
              <w:spacing w:after="0"/>
              <w:ind w:left="1" w:firstLine="0"/>
            </w:pPr>
            <w:r>
              <w:t>2.3</w:t>
            </w:r>
          </w:p>
        </w:tc>
      </w:tr>
    </w:tbl>
    <w:p w:rsidR="00DC3296" w:rsidRDefault="005364F6">
      <w:pPr>
        <w:spacing w:line="399" w:lineRule="auto"/>
        <w:ind w:left="-15"/>
      </w:pPr>
      <w:r>
        <w:rPr>
          <w:b/>
        </w:rPr>
        <w:t xml:space="preserve">Формируемые компетенции: </w:t>
      </w:r>
      <w:r>
        <w:t xml:space="preserve">ПК 5.1 Собирать исходные данные для разработки проектной документации на информационную систему. </w:t>
      </w:r>
    </w:p>
    <w:p w:rsidR="00DC3296" w:rsidRDefault="005364F6">
      <w:pPr>
        <w:spacing w:after="163"/>
        <w:ind w:left="718" w:hanging="10"/>
      </w:pPr>
      <w:r>
        <w:rPr>
          <w:b/>
        </w:rPr>
        <w:t xml:space="preserve">Задачи: </w:t>
      </w:r>
    </w:p>
    <w:p w:rsidR="00DC3296" w:rsidRDefault="005364F6">
      <w:pPr>
        <w:numPr>
          <w:ilvl w:val="0"/>
          <w:numId w:val="1"/>
        </w:numPr>
        <w:spacing w:after="113"/>
        <w:ind w:hanging="360"/>
      </w:pPr>
      <w:r>
        <w:t>Изучить документ «</w:t>
      </w:r>
      <w:hyperlink r:id="rId5">
        <w:r>
          <w:rPr>
            <w:color w:val="0000FF"/>
            <w:u w:val="single" w:color="0000FF"/>
          </w:rPr>
          <w:t>Требования к выполнению каждого этапа работ</w:t>
        </w:r>
      </w:hyperlink>
      <w:hyperlink r:id="rId6">
        <w:r>
          <w:t>»</w:t>
        </w:r>
      </w:hyperlink>
      <w:r>
        <w:t xml:space="preserve"> </w:t>
      </w:r>
    </w:p>
    <w:p w:rsidR="00DC3296" w:rsidRDefault="005364F6">
      <w:pPr>
        <w:numPr>
          <w:ilvl w:val="0"/>
          <w:numId w:val="1"/>
        </w:numPr>
        <w:spacing w:line="397" w:lineRule="auto"/>
        <w:ind w:hanging="360"/>
      </w:pPr>
      <w:r>
        <w:t>Ознакомиться с примерами документами «</w:t>
      </w:r>
      <w:hyperlink r:id="rId7">
        <w:r>
          <w:rPr>
            <w:color w:val="0000FF"/>
            <w:u w:val="single" w:color="0000FF"/>
          </w:rPr>
          <w:t>Отчет по практике</w:t>
        </w:r>
      </w:hyperlink>
      <w:hyperlink r:id="rId8">
        <w:r>
          <w:t>»</w:t>
        </w:r>
      </w:hyperlink>
      <w:r>
        <w:t>, «</w:t>
      </w:r>
      <w:hyperlink r:id="rId9">
        <w:r>
          <w:rPr>
            <w:color w:val="0000FF"/>
            <w:u w:val="single" w:color="0000FF"/>
          </w:rPr>
          <w:t>Дневник</w:t>
        </w:r>
      </w:hyperlink>
      <w:hyperlink r:id="rId10">
        <w:r>
          <w:rPr>
            <w:color w:val="0000FF"/>
          </w:rPr>
          <w:t xml:space="preserve"> </w:t>
        </w:r>
      </w:hyperlink>
      <w:hyperlink r:id="rId11">
        <w:r>
          <w:rPr>
            <w:color w:val="0000FF"/>
            <w:u w:val="single" w:color="0000FF"/>
          </w:rPr>
          <w:t>практики</w:t>
        </w:r>
      </w:hyperlink>
      <w:hyperlink r:id="rId12">
        <w:r>
          <w:t>»</w:t>
        </w:r>
      </w:hyperlink>
      <w:r>
        <w:t xml:space="preserve">. </w:t>
      </w:r>
    </w:p>
    <w:p w:rsidR="00DC3296" w:rsidRDefault="005364F6">
      <w:pPr>
        <w:numPr>
          <w:ilvl w:val="0"/>
          <w:numId w:val="1"/>
        </w:numPr>
        <w:spacing w:after="157"/>
        <w:ind w:hanging="360"/>
      </w:pPr>
      <w:r>
        <w:t xml:space="preserve">Ознакомиться с </w:t>
      </w:r>
      <w:hyperlink r:id="rId13">
        <w:r>
          <w:rPr>
            <w:color w:val="0000FF"/>
            <w:u w:val="single" w:color="0000FF"/>
          </w:rPr>
          <w:t>ГОСТ 7.32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2017</w:t>
        </w:r>
      </w:hyperlink>
      <w:hyperlink r:id="rId16">
        <w:r>
          <w:t xml:space="preserve"> </w:t>
        </w:r>
      </w:hyperlink>
    </w:p>
    <w:p w:rsidR="00DC3296" w:rsidRDefault="005364F6">
      <w:pPr>
        <w:numPr>
          <w:ilvl w:val="0"/>
          <w:numId w:val="1"/>
        </w:numPr>
        <w:spacing w:after="158"/>
        <w:ind w:hanging="360"/>
      </w:pPr>
      <w:r>
        <w:t xml:space="preserve">Заполнить таблицу 1. </w:t>
      </w:r>
    </w:p>
    <w:p w:rsidR="00DC3296" w:rsidRDefault="005364F6">
      <w:pPr>
        <w:ind w:left="-15" w:firstLine="0"/>
      </w:pPr>
      <w:r>
        <w:t xml:space="preserve">Таблица 1 – Основные требования к оформлению </w:t>
      </w:r>
      <w:r>
        <w:br w:type="page"/>
      </w: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DC3296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lastRenderedPageBreak/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DC3296">
            <w:pPr>
              <w:spacing w:after="160"/>
              <w:ind w:firstLine="0"/>
            </w:pPr>
          </w:p>
        </w:tc>
      </w:tr>
      <w:tr w:rsidR="00DC3296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37522B">
            <w:pPr>
              <w:spacing w:after="0"/>
              <w:ind w:firstLine="0"/>
            </w:pPr>
            <w:r w:rsidRPr="0037522B">
              <w:t>Интервал, стиль и размер шрифта текста не меняются, включая заголовки разделов, подразделов, рисунков и таблиц.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DC3296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 w:rsidP="005364F6">
            <w:pPr>
              <w:spacing w:after="0"/>
              <w:ind w:firstLine="0"/>
            </w:pPr>
            <w:r>
              <w:t xml:space="preserve">Находится над таблицей.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" w:firstLine="0"/>
            </w:pPr>
            <w:r>
              <w:t xml:space="preserve"> </w:t>
            </w:r>
          </w:p>
        </w:tc>
      </w:tr>
    </w:tbl>
    <w:p w:rsidR="00DC3296" w:rsidRDefault="005364F6">
      <w:pPr>
        <w:numPr>
          <w:ilvl w:val="0"/>
          <w:numId w:val="1"/>
        </w:numPr>
        <w:spacing w:after="163"/>
        <w:ind w:hanging="360"/>
      </w:pPr>
      <w:r>
        <w:t xml:space="preserve">Оформить </w:t>
      </w:r>
      <w:hyperlink r:id="rId17">
        <w:r>
          <w:rPr>
            <w:color w:val="0000FF"/>
            <w:u w:val="single" w:color="0000FF"/>
          </w:rPr>
          <w:t>отчет</w:t>
        </w:r>
      </w:hyperlink>
      <w:hyperlink r:id="rId18">
        <w:r>
          <w:t xml:space="preserve"> </w:t>
        </w:r>
      </w:hyperlink>
      <w:r>
        <w:t xml:space="preserve">по работе. </w:t>
      </w:r>
      <w:hyperlink r:id="rId19">
        <w:r>
          <w:rPr>
            <w:b/>
            <w:color w:val="0000FF"/>
            <w:u w:val="single" w:color="0000FF"/>
          </w:rPr>
          <w:t>Отче</w:t>
        </w:r>
        <w:r>
          <w:rPr>
            <w:b/>
            <w:color w:val="0000FF"/>
            <w:u w:val="single" w:color="0000FF"/>
          </w:rPr>
          <w:t>т</w:t>
        </w:r>
      </w:hyperlink>
      <w:hyperlink r:id="rId20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21">
        <w:r>
          <w:rPr>
            <w:b/>
            <w:color w:val="0000FF"/>
            <w:u w:val="single" w:color="0000FF"/>
          </w:rPr>
          <w:t>ГОСТ 7.32</w:t>
        </w:r>
      </w:hyperlink>
      <w:hyperlink r:id="rId22">
        <w:r>
          <w:rPr>
            <w:b/>
            <w:color w:val="0000FF"/>
            <w:u w:val="single" w:color="0000FF"/>
          </w:rPr>
          <w:t>-</w:t>
        </w:r>
      </w:hyperlink>
      <w:hyperlink r:id="rId23">
        <w:r>
          <w:rPr>
            <w:b/>
            <w:color w:val="0000FF"/>
            <w:u w:val="single" w:color="0000FF"/>
          </w:rPr>
          <w:t>2017</w:t>
        </w:r>
      </w:hyperlink>
      <w:hyperlink r:id="rId24">
        <w:r>
          <w:rPr>
            <w:b/>
          </w:rPr>
          <w:t xml:space="preserve"> </w:t>
        </w:r>
      </w:hyperlink>
    </w:p>
    <w:p w:rsidR="00DC3296" w:rsidRDefault="005364F6">
      <w:pPr>
        <w:numPr>
          <w:ilvl w:val="0"/>
          <w:numId w:val="1"/>
        </w:numPr>
        <w:ind w:hanging="360"/>
      </w:pPr>
      <w:r>
        <w:t>Зафиксирова</w:t>
      </w:r>
      <w:r>
        <w:t xml:space="preserve">ть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«Изучение требований к отчетной документации и правилам оформления отчетов, критериями оценки» </w:t>
      </w: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DC3296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 w:line="401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DC3296" w:rsidRDefault="005364F6">
            <w:pPr>
              <w:spacing w:after="0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DC3296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lastRenderedPageBreak/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08"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DC3296">
            <w:pPr>
              <w:spacing w:after="160"/>
              <w:ind w:firstLine="0"/>
            </w:pPr>
          </w:p>
        </w:tc>
      </w:tr>
      <w:tr w:rsidR="00DC3296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3296" w:rsidRDefault="005364F6">
            <w:pPr>
              <w:spacing w:after="0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3296" w:rsidRDefault="005364F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3296" w:rsidRDefault="005364F6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3296" w:rsidRDefault="005364F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08" w:firstLine="0"/>
            </w:pPr>
            <w:r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3296" w:rsidRDefault="005364F6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3296" w:rsidRDefault="005364F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DC3296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3296" w:rsidRDefault="00DC3296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296" w:rsidRDefault="005364F6">
            <w:pPr>
              <w:spacing w:after="0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DC3296" w:rsidRDefault="005364F6">
      <w:pPr>
        <w:spacing w:after="0"/>
        <w:ind w:left="708" w:firstLine="0"/>
        <w:jc w:val="both"/>
      </w:pPr>
      <w:r>
        <w:t xml:space="preserve"> </w:t>
      </w:r>
    </w:p>
    <w:sectPr w:rsidR="00DC3296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D7621"/>
    <w:multiLevelType w:val="hybridMultilevel"/>
    <w:tmpl w:val="1D6E4D26"/>
    <w:lvl w:ilvl="0" w:tplc="2918051E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D01A8A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506434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8F476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12A442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C49D34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E712C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888CE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C0430E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96"/>
    <w:rsid w:val="0037522B"/>
    <w:rsid w:val="00447067"/>
    <w:rsid w:val="005364F6"/>
    <w:rsid w:val="008B21B7"/>
    <w:rsid w:val="00BC37A3"/>
    <w:rsid w:val="00DC3296"/>
    <w:rsid w:val="00FD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9625"/>
  <w15:docId w15:val="{8E822423-6F4F-4CA8-9872-1D0DD6CB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k1230iwFDv-ksBY-Vm4cexsVw57Ug?e=VlOfLm" TargetMode="External"/><Relationship Id="rId13" Type="http://schemas.openxmlformats.org/officeDocument/2006/relationships/hyperlink" Target="http://www.tsu.ru/upload/medialibrary/8cf/gost_7.32_2017.pdf" TargetMode="External"/><Relationship Id="rId18" Type="http://schemas.openxmlformats.org/officeDocument/2006/relationships/hyperlink" Target="https://1drv.ms/w/s!Ak1230iwFDv-ksBb6FXKfuN1k4aNcA?e=0Pj0Y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su.ru/upload/medialibrary/8cf/gost_7.32_2017.pdf" TargetMode="External"/><Relationship Id="rId7" Type="http://schemas.openxmlformats.org/officeDocument/2006/relationships/hyperlink" Target="https://1drv.ms/b/s!Ak1230iwFDv-ksBY-Vm4cexsVw57Ug?e=VlOfLm" TargetMode="External"/><Relationship Id="rId12" Type="http://schemas.openxmlformats.org/officeDocument/2006/relationships/hyperlink" Target="https://1drv.ms/b/s!Ak1230iwFDv-ksBZzerJAGq31vXocA?e=1cVHJY" TargetMode="External"/><Relationship Id="rId17" Type="http://schemas.openxmlformats.org/officeDocument/2006/relationships/hyperlink" Target="https://1drv.ms/w/s!Ak1230iwFDv-ksBb6FXKfuN1k4aNcA?e=0Pj0Y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su.ru/upload/medialibrary/8cf/gost_7.32_2017.pdf" TargetMode="External"/><Relationship Id="rId20" Type="http://schemas.openxmlformats.org/officeDocument/2006/relationships/hyperlink" Target="https://1drv.ms/w/s!Ak1230iwFDv-ksBb6FXKfuN1k4aNcA?e=0Pj0Y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drv.ms/b/s!Ak1230iwFDv-ksBSpYY2-IjbXs8vZw?e=GgR1wS" TargetMode="External"/><Relationship Id="rId11" Type="http://schemas.openxmlformats.org/officeDocument/2006/relationships/hyperlink" Target="https://1drv.ms/b/s!Ak1230iwFDv-ksBZzerJAGq31vXocA?e=1cVHJY" TargetMode="External"/><Relationship Id="rId24" Type="http://schemas.openxmlformats.org/officeDocument/2006/relationships/hyperlink" Target="http://www.tsu.ru/upload/medialibrary/8cf/gost_7.32_2017.pdf" TargetMode="External"/><Relationship Id="rId5" Type="http://schemas.openxmlformats.org/officeDocument/2006/relationships/hyperlink" Target="https://1drv.ms/b/s!Ak1230iwFDv-ksBSpYY2-IjbXs8vZw?e=GgR1wS" TargetMode="External"/><Relationship Id="rId15" Type="http://schemas.openxmlformats.org/officeDocument/2006/relationships/hyperlink" Target="http://www.tsu.ru/upload/medialibrary/8cf/gost_7.32_2017.pdf" TargetMode="External"/><Relationship Id="rId23" Type="http://schemas.openxmlformats.org/officeDocument/2006/relationships/hyperlink" Target="http://www.tsu.ru/upload/medialibrary/8cf/gost_7.32_2017.pdf" TargetMode="External"/><Relationship Id="rId10" Type="http://schemas.openxmlformats.org/officeDocument/2006/relationships/hyperlink" Target="https://1drv.ms/b/s!Ak1230iwFDv-ksBZzerJAGq31vXocA?e=1cVHJY" TargetMode="External"/><Relationship Id="rId19" Type="http://schemas.openxmlformats.org/officeDocument/2006/relationships/hyperlink" Target="https://1drv.ms/w/s!Ak1230iwFDv-ksBb6FXKfuN1k4aNcA?e=0Pj0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b/s!Ak1230iwFDv-ksBZzerJAGq31vXocA?e=1cVHJY" TargetMode="External"/><Relationship Id="rId14" Type="http://schemas.openxmlformats.org/officeDocument/2006/relationships/hyperlink" Target="http://www.tsu.ru/upload/medialibrary/8cf/gost_7.32_2017.pdf" TargetMode="External"/><Relationship Id="rId22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2</cp:revision>
  <dcterms:created xsi:type="dcterms:W3CDTF">2021-05-17T06:15:00Z</dcterms:created>
  <dcterms:modified xsi:type="dcterms:W3CDTF">2021-05-17T06:15:00Z</dcterms:modified>
</cp:coreProperties>
</file>