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  <w:r>
        <w:rPr>
          <w:rtl w:val="0"/>
        </w:rPr>
        <w:t>\documentclass[11pt]{article}</w:t>
      </w:r>
    </w:p>
    <w:p>
      <w:pPr>
        <w:pStyle w:val="正文"/>
        <w:bidi w:val="0"/>
      </w:pPr>
      <w:r>
        <w:rPr>
          <w:rtl w:val="0"/>
        </w:rPr>
        <w:t>\usepackage[margin=1in]{geometry}</w:t>
      </w:r>
    </w:p>
    <w:p>
      <w:pPr>
        <w:pStyle w:val="正文"/>
        <w:bidi w:val="0"/>
      </w:pPr>
      <w:r>
        <w:rPr>
          <w:rtl w:val="0"/>
        </w:rPr>
        <w:t>\usepackage{amsfonts, amsmath, amssymb}</w:t>
      </w:r>
    </w:p>
    <w:p>
      <w:pPr>
        <w:pStyle w:val="正文"/>
        <w:bidi w:val="0"/>
      </w:pPr>
      <w:r>
        <w:rPr>
          <w:rtl w:val="0"/>
        </w:rPr>
        <w:t>\usepackage[UTF8]{ctex}</w:t>
      </w:r>
    </w:p>
    <w:p>
      <w:pPr>
        <w:pStyle w:val="正文"/>
        <w:bidi w:val="0"/>
      </w:pPr>
      <w:r>
        <w:rPr>
          <w:rtl w:val="0"/>
        </w:rPr>
        <w:t>\usepackage[none]{hyphenat}</w:t>
      </w:r>
    </w:p>
    <w:p>
      <w:pPr>
        <w:pStyle w:val="正文"/>
        <w:bidi w:val="0"/>
      </w:pPr>
      <w:r>
        <w:rPr>
          <w:rtl w:val="0"/>
        </w:rPr>
        <w:t>\usepackage{fancyhdr}</w:t>
      </w:r>
    </w:p>
    <w:p>
      <w:pPr>
        <w:pStyle w:val="正文"/>
        <w:bidi w:val="0"/>
      </w:pPr>
      <w:r>
        <w:rPr>
          <w:rtl w:val="0"/>
        </w:rPr>
        <w:t>\usepackage{graphicx}</w:t>
      </w:r>
    </w:p>
    <w:p>
      <w:pPr>
        <w:pStyle w:val="正文"/>
        <w:bidi w:val="0"/>
      </w:pPr>
      <w:r>
        <w:rPr>
          <w:rtl w:val="0"/>
        </w:rPr>
        <w:t>\usepackage{float}</w:t>
      </w:r>
    </w:p>
    <w:p>
      <w:pPr>
        <w:pStyle w:val="正文"/>
        <w:bidi w:val="0"/>
      </w:pPr>
      <w:r>
        <w:rPr>
          <w:rtl w:val="0"/>
        </w:rPr>
        <w:t>\usepackage[nottoc, notlot, notlof]{tocbibind}</w:t>
      </w:r>
    </w:p>
    <w:p>
      <w:pPr>
        <w:pStyle w:val="正文"/>
        <w:bidi w:val="0"/>
      </w:pPr>
      <w:r>
        <w:rPr>
          <w:rtl w:val="0"/>
          <w:lang w:val="da-DK"/>
        </w:rPr>
        <w:t>\parindent 10ex</w:t>
      </w:r>
    </w:p>
    <w:p>
      <w:pPr>
        <w:pStyle w:val="正文"/>
        <w:bidi w:val="0"/>
      </w:pPr>
      <w:r>
        <w:rPr>
          <w:rtl w:val="0"/>
        </w:rPr>
        <w:t>%\setlength{\parindent}{4em}</w:t>
      </w:r>
    </w:p>
    <w:p>
      <w:pPr>
        <w:pStyle w:val="正文"/>
        <w:bidi w:val="0"/>
      </w:pPr>
      <w:r>
        <w:rPr>
          <w:rtl w:val="0"/>
        </w:rPr>
        <w:t>%\setlength{\parskip}{1em}</w:t>
      </w:r>
    </w:p>
    <w:p>
      <w:pPr>
        <w:pStyle w:val="正文"/>
        <w:bidi w:val="0"/>
      </w:pPr>
      <w:r>
        <w:rPr>
          <w:rtl w:val="0"/>
        </w:rPr>
        <w:t>\renewcommand{\baselinestretch}{1.5}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\begin{document}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\subsection{latex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数学公式练习</w:t>
      </w: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</w:rPr>
        <w:t>\begin{enumerate}</w:t>
      </w:r>
    </w:p>
    <w:p>
      <w:pPr>
        <w:pStyle w:val="正文"/>
        <w:bidi w:val="0"/>
      </w:pPr>
      <w:r>
        <w:rPr>
          <w:rtl w:val="0"/>
          <w:lang w:val="pt-PT"/>
        </w:rPr>
        <w:t xml:space="preserve">\item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上标和下标</w:t>
      </w:r>
      <w:r>
        <w:rPr>
          <w:rtl w:val="0"/>
        </w:rPr>
        <w:t>\\</w:t>
      </w:r>
    </w:p>
    <w:p>
      <w:pPr>
        <w:pStyle w:val="正文"/>
        <w:bidi w:val="0"/>
      </w:pPr>
      <w:r>
        <w:rPr>
          <w:rtl w:val="0"/>
        </w:rPr>
        <w:t>$a^{3xy} + b^{xy} = c^{y}$\\</w:t>
      </w:r>
    </w:p>
    <w:p>
      <w:pPr>
        <w:pStyle w:val="正文"/>
        <w:bidi w:val="0"/>
      </w:pPr>
      <w:r>
        <w:rPr>
          <w:rtl w:val="0"/>
        </w:rPr>
        <w:t>$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令数列</w:t>
      </w:r>
      <w:r>
        <w:rPr>
          <w:rtl w:val="0"/>
        </w:rPr>
        <w:t xml:space="preserve"> </w:t>
      </w:r>
      <w:r>
        <w:rPr>
          <w:rtl w:val="0"/>
          <w:lang w:val="de-DE"/>
        </w:rPr>
        <w:t>\{a_n\}_{n=1}^{\infty} = {a_1, a_2, a_3,\dots,a_n}$</w:t>
      </w:r>
    </w:p>
    <w:p>
      <w:pPr>
        <w:pStyle w:val="正文"/>
        <w:bidi w:val="0"/>
      </w:pPr>
      <w:r>
        <w:rPr>
          <w:rtl w:val="0"/>
          <w:lang w:val="pt-PT"/>
        </w:rPr>
        <w:t xml:space="preserve">\item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分数</w:t>
      </w:r>
      <w:r>
        <w:rPr>
          <w:rtl w:val="0"/>
        </w:rPr>
        <w:t>\\</w:t>
      </w:r>
    </w:p>
    <w:p>
      <w:pPr>
        <w:pStyle w:val="正文"/>
        <w:bidi w:val="0"/>
      </w:pPr>
      <w:r>
        <w:rPr>
          <w:rtl w:val="0"/>
        </w:rPr>
        <w:t>$\frac{1}{2}$ \\</w:t>
      </w:r>
    </w:p>
    <w:p>
      <w:pPr>
        <w:pStyle w:val="正文"/>
        <w:bidi w:val="0"/>
      </w:pPr>
      <w:r>
        <w:rPr>
          <w:rtl w:val="0"/>
        </w:rPr>
        <w:t>$\frac{2xy}{x^2+y^2}$ \\</w:t>
      </w:r>
    </w:p>
    <w:p>
      <w:pPr>
        <w:pStyle w:val="正文"/>
        <w:bidi w:val="0"/>
      </w:pPr>
      <w:r>
        <w:rPr>
          <w:rtl w:val="0"/>
        </w:rPr>
        <w:t>$\displaystyle { \left( \dfrac{1}{xy} \right) ^{\frac{1}{3}}   }$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pt-PT"/>
        </w:rPr>
        <w:t xml:space="preserve">\item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不等式</w:t>
      </w:r>
      <w:r>
        <w:rPr>
          <w:rtl w:val="0"/>
        </w:rPr>
        <w:t>\\</w:t>
      </w:r>
    </w:p>
    <w:p>
      <w:pPr>
        <w:pStyle w:val="正文"/>
        <w:bidi w:val="0"/>
      </w:pPr>
      <w:r>
        <w:rPr>
          <w:rtl w:val="0"/>
        </w:rPr>
        <w:t>$3&gt;1$\\</w:t>
      </w:r>
    </w:p>
    <w:p>
      <w:pPr>
        <w:pStyle w:val="正文"/>
        <w:bidi w:val="0"/>
      </w:pPr>
      <w:r>
        <w:rPr>
          <w:rtl w:val="0"/>
        </w:rPr>
        <w:t>$4&lt;7$\\</w:t>
      </w:r>
    </w:p>
    <w:p>
      <w:pPr>
        <w:pStyle w:val="正文"/>
        <w:bidi w:val="0"/>
      </w:pPr>
      <w:r>
        <w:rPr>
          <w:rtl w:val="0"/>
        </w:rPr>
        <w:t>$x \geq y $\\%\geq greater than or equal to</w:t>
      </w:r>
    </w:p>
    <w:p>
      <w:pPr>
        <w:pStyle w:val="正文"/>
        <w:bidi w:val="0"/>
      </w:pPr>
      <w:r>
        <w:rPr>
          <w:rtl w:val="0"/>
        </w:rPr>
        <w:t>$y \leq x $\\%\geq less than or equal to</w:t>
      </w:r>
    </w:p>
    <w:p>
      <w:pPr>
        <w:pStyle w:val="正文"/>
        <w:bidi w:val="0"/>
      </w:pPr>
      <w:r>
        <w:rPr>
          <w:rtl w:val="0"/>
        </w:rPr>
        <w:t>$x \gg y$ \\</w:t>
      </w:r>
    </w:p>
    <w:p>
      <w:pPr>
        <w:pStyle w:val="正文"/>
        <w:bidi w:val="0"/>
      </w:pPr>
      <w:r>
        <w:rPr>
          <w:rtl w:val="0"/>
        </w:rPr>
        <w:t xml:space="preserve">$x \ll y$ 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pt-PT"/>
        </w:rPr>
        <w:t xml:space="preserve">\item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乱七八糟符号</w:t>
      </w:r>
      <w:r>
        <w:rPr>
          <w:rtl w:val="0"/>
        </w:rPr>
        <w:t>\\</w:t>
      </w:r>
    </w:p>
    <w:p>
      <w:pPr>
        <w:pStyle w:val="正文"/>
        <w:bidi w:val="0"/>
      </w:pPr>
      <w:r>
        <w:rPr>
          <w:rtl w:val="0"/>
        </w:rPr>
        <w:t>$x \pm y$ \\ %plus or minus</w:t>
      </w:r>
    </w:p>
    <w:p>
      <w:pPr>
        <w:pStyle w:val="正文"/>
        <w:bidi w:val="0"/>
      </w:pPr>
      <w:r>
        <w:rPr>
          <w:rtl w:val="0"/>
        </w:rPr>
        <w:t>$x \neq y$ \\ %not equal to</w:t>
      </w:r>
    </w:p>
    <w:p>
      <w:pPr>
        <w:pStyle w:val="正文"/>
        <w:bidi w:val="0"/>
      </w:pPr>
      <w:r>
        <w:rPr>
          <w:rtl w:val="0"/>
        </w:rPr>
        <w:t>$x \approx y$ \\ %approximate</w:t>
      </w:r>
    </w:p>
    <w:p>
      <w:pPr>
        <w:pStyle w:val="正文"/>
        <w:bidi w:val="0"/>
      </w:pPr>
      <w:r>
        <w:rPr>
          <w:rtl w:val="0"/>
        </w:rPr>
        <w:t>$x \nless y$ \\%not less than</w:t>
      </w:r>
    </w:p>
    <w:p>
      <w:pPr>
        <w:pStyle w:val="正文"/>
        <w:bidi w:val="0"/>
      </w:pPr>
      <w:r>
        <w:rPr>
          <w:rtl w:val="0"/>
        </w:rPr>
        <w:t>$x \ngtr y$ \\%not greater than</w:t>
      </w:r>
    </w:p>
    <w:p>
      <w:pPr>
        <w:pStyle w:val="正文"/>
        <w:bidi w:val="0"/>
      </w:pPr>
      <w:r>
        <w:rPr>
          <w:rtl w:val="0"/>
        </w:rPr>
        <w:t>$x \nleq y$ \\%not less than or equal to</w:t>
      </w:r>
    </w:p>
    <w:p>
      <w:pPr>
        <w:pStyle w:val="正文"/>
        <w:bidi w:val="0"/>
      </w:pPr>
      <w:r>
        <w:rPr>
          <w:rtl w:val="0"/>
        </w:rPr>
        <w:t>$x \ngeq y$ \\%not greater than or equal to</w:t>
      </w:r>
    </w:p>
    <w:p>
      <w:pPr>
        <w:pStyle w:val="正文"/>
        <w:bidi w:val="0"/>
      </w:pPr>
      <w:r>
        <w:rPr>
          <w:rtl w:val="0"/>
        </w:rPr>
        <w:t>$\infty$  \\%infinity</w:t>
      </w:r>
    </w:p>
    <w:p>
      <w:pPr>
        <w:pStyle w:val="正文"/>
        <w:bidi w:val="0"/>
      </w:pPr>
      <w:r>
        <w:rPr>
          <w:rtl w:val="0"/>
        </w:rPr>
        <w:t>$\cdot$ \\%dot</w:t>
      </w:r>
    </w:p>
    <w:p>
      <w:pPr>
        <w:pStyle w:val="正文"/>
        <w:bidi w:val="0"/>
      </w:pPr>
      <w:r>
        <w:rPr>
          <w:rtl w:val="0"/>
          <w:lang w:val="de-DE"/>
        </w:rPr>
        <w:t>\[ \sum_{n=1}^{\infty} \frac{1}{n^2} = \frac{ \pi ^2}{6} \]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pt-PT"/>
        </w:rPr>
        <w:t xml:space="preserve">\item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花体字（集合论）</w:t>
      </w:r>
      <w:r>
        <w:rPr>
          <w:rtl w:val="0"/>
        </w:rPr>
        <w:t>\\</w:t>
      </w:r>
    </w:p>
    <w:p>
      <w:pPr>
        <w:pStyle w:val="正文"/>
        <w:bidi w:val="0"/>
      </w:pPr>
      <w:r>
        <w:rPr>
          <w:rtl w:val="0"/>
        </w:rPr>
        <w:t>$\mathbb{R}, \mathbb{N}, \mathbb{Z}, \mathbb{Q}$ \\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pt-PT"/>
        </w:rPr>
        <w:t xml:space="preserve">\item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自适应格式的括号</w:t>
      </w:r>
      <w:r>
        <w:rPr>
          <w:rtl w:val="0"/>
        </w:rPr>
        <w:t xml:space="preserve"> </w:t>
      </w:r>
      <w:r>
        <w:rPr>
          <w:rtl w:val="0"/>
        </w:rPr>
        <w:t>\\</w:t>
      </w:r>
    </w:p>
    <w:p>
      <w:pPr>
        <w:pStyle w:val="正文"/>
        <w:bidi w:val="0"/>
      </w:pPr>
      <w:r>
        <w:rPr>
          <w:rtl w:val="0"/>
        </w:rPr>
        <w:t>$  \left(   x^2+1 \right)    $\\</w:t>
      </w:r>
    </w:p>
    <w:p>
      <w:pPr>
        <w:pStyle w:val="正文"/>
        <w:bidi w:val="0"/>
      </w:pPr>
      <w:r>
        <w:rPr>
          <w:rtl w:val="0"/>
        </w:rPr>
        <w:t>$  \displaystyle{   \left(   \frac{1}{x^2+1} \right)   } $ \\</w:t>
      </w:r>
    </w:p>
    <w:p>
      <w:pPr>
        <w:pStyle w:val="正文"/>
        <w:bidi w:val="0"/>
      </w:pPr>
      <w:r>
        <w:rPr>
          <w:rtl w:val="0"/>
        </w:rPr>
        <w:t>$  \displaystyle{   \left[   \frac{1}{x^2+1} \right]   } $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pt-PT"/>
        </w:rPr>
        <w:t xml:space="preserve">\item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居中大公式</w:t>
      </w:r>
      <w:r>
        <w:rPr>
          <w:rtl w:val="0"/>
        </w:rPr>
        <w:t>\\</w:t>
      </w:r>
    </w:p>
    <w:p>
      <w:pPr>
        <w:pStyle w:val="正文"/>
        <w:bidi w:val="0"/>
      </w:pPr>
      <w:r>
        <w:rPr>
          <w:rtl w:val="0"/>
        </w:rPr>
        <w:t>\begin{enumerate}</w:t>
      </w:r>
    </w:p>
    <w:p>
      <w:pPr>
        <w:pStyle w:val="正文"/>
        <w:bidi w:val="0"/>
      </w:pPr>
      <w:r>
        <w:rPr>
          <w:rtl w:val="0"/>
        </w:rPr>
        <w:t xml:space="preserve">    \item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方法</w:t>
      </w:r>
      <w:r>
        <w:rPr>
          <w:rtl w:val="0"/>
        </w:rPr>
        <w:t>1 zyc\\</w:t>
      </w:r>
    </w:p>
    <w:p>
      <w:pPr>
        <w:pStyle w:val="正文"/>
        <w:bidi w:val="0"/>
      </w:pPr>
      <w:r>
        <w:rPr>
          <w:rtl w:val="0"/>
        </w:rPr>
        <w:t xml:space="preserve">    \begin{equation}</w:t>
      </w:r>
    </w:p>
    <w:p>
      <w:pPr>
        <w:pStyle w:val="正文"/>
        <w:bidi w:val="0"/>
      </w:pPr>
      <w:r>
        <w:rPr>
          <w:rtl w:val="0"/>
        </w:rPr>
        <w:t xml:space="preserve">        E=mc^2</w:t>
      </w:r>
    </w:p>
    <w:p>
      <w:pPr>
        <w:pStyle w:val="正文"/>
        <w:bidi w:val="0"/>
      </w:pPr>
      <w:r>
        <w:rPr>
          <w:rtl w:val="0"/>
        </w:rPr>
        <w:t xml:space="preserve">    \end{equation}</w:t>
      </w:r>
    </w:p>
    <w:p>
      <w:pPr>
        <w:pStyle w:val="正文"/>
        <w:bidi w:val="0"/>
      </w:pPr>
      <w:r>
        <w:rPr>
          <w:rtl w:val="0"/>
        </w:rPr>
        <w:t xml:space="preserve">    \begin{equation}</w:t>
      </w:r>
    </w:p>
    <w:p>
      <w:pPr>
        <w:pStyle w:val="正文"/>
        <w:bidi w:val="0"/>
      </w:pPr>
      <w:r>
        <w:rPr>
          <w:rtl w:val="0"/>
        </w:rPr>
        <w:t xml:space="preserve">        F=ma</w:t>
      </w:r>
    </w:p>
    <w:p>
      <w:pPr>
        <w:pStyle w:val="正文"/>
        <w:bidi w:val="0"/>
      </w:pPr>
      <w:r>
        <w:rPr>
          <w:rtl w:val="0"/>
        </w:rPr>
        <w:t xml:space="preserve">    \end{equation}</w:t>
      </w:r>
    </w:p>
    <w:p>
      <w:pPr>
        <w:pStyle w:val="正文"/>
        <w:bidi w:val="0"/>
      </w:pPr>
      <w:r>
        <w:rPr>
          <w:rtl w:val="0"/>
        </w:rPr>
        <w:t xml:space="preserve">    \begin{equation}</w:t>
      </w:r>
    </w:p>
    <w:p>
      <w:pPr>
        <w:pStyle w:val="正文"/>
        <w:bidi w:val="0"/>
      </w:pPr>
      <w:r>
        <w:rPr>
          <w:rtl w:val="0"/>
        </w:rPr>
        <w:t xml:space="preserve">        a^2+b^2=c^2</w:t>
      </w:r>
    </w:p>
    <w:p>
      <w:pPr>
        <w:pStyle w:val="正文"/>
        <w:bidi w:val="0"/>
      </w:pPr>
      <w:r>
        <w:rPr>
          <w:rtl w:val="0"/>
        </w:rPr>
        <w:t xml:space="preserve">    \end{equation}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 xml:space="preserve">    \item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方法</w:t>
      </w:r>
      <w:r>
        <w:rPr>
          <w:rtl w:val="0"/>
          <w:lang w:val="it-IT"/>
        </w:rPr>
        <w:t>2 icc7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酱</w:t>
      </w:r>
      <w:r>
        <w:rPr>
          <w:rtl w:val="0"/>
        </w:rPr>
        <w:t>\\</w:t>
      </w:r>
    </w:p>
    <w:p>
      <w:pPr>
        <w:pStyle w:val="正文"/>
        <w:bidi w:val="0"/>
      </w:pPr>
      <w:r>
        <w:rPr>
          <w:rtl w:val="0"/>
        </w:rPr>
        <w:t xml:space="preserve">    \[  x^2+y    \]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>\end{enumerate}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pt-PT"/>
        </w:rPr>
        <w:t xml:space="preserve">\item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逻辑</w:t>
      </w:r>
      <w:r>
        <w:rPr>
          <w:rtl w:val="0"/>
        </w:rPr>
        <w:t>\\</w:t>
      </w:r>
    </w:p>
    <w:p>
      <w:pPr>
        <w:pStyle w:val="正文"/>
        <w:bidi w:val="0"/>
      </w:pPr>
      <w:r>
        <w:rPr>
          <w:rtl w:val="0"/>
        </w:rPr>
        <w:t xml:space="preserve">$P \wedge Q$\\   %and,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与</w:t>
      </w:r>
    </w:p>
    <w:p>
      <w:pPr>
        <w:pStyle w:val="正文"/>
        <w:bidi w:val="0"/>
      </w:pPr>
      <w:r>
        <w:rPr>
          <w:rtl w:val="0"/>
        </w:rPr>
        <w:t xml:space="preserve">$P \vee Q$\\   %or,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或</w:t>
      </w:r>
    </w:p>
    <w:p>
      <w:pPr>
        <w:pStyle w:val="正文"/>
        <w:bidi w:val="0"/>
      </w:pPr>
      <w:r>
        <w:rPr>
          <w:rtl w:val="0"/>
        </w:rPr>
        <w:t>$P \land Q$\\   %logic and</w:t>
      </w:r>
    </w:p>
    <w:p>
      <w:pPr>
        <w:pStyle w:val="正文"/>
        <w:bidi w:val="0"/>
      </w:pPr>
      <w:r>
        <w:rPr>
          <w:rtl w:val="0"/>
        </w:rPr>
        <w:t>$P \lor Q$\\   %logic or</w:t>
      </w:r>
    </w:p>
    <w:p>
      <w:pPr>
        <w:pStyle w:val="正文"/>
        <w:bidi w:val="0"/>
      </w:pPr>
      <w:r>
        <w:rPr>
          <w:rtl w:val="0"/>
        </w:rPr>
        <w:t xml:space="preserve">$\neg P$ \\  %not,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非</w:t>
      </w:r>
    </w:p>
    <w:p>
      <w:pPr>
        <w:pStyle w:val="正文"/>
        <w:bidi w:val="0"/>
      </w:pPr>
      <w:r>
        <w:rPr>
          <w:rtl w:val="0"/>
        </w:rPr>
        <w:t>$p \implies q$\\  %implies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，推出</w:t>
      </w:r>
    </w:p>
    <w:p>
      <w:pPr>
        <w:pStyle w:val="正文"/>
        <w:bidi w:val="0"/>
      </w:pPr>
      <w:r>
        <w:rPr>
          <w:rtl w:val="0"/>
        </w:rPr>
        <w:t>$p \iff q$\\[5mm]  %if and only if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，当且仅当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\[\forall x \in \mathbb{R}, x^2 \geq 0 \]\\ %forall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全称量词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对于每一个</w:t>
      </w:r>
      <w:r>
        <w:rPr>
          <w:rtl w:val="0"/>
        </w:rPr>
        <w:t xml:space="preserve"> </w:t>
      </w:r>
    </w:p>
    <w:p>
      <w:pPr>
        <w:pStyle w:val="正文"/>
        <w:bidi w:val="0"/>
      </w:pPr>
      <w:r>
        <w:rPr>
          <w:rtl w:val="0"/>
        </w:rPr>
        <w:t xml:space="preserve">\[\exists x \in \mathbb{C}, s.t. x^2 = -1\]\\ %there exists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存在量词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存在一个</w:t>
      </w:r>
      <w:r>
        <w:rPr>
          <w:rtl w:val="0"/>
        </w:rPr>
        <w:t xml:space="preserve"> 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$a \equiv b $ (mod n)\\</w:t>
      </w:r>
    </w:p>
    <w:p>
      <w:pPr>
        <w:pStyle w:val="正文"/>
        <w:bidi w:val="0"/>
      </w:pPr>
      <w:r>
        <w:rPr>
          <w:rtl w:val="0"/>
        </w:rPr>
        <w:t>$f(x) \equiv 0$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pt-PT"/>
        </w:rPr>
        <w:t xml:space="preserve">\item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集合论</w:t>
      </w:r>
      <w:r>
        <w:rPr>
          <w:rtl w:val="0"/>
        </w:rPr>
        <w:t>\\</w:t>
      </w:r>
    </w:p>
    <w:p>
      <w:pPr>
        <w:pStyle w:val="正文"/>
        <w:bidi w:val="0"/>
      </w:pPr>
      <w:r>
        <w:rPr>
          <w:rtl w:val="0"/>
        </w:rPr>
        <w:t xml:space="preserve"> $ a \in A $ \\ 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属于</w:t>
      </w:r>
    </w:p>
    <w:p>
      <w:pPr>
        <w:pStyle w:val="正文"/>
        <w:bidi w:val="0"/>
      </w:pPr>
      <w:r>
        <w:rPr>
          <w:rtl w:val="0"/>
        </w:rPr>
        <w:t xml:space="preserve"> $ a \notin A $ \\ 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不属于</w:t>
      </w:r>
    </w:p>
    <w:p>
      <w:pPr>
        <w:pStyle w:val="正文"/>
        <w:bidi w:val="0"/>
      </w:pPr>
      <w:r>
        <w:rPr>
          <w:rtl w:val="0"/>
        </w:rPr>
        <w:t xml:space="preserve"> $ A \cup B$ \\ 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并</w:t>
      </w:r>
    </w:p>
    <w:p>
      <w:pPr>
        <w:pStyle w:val="正文"/>
        <w:bidi w:val="0"/>
      </w:pPr>
      <w:r>
        <w:rPr>
          <w:rtl w:val="0"/>
        </w:rPr>
        <w:t xml:space="preserve"> $ A \cap B$ \\ 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交</w:t>
      </w:r>
    </w:p>
    <w:p>
      <w:pPr>
        <w:pStyle w:val="正文"/>
        <w:bidi w:val="0"/>
      </w:pPr>
      <w:r>
        <w:rPr>
          <w:rtl w:val="0"/>
        </w:rPr>
        <w:t xml:space="preserve"> $ A \bigcup B$ \\ 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大的并</w:t>
      </w:r>
    </w:p>
    <w:p>
      <w:pPr>
        <w:pStyle w:val="正文"/>
        <w:bidi w:val="0"/>
      </w:pPr>
      <w:r>
        <w:rPr>
          <w:rtl w:val="0"/>
        </w:rPr>
        <w:t xml:space="preserve"> $ A \bigcap B$ \\ 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大的交</w:t>
      </w:r>
    </w:p>
    <w:p>
      <w:pPr>
        <w:pStyle w:val="正文"/>
        <w:bidi w:val="0"/>
      </w:pPr>
      <w:r>
        <w:rPr>
          <w:rtl w:val="0"/>
        </w:rPr>
        <w:t xml:space="preserve"> $ A \setminus B $ \\ 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集合的差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\end{enumerate}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\end{document}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