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C503F">
        <w:rPr>
          <w:highlight w:val="red"/>
        </w:rPr>
        <w:t xml:space="preserve">However, there is a sample structure that should be incorporated into </w:t>
      </w:r>
      <w:proofErr w:type="spellStart"/>
      <w:r w:rsidRPr="00AC503F">
        <w:rPr>
          <w:highlight w:val="red"/>
        </w:rPr>
        <w:t>Mesh.c</w:t>
      </w:r>
      <w:proofErr w:type="spellEnd"/>
      <w:r w:rsidRPr="00AC503F"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AC503F">
        <w:rPr>
          <w:highlight w:val="red"/>
        </w:rPr>
        <w:t xml:space="preserve">However, there is a sample structure that should be incorporated into </w:t>
      </w:r>
      <w:proofErr w:type="spellStart"/>
      <w:r w:rsidRPr="00AC503F">
        <w:rPr>
          <w:highlight w:val="red"/>
        </w:rPr>
        <w:t>Transform.c</w:t>
      </w:r>
      <w:proofErr w:type="spellEnd"/>
      <w:r w:rsidRPr="00AC503F">
        <w:rPr>
          <w:highlight w:val="red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Default="002C1110" w:rsidP="002C1110">
      <w:pPr>
        <w:pStyle w:val="ListParagraph"/>
        <w:numPr>
          <w:ilvl w:val="2"/>
          <w:numId w:val="12"/>
        </w:numPr>
      </w:pPr>
      <w:r>
        <w:t xml:space="preserve">Set the </w:t>
      </w:r>
      <w:r w:rsidR="00A832E4">
        <w:t>s</w:t>
      </w:r>
      <w:r w:rsidR="00AE296A">
        <w:t>hader</w:t>
      </w:r>
      <w:r>
        <w:t xml:space="preserve"> mode to TEXTURE</w:t>
      </w:r>
      <w:r w:rsidR="00A832E4">
        <w:t xml:space="preserve"> &amp; DEFAULT</w:t>
      </w:r>
      <w:r w:rsidR="00AE296A">
        <w:t>.</w:t>
      </w:r>
    </w:p>
    <w:p w14:paraId="27C99963" w14:textId="4437CA3C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</w:t>
      </w:r>
      <w:proofErr w:type="spellEnd"/>
      <w:r>
        <w:t>.</w:t>
      </w:r>
    </w:p>
    <w:p w14:paraId="46957A90" w14:textId="6EE7F672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SpriteSourceSetTextureOffset</w:t>
      </w:r>
      <w:proofErr w:type="spellEnd"/>
      <w:r>
        <w:t xml:space="preserve">, passing the Sprite’s </w:t>
      </w:r>
      <w:proofErr w:type="spellStart"/>
      <w:r>
        <w:t>frameIndex</w:t>
      </w:r>
      <w:proofErr w:type="spellEnd"/>
      <w: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Default="002C1110" w:rsidP="003E715D">
      <w:pPr>
        <w:pStyle w:val="ListParagraph"/>
        <w:numPr>
          <w:ilvl w:val="2"/>
          <w:numId w:val="12"/>
        </w:numPr>
      </w:pPr>
      <w:r>
        <w:t xml:space="preserve">Set the </w:t>
      </w:r>
      <w:r w:rsidR="00AE296A">
        <w:t xml:space="preserve">shader </w:t>
      </w:r>
      <w:r>
        <w:t>mode to COLOR</w:t>
      </w:r>
      <w:r w:rsidR="00A832E4">
        <w:t xml:space="preserve"> &amp; DEFAULT</w:t>
      </w:r>
      <w:r w:rsidR="00AE296A">
        <w:t>.</w:t>
      </w:r>
    </w:p>
    <w:p w14:paraId="516454CE" w14:textId="0C3B93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DGL_Graphics_SetCB_TransformData</w:t>
      </w:r>
      <w:proofErr w:type="spellEnd"/>
      <w:r w:rsidR="00AE296A">
        <w:t xml:space="preserve">, </w:t>
      </w:r>
      <w:r>
        <w:t>passing the translation, scale, and rotation values from the transform.</w:t>
      </w:r>
    </w:p>
    <w:p w14:paraId="4117FD72" w14:textId="54D6693D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DGL_Graphics_SetCB_Alpha</w:t>
      </w:r>
      <w:proofErr w:type="spellEnd"/>
      <w:r>
        <w:t>, passing the “alpha” value from the sprite</w:t>
      </w:r>
      <w:r w:rsidR="00785B9F">
        <w:t>.</w:t>
      </w:r>
    </w:p>
    <w:p w14:paraId="5062E4D7" w14:textId="7742B2E8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DGL_Graphics_SetCB_TintColor</w:t>
      </w:r>
      <w:proofErr w:type="spellEnd"/>
      <w:r>
        <w:t>, passing all 0.0f values</w:t>
      </w:r>
      <w:r w:rsidR="00785B9F">
        <w:t>.</w:t>
      </w:r>
    </w:p>
    <w:p w14:paraId="0096FF36" w14:textId="74C17E04" w:rsidR="00120AD5" w:rsidRDefault="002C1110" w:rsidP="003E715D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MeshRender</w:t>
      </w:r>
      <w:proofErr w:type="spellEnd"/>
      <w:r>
        <w:t xml:space="preserve">, passing the </w:t>
      </w:r>
      <w:r w:rsidR="00AE296A">
        <w:t>M</w:t>
      </w:r>
      <w:r>
        <w:t>esh from the sprite</w:t>
      </w:r>
      <w:r w:rsidR="00120AD5"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Get the translation from the transform component.</w:t>
      </w:r>
    </w:p>
    <w:p w14:paraId="72F2DC8A" w14:textId="17665D10" w:rsidR="0006574A" w:rsidRDefault="0006574A" w:rsidP="0006574A">
      <w:pPr>
        <w:pStyle w:val="ListParagraph"/>
        <w:numPr>
          <w:ilvl w:val="1"/>
          <w:numId w:val="18"/>
        </w:numPr>
      </w:pPr>
      <w:r>
        <w:t>Store the translation (</w:t>
      </w:r>
      <w:r w:rsidR="00A57BD4">
        <w:t xml:space="preserve">as </w:t>
      </w:r>
      <w:proofErr w:type="spellStart"/>
      <w:r>
        <w:t>oldTranslation</w:t>
      </w:r>
      <w:proofErr w:type="spellEnd"/>
      <w:r>
        <w:t xml:space="preserve">) in the </w:t>
      </w:r>
      <w:r w:rsidR="000C6CAE">
        <w:t>P</w:t>
      </w:r>
      <w:r>
        <w:t>hysics component.</w:t>
      </w:r>
    </w:p>
    <w:p w14:paraId="6A03A114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Default="0006574A" w:rsidP="0006574A">
      <w:pPr>
        <w:pStyle w:val="ListParagraph"/>
        <w:numPr>
          <w:ilvl w:val="1"/>
          <w:numId w:val="18"/>
        </w:numPr>
      </w:pPr>
      <w:r>
        <w:t>Store the new translation in the transform component.</w:t>
      </w:r>
    </w:p>
    <w:p w14:paraId="05B8FB5F" w14:textId="0C14DF89" w:rsidR="000C6CAE" w:rsidRDefault="000C6CAE" w:rsidP="0006574A">
      <w:pPr>
        <w:pStyle w:val="ListParagraph"/>
        <w:numPr>
          <w:ilvl w:val="1"/>
          <w:numId w:val="18"/>
        </w:numPr>
      </w:pPr>
      <w:r>
        <w:t xml:space="preserve">NOTE: A grade penalty will be applied if you </w:t>
      </w:r>
      <w:r w:rsidR="003E715D">
        <w:t>do not use</w:t>
      </w:r>
      <w: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Default="002300F0" w:rsidP="002300F0">
      <w:pPr>
        <w:pStyle w:val="ListParagraph"/>
        <w:numPr>
          <w:ilvl w:val="1"/>
          <w:numId w:val="19"/>
        </w:numPr>
      </w:pPr>
      <w:r>
        <w:t xml:space="preserve">If the </w:t>
      </w:r>
      <w:r w:rsidR="000C6CAE">
        <w:t>E</w:t>
      </w:r>
      <w:r w:rsidR="00397DF9">
        <w:t>ntity</w:t>
      </w:r>
      <w:r>
        <w:t xml:space="preserve"> and </w:t>
      </w:r>
      <w:r w:rsidR="000C6CAE">
        <w:t>S</w:t>
      </w:r>
      <w:r>
        <w:t>tream pointers are not NULL,</w:t>
      </w:r>
    </w:p>
    <w:p w14:paraId="6B544B11" w14:textId="36C136CE" w:rsidR="002300F0" w:rsidRDefault="002300F0" w:rsidP="002300F0">
      <w:pPr>
        <w:pStyle w:val="ListParagraph"/>
        <w:numPr>
          <w:ilvl w:val="2"/>
          <w:numId w:val="19"/>
        </w:numPr>
      </w:pPr>
      <w:r>
        <w:t>Read a token from the stream</w:t>
      </w:r>
      <w:r w:rsidR="00785B9F">
        <w:t>.</w:t>
      </w:r>
    </w:p>
    <w:p w14:paraId="1BD0B5A7" w14:textId="2D603F26" w:rsidR="002300F0" w:rsidRDefault="00400F73" w:rsidP="002300F0">
      <w:pPr>
        <w:pStyle w:val="ListParagraph"/>
        <w:numPr>
          <w:ilvl w:val="2"/>
          <w:numId w:val="19"/>
        </w:numPr>
      </w:pPr>
      <w:r>
        <w:t>Use the token to s</w:t>
      </w:r>
      <w:r w:rsidR="002300F0">
        <w:t xml:space="preserve">et the </w:t>
      </w:r>
      <w:r w:rsidR="000C6CAE">
        <w:t>E</w:t>
      </w:r>
      <w:r w:rsidR="00397DF9">
        <w:t>ntity</w:t>
      </w:r>
      <w:r w:rsidR="002300F0">
        <w:t>’s name</w:t>
      </w:r>
      <w:r w:rsidR="00785B9F">
        <w:t>.</w:t>
      </w:r>
    </w:p>
    <w:p w14:paraId="30D57F7E" w14:textId="77777777" w:rsidR="002300F0" w:rsidRDefault="002300F0" w:rsidP="002300F0">
      <w:pPr>
        <w:pStyle w:val="ListParagraph"/>
        <w:numPr>
          <w:ilvl w:val="2"/>
          <w:numId w:val="19"/>
        </w:numPr>
      </w:pPr>
      <w:r>
        <w:t>While (true)</w:t>
      </w:r>
    </w:p>
    <w:p w14:paraId="0988C49E" w14:textId="60636520" w:rsidR="002300F0" w:rsidRDefault="002300F0" w:rsidP="002300F0">
      <w:pPr>
        <w:pStyle w:val="ListParagraph"/>
        <w:numPr>
          <w:ilvl w:val="3"/>
          <w:numId w:val="19"/>
        </w:numPr>
      </w:pPr>
      <w:r>
        <w:t>Read a token from the stream</w:t>
      </w:r>
      <w:r w:rsidR="00785B9F">
        <w:t>.</w:t>
      </w:r>
    </w:p>
    <w:p w14:paraId="5EEB8B95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If “token” contains “Transform”,</w:t>
      </w:r>
    </w:p>
    <w:p w14:paraId="0D56B716" w14:textId="602B7209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Create a new transform component using </w:t>
      </w:r>
      <w:proofErr w:type="spellStart"/>
      <w:proofErr w:type="gramStart"/>
      <w:r>
        <w:t>TransformCreate</w:t>
      </w:r>
      <w:proofErr w:type="spellEnd"/>
      <w:r>
        <w:t>(</w:t>
      </w:r>
      <w:proofErr w:type="gramEnd"/>
      <w:r>
        <w:t>)</w:t>
      </w:r>
      <w:r w:rsidR="00785B9F">
        <w:t>.</w:t>
      </w:r>
    </w:p>
    <w:p w14:paraId="52BA864E" w14:textId="7DC2B54F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Call </w:t>
      </w:r>
      <w:proofErr w:type="spellStart"/>
      <w:proofErr w:type="gramStart"/>
      <w:r>
        <w:t>TransformRead</w:t>
      </w:r>
      <w:proofErr w:type="spellEnd"/>
      <w:r>
        <w:t>(</w:t>
      </w:r>
      <w:proofErr w:type="gramEnd"/>
      <w:r>
        <w:t>), passing the created transform</w:t>
      </w:r>
      <w:r w:rsidR="00785B9F">
        <w:t>.</w:t>
      </w:r>
    </w:p>
    <w:p w14:paraId="58BF4AD5" w14:textId="31B28313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Add the transform to the </w:t>
      </w:r>
      <w:r w:rsidR="00397DF9">
        <w:t>entity</w:t>
      </w:r>
      <w:r w:rsidR="00785B9F">
        <w:t>.</w:t>
      </w:r>
    </w:p>
    <w:p w14:paraId="3DA6A7D1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“Physics”,</w:t>
      </w:r>
    </w:p>
    <w:p w14:paraId="3D80DFFB" w14:textId="285B2E9E" w:rsidR="002300F0" w:rsidRDefault="002300F0" w:rsidP="002300F0">
      <w:pPr>
        <w:pStyle w:val="ListParagraph"/>
        <w:numPr>
          <w:ilvl w:val="4"/>
          <w:numId w:val="19"/>
        </w:numPr>
      </w:pPr>
      <w:r>
        <w:lastRenderedPageBreak/>
        <w:t>Repeat steps 1-3 above, replacing “Transform” with “Physics”</w:t>
      </w:r>
      <w:r w:rsidR="00785B9F">
        <w:t>.</w:t>
      </w:r>
    </w:p>
    <w:p w14:paraId="141D7EF9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“Sprite”,</w:t>
      </w:r>
    </w:p>
    <w:p w14:paraId="4A9CC151" w14:textId="4D183E83" w:rsidR="002300F0" w:rsidRDefault="002300F0" w:rsidP="002300F0">
      <w:pPr>
        <w:pStyle w:val="ListParagraph"/>
        <w:numPr>
          <w:ilvl w:val="4"/>
          <w:numId w:val="19"/>
        </w:numPr>
      </w:pPr>
      <w:r>
        <w:t>Repeat steps 1-3 above, replacing “Transform” with “Sprite”</w:t>
      </w:r>
      <w:r w:rsidR="00785B9F">
        <w:t>.</w:t>
      </w:r>
    </w:p>
    <w:p w14:paraId="7AB1165E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is empty (zero-length string),</w:t>
      </w:r>
    </w:p>
    <w:p w14:paraId="76B3FB19" w14:textId="3622FCA2" w:rsidR="002300F0" w:rsidRDefault="002300F0" w:rsidP="002300F0">
      <w:pPr>
        <w:pStyle w:val="ListParagraph"/>
        <w:numPr>
          <w:ilvl w:val="4"/>
          <w:numId w:val="19"/>
        </w:numPr>
      </w:pPr>
      <w:r>
        <w:t>Break out of the while-loop</w:t>
      </w:r>
      <w:r w:rsidR="00785B9F"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 w:rsidRPr="00A57BD4">
        <w:t>FactoryBuild</w:t>
      </w:r>
      <w:proofErr w:type="spellEnd"/>
      <w:r>
        <w:t>(</w:t>
      </w:r>
      <w:proofErr w:type="gramEnd"/>
      <w:r>
        <w:t>) function should work as follows:</w:t>
      </w:r>
    </w:p>
    <w:p w14:paraId="606739AF" w14:textId="77777777" w:rsidR="00A57BD4" w:rsidRDefault="00A57BD4" w:rsidP="00A57BD4">
      <w:pPr>
        <w:pStyle w:val="ListParagraph"/>
        <w:numPr>
          <w:ilvl w:val="1"/>
          <w:numId w:val="19"/>
        </w:numPr>
      </w:pPr>
      <w:r>
        <w:t>If the filename pointer is not NULL,</w:t>
      </w:r>
    </w:p>
    <w:p w14:paraId="731CDE5D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 xml:space="preserve">Open the file using </w:t>
      </w:r>
      <w:proofErr w:type="spellStart"/>
      <w:proofErr w:type="gramStart"/>
      <w:r>
        <w:t>StreamOpen</w:t>
      </w:r>
      <w:proofErr w:type="spellEnd"/>
      <w:r>
        <w:t>(</w:t>
      </w:r>
      <w:proofErr w:type="gramEnd"/>
      <w: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Default="007A618C" w:rsidP="007A618C">
      <w:pPr>
        <w:pStyle w:val="ListParagraph"/>
        <w:numPr>
          <w:ilvl w:val="3"/>
          <w:numId w:val="19"/>
        </w:numPr>
      </w:pPr>
      <w:r>
        <w:t xml:space="preserve">Read the first token from the file using </w:t>
      </w:r>
      <w:proofErr w:type="spellStart"/>
      <w:proofErr w:type="gramStart"/>
      <w:r w:rsidRPr="007A618C">
        <w:t>StreamReadToken</w:t>
      </w:r>
      <w:proofErr w:type="spellEnd"/>
      <w:r>
        <w:t>(</w:t>
      </w:r>
      <w:proofErr w:type="gramEnd"/>
      <w:r>
        <w:t>)</w:t>
      </w:r>
    </w:p>
    <w:p w14:paraId="0008A0F5" w14:textId="77051E00" w:rsidR="007A618C" w:rsidRDefault="007A618C" w:rsidP="007A618C">
      <w:pPr>
        <w:pStyle w:val="ListParagraph"/>
        <w:numPr>
          <w:ilvl w:val="3"/>
          <w:numId w:val="19"/>
        </w:numPr>
      </w:pPr>
      <w:r>
        <w:t>Verify that the first token is “</w:t>
      </w:r>
      <w:r w:rsidR="00397DF9">
        <w:t>Entity</w:t>
      </w:r>
      <w:r>
        <w:t xml:space="preserve">” using </w:t>
      </w:r>
      <w:proofErr w:type="spellStart"/>
      <w:proofErr w:type="gramStart"/>
      <w:r w:rsidRPr="007A618C">
        <w:t>strncmp</w:t>
      </w:r>
      <w:proofErr w:type="spellEnd"/>
      <w:r>
        <w:t>(</w:t>
      </w:r>
      <w:proofErr w:type="gramEnd"/>
      <w:r>
        <w:t>)</w:t>
      </w:r>
    </w:p>
    <w:p w14:paraId="66137C3E" w14:textId="7970E534" w:rsidR="007A618C" w:rsidRDefault="007A618C" w:rsidP="007A618C">
      <w:pPr>
        <w:pStyle w:val="ListParagraph"/>
        <w:numPr>
          <w:ilvl w:val="4"/>
          <w:numId w:val="19"/>
        </w:numPr>
      </w:pPr>
      <w:r>
        <w:t>Hint: Use _</w:t>
      </w:r>
      <w:proofErr w:type="spellStart"/>
      <w:r>
        <w:t>countof</w:t>
      </w:r>
      <w:proofErr w:type="spellEnd"/>
      <w:r>
        <w:t>(“</w:t>
      </w:r>
      <w:r w:rsidR="00397DF9">
        <w:t>Entity</w:t>
      </w:r>
      <w:r>
        <w:t>”) for _</w:t>
      </w:r>
      <w:proofErr w:type="spellStart"/>
      <w: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Create a new </w:t>
      </w:r>
      <w:r w:rsidR="00397DF9">
        <w:t>entity</w:t>
      </w:r>
      <w:r>
        <w:t xml:space="preserve"> using </w:t>
      </w:r>
      <w:proofErr w:type="spellStart"/>
      <w:proofErr w:type="gramStart"/>
      <w:r w:rsidR="00397DF9">
        <w:t>Entity</w:t>
      </w:r>
      <w:r>
        <w:t>Create</w:t>
      </w:r>
      <w:proofErr w:type="spellEnd"/>
      <w:r>
        <w:t>(</w:t>
      </w:r>
      <w:proofErr w:type="gramEnd"/>
      <w:r>
        <w:t>)</w:t>
      </w:r>
    </w:p>
    <w:p w14:paraId="0F87A9F1" w14:textId="0F50DA1E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Call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 xml:space="preserve">), passing the created </w:t>
      </w:r>
      <w:r w:rsidR="000C6CAE">
        <w:t>E</w:t>
      </w:r>
      <w:r w:rsidR="00397DF9">
        <w:t>ntity</w:t>
      </w:r>
    </w:p>
    <w:p w14:paraId="628F4A1B" w14:textId="77777777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2E1AD98F" w14:textId="0B444C06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Return the created </w:t>
      </w:r>
      <w:r w:rsidR="00397DF9"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5183F" w14:textId="77777777" w:rsidR="00DF3417" w:rsidRDefault="00DF3417" w:rsidP="006D2386">
      <w:r>
        <w:separator/>
      </w:r>
    </w:p>
  </w:endnote>
  <w:endnote w:type="continuationSeparator" w:id="0">
    <w:p w14:paraId="777A3239" w14:textId="77777777" w:rsidR="00DF3417" w:rsidRDefault="00DF3417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0F129C26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41CFB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1B76A" w14:textId="77777777" w:rsidR="00DF3417" w:rsidRDefault="00DF3417" w:rsidP="006D2386">
      <w:r>
        <w:separator/>
      </w:r>
    </w:p>
  </w:footnote>
  <w:footnote w:type="continuationSeparator" w:id="0">
    <w:p w14:paraId="6716B616" w14:textId="77777777" w:rsidR="00DF3417" w:rsidRDefault="00DF3417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54C6C"/>
    <w:rsid w:val="000616F4"/>
    <w:rsid w:val="0006574A"/>
    <w:rsid w:val="000A125F"/>
    <w:rsid w:val="000B688A"/>
    <w:rsid w:val="000C05FC"/>
    <w:rsid w:val="000C6CAE"/>
    <w:rsid w:val="000C702B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20463C"/>
    <w:rsid w:val="002255AC"/>
    <w:rsid w:val="002300F0"/>
    <w:rsid w:val="0024088D"/>
    <w:rsid w:val="0024729F"/>
    <w:rsid w:val="00280FA4"/>
    <w:rsid w:val="002973AB"/>
    <w:rsid w:val="002A7183"/>
    <w:rsid w:val="002C1110"/>
    <w:rsid w:val="002C487A"/>
    <w:rsid w:val="002F7121"/>
    <w:rsid w:val="003346E0"/>
    <w:rsid w:val="003404F3"/>
    <w:rsid w:val="00341DD9"/>
    <w:rsid w:val="00387F11"/>
    <w:rsid w:val="00397DF9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B570E"/>
    <w:rsid w:val="00AC503F"/>
    <w:rsid w:val="00AD1AA3"/>
    <w:rsid w:val="00AD398E"/>
    <w:rsid w:val="00AE296A"/>
    <w:rsid w:val="00AF3971"/>
    <w:rsid w:val="00B00E46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9F0"/>
    <w:rsid w:val="00C71FB9"/>
    <w:rsid w:val="00C74717"/>
    <w:rsid w:val="00C77813"/>
    <w:rsid w:val="00C87432"/>
    <w:rsid w:val="00C907C1"/>
    <w:rsid w:val="00C92AEA"/>
    <w:rsid w:val="00C97B94"/>
    <w:rsid w:val="00CA2A88"/>
    <w:rsid w:val="00CC20A9"/>
    <w:rsid w:val="00CE13AE"/>
    <w:rsid w:val="00CE16FD"/>
    <w:rsid w:val="00CE5701"/>
    <w:rsid w:val="00CF0602"/>
    <w:rsid w:val="00D33834"/>
    <w:rsid w:val="00D36181"/>
    <w:rsid w:val="00D37538"/>
    <w:rsid w:val="00D37C6B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101</cp:revision>
  <dcterms:created xsi:type="dcterms:W3CDTF">2016-09-28T05:40:00Z</dcterms:created>
  <dcterms:modified xsi:type="dcterms:W3CDTF">2025-01-23T00:11:00Z</dcterms:modified>
</cp:coreProperties>
</file>