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Pr="00A934B4" w:rsidRDefault="00E976F1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A934B4">
        <w:rPr>
          <w:highlight w:val="green"/>
        </w:rP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Pr="00A934B4" w:rsidRDefault="005D77B7" w:rsidP="005D77B7">
      <w:pPr>
        <w:pStyle w:val="ListParagraph"/>
        <w:numPr>
          <w:ilvl w:val="0"/>
          <w:numId w:val="1"/>
        </w:numPr>
        <w:rPr>
          <w:highlight w:val="yellow"/>
        </w:rPr>
      </w:pPr>
      <w:r w:rsidRPr="00A934B4">
        <w:rPr>
          <w:highlight w:val="yellow"/>
        </w:rPr>
        <w:t>You must make the following ch</w:t>
      </w:r>
      <w:r w:rsidR="0024729F" w:rsidRPr="00A934B4">
        <w:rPr>
          <w:highlight w:val="yellow"/>
        </w:rPr>
        <w:t>anges to this file for Project 2</w:t>
      </w:r>
      <w:r w:rsidRPr="00A934B4">
        <w:rPr>
          <w:highlight w:val="yellow"/>
        </w:rP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Pr="00D908E2" w:rsidRDefault="000C6CAE" w:rsidP="000C6CAE">
      <w:pPr>
        <w:pStyle w:val="ListParagraph"/>
        <w:numPr>
          <w:ilvl w:val="2"/>
          <w:numId w:val="1"/>
        </w:numPr>
        <w:rPr>
          <w:highlight w:val="green"/>
        </w:rPr>
      </w:pPr>
      <w:r w:rsidRPr="00D908E2">
        <w:rPr>
          <w:highlight w:val="green"/>
        </w:rP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Pr="00233F2B" w:rsidRDefault="00C77813" w:rsidP="00C77813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Pr="00233F2B" w:rsidRDefault="00883538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Read t</w:t>
      </w:r>
      <w:r w:rsidR="005D77B7" w:rsidRPr="00233F2B">
        <w:rPr>
          <w:highlight w:val="green"/>
        </w:rPr>
        <w:t>he initial value of “</w:t>
      </w:r>
      <w:proofErr w:type="spellStart"/>
      <w:r w:rsidR="005D77B7" w:rsidRPr="00233F2B">
        <w:rPr>
          <w:highlight w:val="green"/>
        </w:rPr>
        <w:t>numLives</w:t>
      </w:r>
      <w:proofErr w:type="spellEnd"/>
      <w:r w:rsidR="005D77B7" w:rsidRPr="00233F2B">
        <w:rPr>
          <w:highlight w:val="green"/>
        </w:rPr>
        <w:t>” from a file named “</w:t>
      </w:r>
      <w:r w:rsidR="00B953B0" w:rsidRPr="00233F2B">
        <w:rPr>
          <w:highlight w:val="green"/>
        </w:rPr>
        <w:t>Data/</w:t>
      </w:r>
      <w:r w:rsidR="005D77B7" w:rsidRPr="00233F2B">
        <w:rPr>
          <w:highlight w:val="green"/>
        </w:rPr>
        <w:t>Level1_Lives.txt” (provided)</w:t>
      </w:r>
      <w:r w:rsidR="00280FA4" w:rsidRPr="00233F2B">
        <w:rPr>
          <w:highlight w:val="green"/>
        </w:rPr>
        <w:t>.</w:t>
      </w:r>
    </w:p>
    <w:p w14:paraId="37F7D9ED" w14:textId="3334F99B" w:rsidR="00C907C1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Create a Mesh object.</w:t>
      </w:r>
    </w:p>
    <w:p w14:paraId="32B94C9C" w14:textId="67056C11" w:rsidR="00594C2F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 xml:space="preserve">Using the newly created Mesh object, call </w:t>
      </w:r>
      <w:proofErr w:type="spellStart"/>
      <w:r w:rsidRPr="00233F2B">
        <w:rPr>
          <w:highlight w:val="green"/>
        </w:rPr>
        <w:t>MeshBuildQuad</w:t>
      </w:r>
      <w:proofErr w:type="spellEnd"/>
      <w:r w:rsidRPr="00233F2B">
        <w:rPr>
          <w:highlight w:val="green"/>
        </w:rPr>
        <w:t xml:space="preserve"> </w:t>
      </w:r>
      <w:r w:rsidR="00594C2F" w:rsidRPr="00233F2B">
        <w:rPr>
          <w:highlight w:val="green"/>
        </w:rPr>
        <w:t xml:space="preserve">with the following </w:t>
      </w:r>
      <w:r w:rsidRPr="00233F2B">
        <w:rPr>
          <w:highlight w:val="green"/>
        </w:rPr>
        <w:t xml:space="preserve">additional </w:t>
      </w:r>
      <w:r w:rsidR="00594C2F" w:rsidRPr="00233F2B">
        <w:rPr>
          <w:highlight w:val="green"/>
        </w:rPr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Pr="003B6212" w:rsidRDefault="000C6CAE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 xml:space="preserve">Create a </w:t>
      </w:r>
      <w:proofErr w:type="spellStart"/>
      <w:r w:rsidRPr="003B6212">
        <w:rPr>
          <w:highlight w:val="green"/>
        </w:rPr>
        <w:t>SpriteSource</w:t>
      </w:r>
      <w:proofErr w:type="spellEnd"/>
      <w:r w:rsidRPr="003B6212">
        <w:rPr>
          <w:highlight w:val="green"/>
        </w:rPr>
        <w:t xml:space="preserve"> object.</w:t>
      </w:r>
    </w:p>
    <w:p w14:paraId="2A284C2A" w14:textId="676EDDAD" w:rsidR="00594C2F" w:rsidRPr="003B6212" w:rsidRDefault="00B953B0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>Load</w:t>
      </w:r>
      <w:r w:rsidR="00A608C3" w:rsidRPr="003B6212">
        <w:rPr>
          <w:highlight w:val="green"/>
        </w:rPr>
        <w:t xml:space="preserve"> a texture </w:t>
      </w:r>
      <w:r w:rsidR="000C6CAE" w:rsidRPr="003B6212">
        <w:rPr>
          <w:highlight w:val="green"/>
        </w:rPr>
        <w:t xml:space="preserve">into the </w:t>
      </w:r>
      <w:proofErr w:type="spellStart"/>
      <w:r w:rsidR="000C6CAE" w:rsidRPr="003B6212">
        <w:rPr>
          <w:highlight w:val="green"/>
        </w:rPr>
        <w:t>SpriteSource</w:t>
      </w:r>
      <w:proofErr w:type="spellEnd"/>
      <w:r w:rsidR="000C6CAE" w:rsidRPr="003B6212">
        <w:rPr>
          <w:highlight w:val="green"/>
        </w:rPr>
        <w:t xml:space="preserve"> </w:t>
      </w:r>
      <w:r w:rsidR="0020463C" w:rsidRPr="003B6212">
        <w:rPr>
          <w:highlight w:val="green"/>
        </w:rPr>
        <w:t xml:space="preserve">object </w:t>
      </w:r>
      <w:r w:rsidR="00A608C3" w:rsidRPr="003B6212">
        <w:rPr>
          <w:highlight w:val="green"/>
        </w:rPr>
        <w:t>with the following parameter</w:t>
      </w:r>
      <w:r w:rsidR="000C6CAE" w:rsidRPr="003B6212">
        <w:rPr>
          <w:highlight w:val="green"/>
        </w:rPr>
        <w:t>s</w:t>
      </w:r>
      <w:r w:rsidR="00A608C3" w:rsidRPr="003B6212">
        <w:rPr>
          <w:highlight w:val="green"/>
        </w:rPr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Pr="00E151B2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E151B2">
        <w:rPr>
          <w:highlight w:val="green"/>
        </w:rPr>
        <w:lastRenderedPageBreak/>
        <w:t xml:space="preserve">Create a “Planet” </w:t>
      </w:r>
      <w:r w:rsidR="0020463C" w:rsidRPr="00E151B2">
        <w:rPr>
          <w:highlight w:val="green"/>
        </w:rPr>
        <w:t>E</w:t>
      </w:r>
      <w:r w:rsidR="00397DF9" w:rsidRPr="00E151B2">
        <w:rPr>
          <w:highlight w:val="green"/>
        </w:rPr>
        <w:t>ntity</w:t>
      </w:r>
      <w:r w:rsidRPr="00E151B2">
        <w:rPr>
          <w:highlight w:val="green"/>
        </w:rPr>
        <w:t xml:space="preserve"> </w:t>
      </w:r>
      <w:r w:rsidR="00CC20A9" w:rsidRPr="00E151B2">
        <w:rPr>
          <w:highlight w:val="green"/>
        </w:rPr>
        <w:t xml:space="preserve">by calling </w:t>
      </w:r>
      <w:proofErr w:type="spellStart"/>
      <w:proofErr w:type="gramStart"/>
      <w:r w:rsidR="00397DF9" w:rsidRPr="00E151B2">
        <w:rPr>
          <w:highlight w:val="green"/>
        </w:rPr>
        <w:t>Entity</w:t>
      </w:r>
      <w:r w:rsidR="00CC20A9" w:rsidRPr="00E151B2">
        <w:rPr>
          <w:highlight w:val="green"/>
        </w:rPr>
        <w:t>FactoryBuild</w:t>
      </w:r>
      <w:proofErr w:type="spellEnd"/>
      <w:r w:rsidR="00CC20A9" w:rsidRPr="00E151B2">
        <w:rPr>
          <w:highlight w:val="green"/>
        </w:rPr>
        <w:t>(</w:t>
      </w:r>
      <w:proofErr w:type="gramEnd"/>
      <w:r w:rsidR="00CC20A9" w:rsidRPr="00E151B2">
        <w:rPr>
          <w:highlight w:val="green"/>
        </w:rPr>
        <w:t>) with the parameter,</w:t>
      </w:r>
      <w:r w:rsidR="00CC20A9" w:rsidRPr="00E151B2">
        <w:rPr>
          <w:sz w:val="32"/>
          <w:highlight w:val="green"/>
        </w:rPr>
        <w:t xml:space="preserve"> </w:t>
      </w:r>
      <w:r w:rsidR="00CC20A9" w:rsidRPr="00E151B2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Get the </w:t>
      </w:r>
      <w:r w:rsidR="0020463C" w:rsidRPr="00B0560C">
        <w:rPr>
          <w:highlight w:val="green"/>
        </w:rPr>
        <w:t>E</w:t>
      </w:r>
      <w:r w:rsidR="00397DF9" w:rsidRPr="00B0560C">
        <w:rPr>
          <w:highlight w:val="green"/>
        </w:rPr>
        <w:t>ntity</w:t>
      </w:r>
      <w:r w:rsidRPr="00B0560C">
        <w:rPr>
          <w:highlight w:val="green"/>
        </w:rPr>
        <w:t>’s sprite</w:t>
      </w:r>
      <w:r w:rsidR="00280FA4" w:rsidRPr="00B0560C">
        <w:rPr>
          <w:highlight w:val="green"/>
        </w:rPr>
        <w:t>.</w:t>
      </w:r>
    </w:p>
    <w:p w14:paraId="30FBB7C2" w14:textId="275E0372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the </w:t>
      </w:r>
      <w:r w:rsidR="0020463C" w:rsidRPr="00B0560C">
        <w:rPr>
          <w:highlight w:val="green"/>
        </w:rPr>
        <w:t>S</w:t>
      </w:r>
      <w:r w:rsidRPr="00B0560C">
        <w:rPr>
          <w:highlight w:val="green"/>
        </w:rPr>
        <w:t>prite’s mesh and sprite source</w:t>
      </w:r>
      <w:r w:rsidR="00280FA4" w:rsidRPr="00B0560C">
        <w:rPr>
          <w:highlight w:val="green"/>
        </w:rPr>
        <w:t>.</w:t>
      </w:r>
    </w:p>
    <w:p w14:paraId="7BD1764E" w14:textId="368DE178" w:rsidR="009A2CAC" w:rsidRPr="00B0560C" w:rsidRDefault="009A2CAC" w:rsidP="00CC20A9">
      <w:pPr>
        <w:pStyle w:val="ListParagraph"/>
        <w:numPr>
          <w:ilvl w:val="3"/>
          <w:numId w:val="1"/>
        </w:numPr>
        <w:rPr>
          <w:highlight w:val="yellow"/>
        </w:rPr>
      </w:pPr>
      <w:r w:rsidRPr="00B0560C">
        <w:rPr>
          <w:highlight w:val="yellow"/>
        </w:rPr>
        <w:t xml:space="preserve">Set the </w:t>
      </w:r>
      <w:r w:rsidR="0020463C" w:rsidRPr="00B0560C">
        <w:rPr>
          <w:highlight w:val="yellow"/>
        </w:rPr>
        <w:t>S</w:t>
      </w:r>
      <w:r w:rsidRPr="00B0560C">
        <w:rPr>
          <w:highlight w:val="yellow"/>
        </w:rPr>
        <w:t xml:space="preserve">prite’s frame index to 0.  While this call is not strictly necessary, it does allow you to test </w:t>
      </w:r>
      <w:r w:rsidR="0020463C" w:rsidRPr="00B0560C">
        <w:rPr>
          <w:highlight w:val="yellow"/>
        </w:rPr>
        <w:t>whether</w:t>
      </w:r>
      <w:r w:rsidRPr="00B0560C">
        <w:rPr>
          <w:highlight w:val="yellow"/>
        </w:rPr>
        <w:t xml:space="preserve"> the trace message is written properly.</w:t>
      </w:r>
    </w:p>
    <w:p w14:paraId="43C54E4A" w14:textId="5CB6E236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background color to white (1,1,1)</w:t>
      </w:r>
      <w:r w:rsidR="00280FA4" w:rsidRPr="00B0560C">
        <w:rPr>
          <w:highlight w:val="green"/>
        </w:rPr>
        <w:t>.</w:t>
      </w:r>
    </w:p>
    <w:p w14:paraId="03594B4C" w14:textId="6F111B7D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blend mode to blend</w:t>
      </w:r>
      <w:r w:rsidR="00280FA4" w:rsidRPr="00B0560C">
        <w:rPr>
          <w:highlight w:val="green"/>
        </w:rPr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Create a new </w:t>
      </w:r>
      <w:r w:rsidRPr="00816B2B">
        <w:rPr>
          <w:i/>
          <w:highlight w:val="green"/>
        </w:rPr>
        <w:t xml:space="preserve">private </w:t>
      </w:r>
      <w:r w:rsidRPr="00816B2B">
        <w:rPr>
          <w:highlight w:val="green"/>
        </w:rPr>
        <w:t xml:space="preserve">function for moving the “Planet” </w:t>
      </w:r>
      <w:r w:rsidR="00397DF9" w:rsidRPr="00816B2B">
        <w:rPr>
          <w:highlight w:val="green"/>
        </w:rPr>
        <w:t>entity</w:t>
      </w:r>
      <w:r w:rsidRPr="00816B2B">
        <w:rPr>
          <w:highlight w:val="green"/>
        </w:rP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Get the </w:t>
      </w:r>
      <w:r w:rsidR="0020463C" w:rsidRPr="00816B2B">
        <w:rPr>
          <w:highlight w:val="green"/>
        </w:rPr>
        <w:t>P</w:t>
      </w:r>
      <w:r w:rsidRPr="00816B2B">
        <w:rPr>
          <w:highlight w:val="green"/>
        </w:rPr>
        <w:t xml:space="preserve">hysics and </w:t>
      </w:r>
      <w:r w:rsidR="0020463C" w:rsidRPr="00816B2B">
        <w:rPr>
          <w:highlight w:val="green"/>
        </w:rPr>
        <w:t>T</w:t>
      </w:r>
      <w:r w:rsidRPr="00816B2B">
        <w:rPr>
          <w:highlight w:val="green"/>
        </w:rPr>
        <w:t xml:space="preserve">ransform components from the </w:t>
      </w:r>
      <w:r w:rsidR="0020463C" w:rsidRPr="00816B2B">
        <w:rPr>
          <w:highlight w:val="green"/>
        </w:rPr>
        <w:t>E</w:t>
      </w:r>
      <w:r w:rsidR="00397DF9" w:rsidRPr="00816B2B">
        <w:rPr>
          <w:highlight w:val="green"/>
        </w:rPr>
        <w:t>ntity</w:t>
      </w:r>
      <w:r w:rsidR="003E715D" w:rsidRPr="00816B2B">
        <w:rPr>
          <w:highlight w:val="green"/>
        </w:rPr>
        <w:t>.</w:t>
      </w:r>
    </w:p>
    <w:p w14:paraId="520E3B91" w14:textId="1AF303CC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>Verify that the pointers are valid</w:t>
      </w:r>
      <w:r w:rsidR="003E715D" w:rsidRPr="00816B2B">
        <w:rPr>
          <w:highlight w:val="green"/>
        </w:rPr>
        <w:t>.</w:t>
      </w:r>
    </w:p>
    <w:p w14:paraId="071009BD" w14:textId="77E5601B" w:rsidR="004318FC" w:rsidRPr="001F654B" w:rsidRDefault="007000BE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1F654B">
        <w:rPr>
          <w:highlight w:val="green"/>
        </w:rPr>
        <w:t>Get</w:t>
      </w:r>
      <w:r w:rsidR="004318FC" w:rsidRPr="001F654B">
        <w:rPr>
          <w:highlight w:val="green"/>
        </w:rPr>
        <w:t xml:space="preserve"> the current velocity from the </w:t>
      </w:r>
      <w:r w:rsidR="0020463C" w:rsidRPr="001F654B">
        <w:rPr>
          <w:highlight w:val="green"/>
        </w:rPr>
        <w:t>P</w:t>
      </w:r>
      <w:r w:rsidR="004318FC" w:rsidRPr="001F654B">
        <w:rPr>
          <w:highlight w:val="green"/>
        </w:rPr>
        <w:t>hysics component</w:t>
      </w:r>
      <w:r w:rsidRPr="001F654B">
        <w:rPr>
          <w:highlight w:val="green"/>
        </w:rPr>
        <w:t xml:space="preserve"> and store it in a local variable. (Hint: you will need to dereference the return value)</w:t>
      </w:r>
      <w:r w:rsidR="003E715D" w:rsidRPr="001F654B">
        <w:rPr>
          <w:highlight w:val="green"/>
        </w:rPr>
        <w:t>.</w:t>
      </w:r>
    </w:p>
    <w:p w14:paraId="0D5245E5" w14:textId="77777777" w:rsidR="004318FC" w:rsidRPr="003D1CE9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3D1CE9">
        <w:rPr>
          <w:highlight w:val="green"/>
        </w:rPr>
        <w:t>Check for VK_LEFT and VK_RIGHT key presses, as follows:</w:t>
      </w:r>
    </w:p>
    <w:p w14:paraId="28501871" w14:textId="6B84160E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VK_LEFT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-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23C66E03" w14:textId="391EBEA2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VK_RIGHT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0E771D18" w14:textId="1B8ADBCB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neither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0</w:t>
      </w:r>
      <w:r w:rsidR="00FE09D3" w:rsidRPr="003D1CE9">
        <w:rPr>
          <w:highlight w:val="green"/>
        </w:rPr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</w:t>
      </w:r>
      <w:proofErr w:type="spellStart"/>
      <w:r w:rsidRPr="00952B43">
        <w:rPr>
          <w:highlight w:val="green"/>
        </w:rPr>
        <w:t>jumpVelocity</w:t>
      </w:r>
      <w:proofErr w:type="spellEnd"/>
      <w:r w:rsidR="00FE09D3" w:rsidRPr="00952B43">
        <w:rPr>
          <w:highlight w:val="green"/>
        </w:rPr>
        <w:t>.</w:t>
      </w:r>
    </w:p>
    <w:p w14:paraId="1B6B43DB" w14:textId="5338C595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the physics acceleration = </w:t>
      </w:r>
      <w:proofErr w:type="spellStart"/>
      <w:r w:rsidRPr="00952B43">
        <w:rPr>
          <w:highlight w:val="green"/>
        </w:rPr>
        <w:t>gravityNormal</w:t>
      </w:r>
      <w:proofErr w:type="spellEnd"/>
      <w:r w:rsidR="00FE09D3" w:rsidRPr="00952B43">
        <w:rPr>
          <w:highlight w:val="green"/>
        </w:rPr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Get the </w:t>
      </w:r>
      <w:r w:rsidR="0020463C" w:rsidRPr="00952B43">
        <w:rPr>
          <w:highlight w:val="green"/>
        </w:rPr>
        <w:t>T</w:t>
      </w:r>
      <w:r w:rsidRPr="00952B43">
        <w:rPr>
          <w:highlight w:val="green"/>
        </w:rPr>
        <w:t>ransform component’s current translation</w:t>
      </w:r>
      <w:r w:rsidR="003E715D" w:rsidRPr="00952B43">
        <w:rPr>
          <w:highlight w:val="green"/>
        </w:rPr>
        <w:t>.</w:t>
      </w:r>
    </w:p>
    <w:p w14:paraId="1D90E390" w14:textId="03A7B0DD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If Y translation is &lt;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5A76DEB5" w14:textId="5C6AAE25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Y translation =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1D4AA5F7" w14:textId="79AC2740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0</w:t>
      </w:r>
      <w:r w:rsidR="00FE09D3" w:rsidRPr="00952B43">
        <w:rPr>
          <w:highlight w:val="green"/>
        </w:rPr>
        <w:t>.</w:t>
      </w:r>
    </w:p>
    <w:p w14:paraId="53CDB0E6" w14:textId="3BE92138" w:rsidR="004318FC" w:rsidRPr="006C582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physics acceleration = </w:t>
      </w:r>
      <w:proofErr w:type="spellStart"/>
      <w:r w:rsidRPr="006C5823">
        <w:rPr>
          <w:highlight w:val="green"/>
        </w:rPr>
        <w:t>gravityNone</w:t>
      </w:r>
      <w:proofErr w:type="spellEnd"/>
      <w:r w:rsidR="00FE09D3" w:rsidRPr="006C5823">
        <w:rPr>
          <w:highlight w:val="green"/>
        </w:rPr>
        <w:t>.</w:t>
      </w:r>
    </w:p>
    <w:p w14:paraId="15083BED" w14:textId="1E40E754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Decrement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by 1</w:t>
      </w:r>
      <w:r w:rsidR="00FE09D3" w:rsidRPr="006C5823">
        <w:rPr>
          <w:highlight w:val="green"/>
        </w:rPr>
        <w:t>.</w:t>
      </w:r>
    </w:p>
    <w:p w14:paraId="77EFBACD" w14:textId="3AF74A46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If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&lt;= 0, then set next </w:t>
      </w:r>
      <w:r w:rsidR="00B17707" w:rsidRPr="006C5823">
        <w:rPr>
          <w:highlight w:val="green"/>
        </w:rPr>
        <w:t>scene</w:t>
      </w:r>
      <w:r w:rsidRPr="006C5823">
        <w:rPr>
          <w:highlight w:val="green"/>
        </w:rPr>
        <w:t xml:space="preserve"> to Level2</w:t>
      </w:r>
      <w:r w:rsidR="00FE09D3" w:rsidRPr="006C5823">
        <w:rPr>
          <w:highlight w:val="green"/>
        </w:rPr>
        <w:t>.</w:t>
      </w:r>
    </w:p>
    <w:p w14:paraId="0EE51CC2" w14:textId="0F12F07F" w:rsidR="00A85CEA" w:rsidRPr="006C5823" w:rsidRDefault="004318FC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</w:t>
      </w:r>
      <w:r w:rsidR="0020463C" w:rsidRPr="006C5823">
        <w:rPr>
          <w:highlight w:val="green"/>
        </w:rPr>
        <w:t>P</w:t>
      </w:r>
      <w:r w:rsidRPr="006C5823">
        <w:rPr>
          <w:highlight w:val="green"/>
        </w:rPr>
        <w:t>hysics component’s new velocity</w:t>
      </w:r>
      <w:r w:rsidR="003E715D" w:rsidRPr="006C5823">
        <w:rPr>
          <w:highlight w:val="green"/>
        </w:rPr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Pr="00884316" w:rsidRDefault="007000BE" w:rsidP="007000BE">
      <w:pPr>
        <w:pStyle w:val="ListParagraph"/>
        <w:numPr>
          <w:ilvl w:val="2"/>
          <w:numId w:val="1"/>
        </w:numPr>
        <w:rPr>
          <w:highlight w:val="green"/>
        </w:rPr>
      </w:pPr>
      <w:r w:rsidRPr="00884316">
        <w:rPr>
          <w:highlight w:val="green"/>
        </w:rPr>
        <w:t xml:space="preserve">Update the </w:t>
      </w:r>
      <w:r w:rsidR="00CA2A88" w:rsidRPr="00884316">
        <w:rPr>
          <w:highlight w:val="green"/>
        </w:rPr>
        <w:t>P</w:t>
      </w:r>
      <w:r w:rsidRPr="00884316">
        <w:rPr>
          <w:highlight w:val="green"/>
        </w:rPr>
        <w:t xml:space="preserve">lanet </w:t>
      </w:r>
      <w:r w:rsidR="0020463C" w:rsidRPr="00884316">
        <w:rPr>
          <w:highlight w:val="green"/>
        </w:rPr>
        <w:t>E</w:t>
      </w:r>
      <w:r w:rsidR="00397DF9" w:rsidRPr="00884316">
        <w:rPr>
          <w:highlight w:val="green"/>
        </w:rPr>
        <w:t>ntity</w:t>
      </w:r>
      <w:r w:rsidR="00280FA4" w:rsidRPr="00884316">
        <w:rPr>
          <w:highlight w:val="green"/>
        </w:rPr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bookmarkStart w:id="0" w:name="_Hlk41926712"/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>the ‘1’ key, restart the current level</w:t>
      </w:r>
      <w:r w:rsidR="00280FA4" w:rsidRPr="0091320C">
        <w:rPr>
          <w:highlight w:val="green"/>
        </w:rPr>
        <w:t>.</w:t>
      </w:r>
    </w:p>
    <w:p w14:paraId="7EF16D6D" w14:textId="60C235A4" w:rsidR="009E70F9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‘2’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Level2</w:t>
      </w:r>
      <w:r w:rsidR="00280FA4" w:rsidRPr="0091320C">
        <w:rPr>
          <w:highlight w:val="green"/>
        </w:rPr>
        <w:t>.</w:t>
      </w:r>
    </w:p>
    <w:p w14:paraId="0EFFF5EC" w14:textId="6C71B1E3" w:rsidR="009E70F9" w:rsidRPr="0091320C" w:rsidRDefault="009E70F9" w:rsidP="009E70F9">
      <w:pPr>
        <w:pStyle w:val="ListParagraph"/>
        <w:keepNext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‘9’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Sandbox</w:t>
      </w:r>
      <w:r w:rsidR="00280FA4" w:rsidRPr="0091320C">
        <w:rPr>
          <w:highlight w:val="green"/>
        </w:rPr>
        <w:t>.</w:t>
      </w:r>
    </w:p>
    <w:p w14:paraId="5D7C05C9" w14:textId="28089610" w:rsidR="007000BE" w:rsidRPr="0091320C" w:rsidRDefault="009E70F9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‘0’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Demo</w:t>
      </w:r>
      <w:r w:rsidR="00280FA4" w:rsidRPr="0091320C">
        <w:rPr>
          <w:highlight w:val="green"/>
        </w:rPr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Pr="00646764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Call </w:t>
      </w:r>
      <w:proofErr w:type="spellStart"/>
      <w:proofErr w:type="gramStart"/>
      <w:r w:rsidRPr="00646764">
        <w:rPr>
          <w:highlight w:val="green"/>
        </w:rPr>
        <w:t>EntityRender</w:t>
      </w:r>
      <w:proofErr w:type="spellEnd"/>
      <w:r w:rsidRPr="00646764">
        <w:rPr>
          <w:highlight w:val="green"/>
        </w:rPr>
        <w:t>(</w:t>
      </w:r>
      <w:proofErr w:type="gramEnd"/>
      <w:r w:rsidRPr="00646764">
        <w:rPr>
          <w:highlight w:val="green"/>
        </w:rPr>
        <w:t>)</w:t>
      </w:r>
      <w:r w:rsidR="005008B3" w:rsidRPr="00646764">
        <w:rPr>
          <w:highlight w:val="green"/>
        </w:rPr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Pr="00646764" w:rsidRDefault="00764600" w:rsidP="00B956B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Free the </w:t>
      </w:r>
      <w:r w:rsidR="00CA2A88" w:rsidRPr="00646764">
        <w:rPr>
          <w:highlight w:val="green"/>
        </w:rPr>
        <w:t>P</w:t>
      </w:r>
      <w:r w:rsidR="00B953B0" w:rsidRPr="00646764">
        <w:rPr>
          <w:highlight w:val="green"/>
        </w:rPr>
        <w:t xml:space="preserve">lanet </w:t>
      </w:r>
      <w:r w:rsidR="0020463C" w:rsidRPr="00646764">
        <w:rPr>
          <w:highlight w:val="green"/>
        </w:rPr>
        <w:t>E</w:t>
      </w:r>
      <w:r w:rsidR="00397DF9" w:rsidRPr="00646764">
        <w:rPr>
          <w:highlight w:val="green"/>
        </w:rPr>
        <w:t>ntity</w:t>
      </w:r>
      <w:r w:rsidR="00B956BC" w:rsidRPr="00646764">
        <w:rPr>
          <w:highlight w:val="green"/>
        </w:rPr>
        <w:t xml:space="preserve"> using </w:t>
      </w:r>
      <w:proofErr w:type="spellStart"/>
      <w:r w:rsidR="00B956BC" w:rsidRPr="00646764">
        <w:rPr>
          <w:highlight w:val="green"/>
        </w:rPr>
        <w:t>EntityFree</w:t>
      </w:r>
      <w:proofErr w:type="spellEnd"/>
      <w:r w:rsidR="00B956BC" w:rsidRPr="00646764">
        <w:rPr>
          <w:highlight w:val="green"/>
        </w:rPr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Pr="00646764" w:rsidRDefault="00B953B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Free the </w:t>
      </w:r>
      <w:proofErr w:type="spellStart"/>
      <w:r w:rsidR="0020463C" w:rsidRPr="00646764">
        <w:rPr>
          <w:highlight w:val="green"/>
        </w:rPr>
        <w:t>S</w:t>
      </w:r>
      <w:r w:rsidRPr="00646764">
        <w:rPr>
          <w:highlight w:val="green"/>
        </w:rPr>
        <w:t>prite</w:t>
      </w:r>
      <w:r w:rsidR="0020463C" w:rsidRPr="00646764">
        <w:rPr>
          <w:highlight w:val="green"/>
        </w:rPr>
        <w:t>S</w:t>
      </w:r>
      <w:r w:rsidRPr="00646764">
        <w:rPr>
          <w:highlight w:val="green"/>
        </w:rPr>
        <w:t>ource</w:t>
      </w:r>
      <w:proofErr w:type="spellEnd"/>
      <w:r w:rsidR="0020463C" w:rsidRPr="00646764">
        <w:rPr>
          <w:highlight w:val="green"/>
        </w:rPr>
        <w:t xml:space="preserve"> object</w:t>
      </w:r>
      <w:r w:rsidR="00B956BC" w:rsidRPr="00646764">
        <w:rPr>
          <w:highlight w:val="green"/>
        </w:rPr>
        <w:t xml:space="preserve"> using </w:t>
      </w:r>
      <w:proofErr w:type="spellStart"/>
      <w:r w:rsidR="00B956BC" w:rsidRPr="00646764">
        <w:rPr>
          <w:highlight w:val="green"/>
        </w:rPr>
        <w:t>SpriteSourceFree</w:t>
      </w:r>
      <w:proofErr w:type="spellEnd"/>
      <w:r w:rsidR="00B956BC" w:rsidRPr="00646764">
        <w:rPr>
          <w:highlight w:val="green"/>
        </w:rPr>
        <w:t>.</w:t>
      </w:r>
    </w:p>
    <w:p w14:paraId="7CCA3B49" w14:textId="256B2064" w:rsidR="00764600" w:rsidRPr="00646764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>Free the Mesh object</w:t>
      </w:r>
      <w:r w:rsidR="00B956BC" w:rsidRPr="00646764">
        <w:rPr>
          <w:highlight w:val="green"/>
        </w:rPr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0EEEB" w14:textId="77777777" w:rsidR="004E4484" w:rsidRDefault="004E4484" w:rsidP="006D2386">
      <w:r>
        <w:separator/>
      </w:r>
    </w:p>
  </w:endnote>
  <w:endnote w:type="continuationSeparator" w:id="0">
    <w:p w14:paraId="62D4AECD" w14:textId="77777777" w:rsidR="004E4484" w:rsidRDefault="004E4484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4D990DDF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84316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C20A9" w14:textId="77777777" w:rsidR="004E4484" w:rsidRDefault="004E4484" w:rsidP="006D2386">
      <w:r>
        <w:separator/>
      </w:r>
    </w:p>
  </w:footnote>
  <w:footnote w:type="continuationSeparator" w:id="0">
    <w:p w14:paraId="777EE92B" w14:textId="77777777" w:rsidR="004E4484" w:rsidRDefault="004E4484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1F654B"/>
    <w:rsid w:val="0020463C"/>
    <w:rsid w:val="002255AC"/>
    <w:rsid w:val="002300F0"/>
    <w:rsid w:val="00233F2B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C4BA2"/>
    <w:rsid w:val="002D275A"/>
    <w:rsid w:val="002D2E5C"/>
    <w:rsid w:val="002F4846"/>
    <w:rsid w:val="002F7121"/>
    <w:rsid w:val="003346E0"/>
    <w:rsid w:val="003404F3"/>
    <w:rsid w:val="00341DD9"/>
    <w:rsid w:val="00345F57"/>
    <w:rsid w:val="00354A81"/>
    <w:rsid w:val="00387F11"/>
    <w:rsid w:val="00397DF9"/>
    <w:rsid w:val="003B6212"/>
    <w:rsid w:val="003B73E1"/>
    <w:rsid w:val="003D1CE9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4E4484"/>
    <w:rsid w:val="00500258"/>
    <w:rsid w:val="005008B3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46764"/>
    <w:rsid w:val="006670C8"/>
    <w:rsid w:val="00674C5A"/>
    <w:rsid w:val="00681145"/>
    <w:rsid w:val="00691BE2"/>
    <w:rsid w:val="006922C7"/>
    <w:rsid w:val="006B74F1"/>
    <w:rsid w:val="006C0A1F"/>
    <w:rsid w:val="006C33B4"/>
    <w:rsid w:val="006C5823"/>
    <w:rsid w:val="006D087E"/>
    <w:rsid w:val="006D2386"/>
    <w:rsid w:val="006F4BA8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16B2B"/>
    <w:rsid w:val="00822CF3"/>
    <w:rsid w:val="00833744"/>
    <w:rsid w:val="00843EFB"/>
    <w:rsid w:val="00883538"/>
    <w:rsid w:val="00884316"/>
    <w:rsid w:val="00884ADD"/>
    <w:rsid w:val="008966EC"/>
    <w:rsid w:val="008A2B7C"/>
    <w:rsid w:val="008B398A"/>
    <w:rsid w:val="008E1F84"/>
    <w:rsid w:val="008F5BEB"/>
    <w:rsid w:val="00900AE5"/>
    <w:rsid w:val="0091320C"/>
    <w:rsid w:val="0092000C"/>
    <w:rsid w:val="00947AD6"/>
    <w:rsid w:val="00952B43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21"/>
    <w:rsid w:val="00A87BD5"/>
    <w:rsid w:val="00A9168C"/>
    <w:rsid w:val="00A934B4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0560C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08E2"/>
    <w:rsid w:val="00D93E4F"/>
    <w:rsid w:val="00DB2074"/>
    <w:rsid w:val="00DB5AC2"/>
    <w:rsid w:val="00DC6D78"/>
    <w:rsid w:val="00DD23A1"/>
    <w:rsid w:val="00DE1B5B"/>
    <w:rsid w:val="00DF152F"/>
    <w:rsid w:val="00DF3417"/>
    <w:rsid w:val="00E0012A"/>
    <w:rsid w:val="00E03851"/>
    <w:rsid w:val="00E12506"/>
    <w:rsid w:val="00E151B2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5009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132</cp:revision>
  <dcterms:created xsi:type="dcterms:W3CDTF">2016-09-28T05:40:00Z</dcterms:created>
  <dcterms:modified xsi:type="dcterms:W3CDTF">2025-01-30T22:18:00Z</dcterms:modified>
</cp:coreProperties>
</file>