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32"/>
        </w:rPr>
        <w:drawing>
          <wp:inline distT="0" distB="0" distL="0" distR="0">
            <wp:extent cx="3086100" cy="695325"/>
            <wp:effectExtent l="0" t="0" r="0" b="9525"/>
            <wp:docPr id="1"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ut_new_logo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086100" cy="695325"/>
                    </a:xfrm>
                    <a:prstGeom prst="rect">
                      <a:avLst/>
                    </a:prstGeom>
                    <a:noFill/>
                    <a:ln>
                      <a:noFill/>
                    </a:ln>
                  </pic:spPr>
                </pic:pic>
              </a:graphicData>
            </a:graphic>
          </wp:inline>
        </w:drawing>
      </w:r>
    </w:p>
    <w:p/>
    <w:p/>
    <w:p/>
    <w:p/>
    <w:p/>
    <w:p/>
    <w:p>
      <w:pPr>
        <w:jc w:val="center"/>
        <w:rPr>
          <w:rFonts w:ascii="黑体" w:hAnsi="黑体" w:eastAsia="黑体"/>
          <w:b/>
          <w:sz w:val="44"/>
          <w:szCs w:val="44"/>
        </w:rPr>
      </w:pPr>
      <w:r>
        <w:rPr>
          <w:rFonts w:hint="eastAsia" w:ascii="黑体" w:hAnsi="黑体" w:eastAsia="黑体"/>
          <w:b/>
          <w:sz w:val="44"/>
          <w:szCs w:val="44"/>
        </w:rPr>
        <w:t>软件学院</w:t>
      </w:r>
    </w:p>
    <w:p>
      <w:pPr>
        <w:jc w:val="center"/>
        <w:rPr>
          <w:rFonts w:ascii="黑体" w:hAnsi="黑体" w:eastAsia="黑体"/>
          <w:b/>
          <w:sz w:val="44"/>
          <w:szCs w:val="44"/>
        </w:rPr>
      </w:pPr>
      <w:r>
        <w:rPr>
          <w:rFonts w:hint="eastAsia" w:ascii="黑体" w:hAnsi="黑体" w:eastAsia="黑体"/>
          <w:b/>
          <w:sz w:val="44"/>
          <w:szCs w:val="44"/>
        </w:rPr>
        <w:t>"本科生创新创业实践项目"申报书</w:t>
      </w:r>
    </w:p>
    <w:p>
      <w:pPr>
        <w:jc w:val="center"/>
        <w:rPr>
          <w:rFonts w:ascii="黑体" w:hAnsi="黑体" w:eastAsia="黑体"/>
          <w:sz w:val="36"/>
          <w:szCs w:val="36"/>
        </w:rPr>
      </w:pPr>
    </w:p>
    <w:p>
      <w:pPr>
        <w:jc w:val="center"/>
        <w:rPr>
          <w:rFonts w:ascii="黑体" w:hAnsi="黑体" w:eastAsia="黑体"/>
          <w:sz w:val="36"/>
          <w:szCs w:val="36"/>
        </w:rPr>
      </w:pPr>
    </w:p>
    <w:p>
      <w:pPr>
        <w:jc w:val="center"/>
        <w:rPr>
          <w:rFonts w:ascii="黑体" w:hAnsi="黑体" w:eastAsia="黑体"/>
          <w:sz w:val="36"/>
          <w:szCs w:val="36"/>
        </w:rPr>
      </w:pPr>
    </w:p>
    <w:tbl>
      <w:tblPr>
        <w:tblStyle w:val="6"/>
        <w:tblW w:w="717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0"/>
        <w:gridCol w:w="4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20" w:type="dxa"/>
            <w:tcBorders>
              <w:top w:val="nil"/>
              <w:left w:val="nil"/>
              <w:bottom w:val="nil"/>
              <w:right w:val="nil"/>
            </w:tcBorders>
            <w:tcMar>
              <w:left w:w="0" w:type="dxa"/>
            </w:tcMar>
            <w:vAlign w:val="bottom"/>
          </w:tcPr>
          <w:p>
            <w:pPr>
              <w:spacing w:line="320" w:lineRule="exact"/>
              <w:jc w:val="right"/>
              <w:rPr>
                <w:rFonts w:ascii="黑体" w:hAnsi="黑体" w:eastAsia="黑体"/>
                <w:sz w:val="28"/>
                <w:szCs w:val="28"/>
              </w:rPr>
            </w:pPr>
            <w:r>
              <w:rPr>
                <w:rFonts w:hint="eastAsia" w:ascii="黑体" w:hAnsi="黑体" w:eastAsia="黑体"/>
                <w:sz w:val="28"/>
                <w:szCs w:val="28"/>
              </w:rPr>
              <w:t>学    院：</w:t>
            </w:r>
          </w:p>
        </w:tc>
        <w:tc>
          <w:tcPr>
            <w:tcW w:w="4655" w:type="dxa"/>
            <w:tcBorders>
              <w:top w:val="nil"/>
              <w:left w:val="nil"/>
              <w:right w:val="nil"/>
            </w:tcBorders>
          </w:tcPr>
          <w:p>
            <w:pPr>
              <w:jc w:val="center"/>
              <w:rPr>
                <w:rFonts w:ascii="黑体" w:hAnsi="黑体" w:eastAsia="黑体"/>
                <w:sz w:val="36"/>
                <w:szCs w:val="36"/>
              </w:rPr>
            </w:pPr>
            <w:r>
              <w:rPr>
                <w:rFonts w:ascii="黑体" w:hAnsi="黑体" w:eastAsia="黑体"/>
                <w:sz w:val="36"/>
                <w:szCs w:val="36"/>
              </w:rPr>
              <w:t>软件学院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20" w:type="dxa"/>
            <w:tcBorders>
              <w:top w:val="nil"/>
              <w:left w:val="nil"/>
              <w:bottom w:val="nil"/>
              <w:right w:val="nil"/>
            </w:tcBorders>
            <w:tcMar>
              <w:left w:w="0" w:type="dxa"/>
            </w:tcMar>
            <w:vAlign w:val="bottom"/>
          </w:tcPr>
          <w:p>
            <w:pPr>
              <w:spacing w:line="320" w:lineRule="exact"/>
              <w:jc w:val="right"/>
              <w:rPr>
                <w:rFonts w:ascii="黑体" w:hAnsi="黑体" w:eastAsia="黑体"/>
                <w:sz w:val="28"/>
                <w:szCs w:val="28"/>
              </w:rPr>
            </w:pPr>
            <w:r>
              <w:rPr>
                <w:rFonts w:hint="eastAsia" w:ascii="黑体" w:hAnsi="黑体" w:eastAsia="黑体"/>
                <w:sz w:val="28"/>
                <w:szCs w:val="28"/>
              </w:rPr>
              <w:t>项目名称：</w:t>
            </w:r>
          </w:p>
        </w:tc>
        <w:tc>
          <w:tcPr>
            <w:tcW w:w="4655" w:type="dxa"/>
            <w:tcBorders>
              <w:left w:val="nil"/>
              <w:right w:val="nil"/>
            </w:tcBorders>
          </w:tcPr>
          <w:p>
            <w:pPr>
              <w:jc w:val="center"/>
              <w:rPr>
                <w:rFonts w:ascii="黑体" w:hAnsi="黑体" w:eastAsia="黑体"/>
                <w:sz w:val="28"/>
                <w:szCs w:val="28"/>
              </w:rPr>
            </w:pPr>
            <w:r>
              <w:rPr>
                <w:rFonts w:hint="eastAsia" w:ascii="黑体" w:hAnsi="黑体" w:eastAsia="黑体"/>
                <w:sz w:val="28"/>
                <w:szCs w:val="28"/>
                <w:lang w:val="en-US" w:eastAsia="zh-CN"/>
              </w:rPr>
              <w:t>基于aPaaS私有云的低代码应用搭建平台</w:t>
            </w:r>
            <w:r>
              <w:rPr>
                <w:rFonts w:hint="eastAsia" w:ascii="黑体" w:hAnsi="黑体" w:eastAsia="黑体"/>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20" w:type="dxa"/>
            <w:tcBorders>
              <w:top w:val="nil"/>
              <w:left w:val="nil"/>
              <w:bottom w:val="nil"/>
              <w:right w:val="nil"/>
            </w:tcBorders>
            <w:tcMar>
              <w:left w:w="0" w:type="dxa"/>
            </w:tcMar>
            <w:vAlign w:val="bottom"/>
          </w:tcPr>
          <w:p>
            <w:pPr>
              <w:spacing w:line="320" w:lineRule="exact"/>
              <w:jc w:val="right"/>
              <w:rPr>
                <w:rFonts w:ascii="黑体" w:hAnsi="黑体" w:eastAsia="黑体"/>
                <w:sz w:val="28"/>
                <w:szCs w:val="28"/>
              </w:rPr>
            </w:pPr>
            <w:r>
              <w:rPr>
                <w:rFonts w:hint="eastAsia" w:ascii="黑体" w:hAnsi="黑体" w:eastAsia="黑体"/>
                <w:sz w:val="28"/>
                <w:szCs w:val="28"/>
              </w:rPr>
              <w:t>项目负责人：</w:t>
            </w:r>
          </w:p>
        </w:tc>
        <w:tc>
          <w:tcPr>
            <w:tcW w:w="4655" w:type="dxa"/>
            <w:tcBorders>
              <w:left w:val="nil"/>
              <w:right w:val="nil"/>
            </w:tcBorders>
          </w:tcPr>
          <w:p>
            <w:pPr>
              <w:jc w:val="center"/>
              <w:rPr>
                <w:rFonts w:ascii="黑体" w:hAnsi="黑体" w:eastAsia="黑体"/>
                <w:sz w:val="36"/>
                <w:szCs w:val="36"/>
              </w:rPr>
            </w:pPr>
            <w:r>
              <w:rPr>
                <w:rFonts w:hint="eastAsia" w:ascii="黑体" w:hAnsi="黑体" w:eastAsia="黑体"/>
                <w:sz w:val="36"/>
                <w:szCs w:val="36"/>
                <w:lang w:val="en-US" w:eastAsia="zh-CN"/>
              </w:rPr>
              <w:t>梁永杰</w:t>
            </w:r>
            <w:r>
              <w:rPr>
                <w:rFonts w:hint="eastAsia" w:ascii="黑体" w:hAnsi="黑体" w:eastAsia="黑体"/>
                <w:sz w:val="36"/>
                <w:szCs w:val="3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20" w:type="dxa"/>
            <w:tcBorders>
              <w:top w:val="nil"/>
              <w:left w:val="nil"/>
              <w:bottom w:val="nil"/>
              <w:right w:val="nil"/>
            </w:tcBorders>
            <w:tcMar>
              <w:left w:w="0" w:type="dxa"/>
            </w:tcMar>
            <w:vAlign w:val="bottom"/>
          </w:tcPr>
          <w:p>
            <w:pPr>
              <w:spacing w:line="320" w:lineRule="exact"/>
              <w:jc w:val="right"/>
              <w:rPr>
                <w:rFonts w:ascii="黑体" w:hAnsi="黑体" w:eastAsia="黑体"/>
                <w:sz w:val="28"/>
                <w:szCs w:val="28"/>
              </w:rPr>
            </w:pPr>
            <w:r>
              <w:rPr>
                <w:rFonts w:hint="eastAsia" w:ascii="黑体" w:hAnsi="黑体" w:eastAsia="黑体"/>
                <w:sz w:val="28"/>
                <w:szCs w:val="28"/>
              </w:rPr>
              <w:t>指导教师：</w:t>
            </w:r>
          </w:p>
        </w:tc>
        <w:tc>
          <w:tcPr>
            <w:tcW w:w="4655" w:type="dxa"/>
            <w:tcBorders>
              <w:left w:val="nil"/>
              <w:right w:val="nil"/>
            </w:tcBorders>
          </w:tcPr>
          <w:p>
            <w:pPr>
              <w:jc w:val="center"/>
              <w:rPr>
                <w:rFonts w:hint="default" w:ascii="黑体" w:hAnsi="黑体" w:eastAsia="黑体"/>
                <w:sz w:val="36"/>
                <w:szCs w:val="36"/>
                <w:lang w:val="en-US" w:eastAsia="zh-CN"/>
              </w:rPr>
            </w:pPr>
            <w:r>
              <w:rPr>
                <w:rFonts w:hint="eastAsia" w:ascii="黑体" w:hAnsi="黑体" w:eastAsia="黑体"/>
                <w:sz w:val="36"/>
                <w:szCs w:val="36"/>
              </w:rPr>
              <w:t xml:space="preserve"> </w:t>
            </w:r>
            <w:r>
              <w:rPr>
                <w:rFonts w:hint="eastAsia" w:ascii="黑体" w:hAnsi="黑体" w:eastAsia="黑体"/>
                <w:sz w:val="36"/>
                <w:szCs w:val="36"/>
                <w:lang w:val="en-US" w:eastAsia="zh-CN"/>
              </w:rPr>
              <w:t>许可、王振宇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20" w:type="dxa"/>
            <w:tcBorders>
              <w:top w:val="nil"/>
              <w:left w:val="nil"/>
              <w:bottom w:val="nil"/>
              <w:right w:val="nil"/>
            </w:tcBorders>
            <w:tcMar>
              <w:left w:w="0" w:type="dxa"/>
            </w:tcMar>
            <w:vAlign w:val="bottom"/>
          </w:tcPr>
          <w:p>
            <w:pPr>
              <w:spacing w:line="320" w:lineRule="exact"/>
              <w:jc w:val="right"/>
              <w:rPr>
                <w:rFonts w:ascii="黑体" w:hAnsi="黑体" w:eastAsia="黑体"/>
                <w:sz w:val="28"/>
                <w:szCs w:val="28"/>
              </w:rPr>
            </w:pPr>
            <w:r>
              <w:rPr>
                <w:rFonts w:hint="eastAsia" w:ascii="黑体" w:hAnsi="黑体" w:eastAsia="黑体"/>
                <w:sz w:val="28"/>
                <w:szCs w:val="28"/>
              </w:rPr>
              <w:t>填报时间：</w:t>
            </w:r>
          </w:p>
        </w:tc>
        <w:tc>
          <w:tcPr>
            <w:tcW w:w="4655" w:type="dxa"/>
            <w:tcBorders>
              <w:left w:val="nil"/>
              <w:right w:val="nil"/>
            </w:tcBorders>
          </w:tcPr>
          <w:p>
            <w:pPr>
              <w:jc w:val="center"/>
              <w:rPr>
                <w:rFonts w:ascii="黑体" w:hAnsi="黑体" w:eastAsia="黑体"/>
                <w:sz w:val="36"/>
                <w:szCs w:val="36"/>
              </w:rPr>
            </w:pPr>
            <w:r>
              <w:rPr>
                <w:rFonts w:ascii="黑体" w:hAnsi="黑体" w:eastAsia="黑体"/>
                <w:sz w:val="36"/>
                <w:szCs w:val="36"/>
              </w:rPr>
              <w:t xml:space="preserve"> </w:t>
            </w:r>
            <w:r>
              <w:rPr>
                <w:rFonts w:hint="eastAsia" w:ascii="黑体" w:hAnsi="黑体" w:eastAsia="黑体"/>
                <w:sz w:val="36"/>
                <w:szCs w:val="36"/>
                <w:lang w:val="en-US" w:eastAsia="zh-CN"/>
              </w:rPr>
              <w:t>2023</w:t>
            </w:r>
            <w:r>
              <w:rPr>
                <w:rFonts w:hint="eastAsia" w:ascii="黑体" w:hAnsi="黑体" w:eastAsia="黑体"/>
                <w:sz w:val="36"/>
                <w:szCs w:val="36"/>
              </w:rPr>
              <w:t>年</w:t>
            </w:r>
            <w:r>
              <w:rPr>
                <w:rFonts w:hint="eastAsia" w:ascii="黑体" w:hAnsi="黑体" w:eastAsia="黑体"/>
                <w:sz w:val="36"/>
                <w:szCs w:val="36"/>
                <w:lang w:val="en-US" w:eastAsia="zh-CN"/>
              </w:rPr>
              <w:t xml:space="preserve"> 4</w:t>
            </w:r>
            <w:r>
              <w:rPr>
                <w:rFonts w:ascii="黑体" w:hAnsi="黑体" w:eastAsia="黑体"/>
                <w:sz w:val="36"/>
                <w:szCs w:val="36"/>
              </w:rPr>
              <w:t xml:space="preserve"> </w:t>
            </w:r>
            <w:r>
              <w:rPr>
                <w:rFonts w:hint="eastAsia" w:ascii="黑体" w:hAnsi="黑体" w:eastAsia="黑体"/>
                <w:sz w:val="36"/>
                <w:szCs w:val="36"/>
              </w:rPr>
              <w:t>月</w:t>
            </w:r>
            <w:r>
              <w:rPr>
                <w:rFonts w:hint="eastAsia" w:ascii="黑体" w:hAnsi="黑体" w:eastAsia="黑体"/>
                <w:sz w:val="36"/>
                <w:szCs w:val="36"/>
                <w:lang w:val="en-US" w:eastAsia="zh-CN"/>
              </w:rPr>
              <w:t xml:space="preserve"> 1</w:t>
            </w:r>
            <w:r>
              <w:rPr>
                <w:rFonts w:ascii="黑体" w:hAnsi="黑体" w:eastAsia="黑体"/>
                <w:sz w:val="36"/>
                <w:szCs w:val="36"/>
              </w:rPr>
              <w:t xml:space="preserve"> </w:t>
            </w:r>
            <w:r>
              <w:rPr>
                <w:rFonts w:hint="eastAsia" w:ascii="黑体" w:hAnsi="黑体" w:eastAsia="黑体"/>
                <w:sz w:val="36"/>
                <w:szCs w:val="36"/>
              </w:rPr>
              <w:t>日</w:t>
            </w:r>
          </w:p>
        </w:tc>
      </w:tr>
    </w:tbl>
    <w:p>
      <w:pPr>
        <w:jc w:val="center"/>
        <w:rPr>
          <w:rFonts w:ascii="黑体" w:hAnsi="黑体" w:eastAsia="黑体"/>
          <w:sz w:val="36"/>
          <w:szCs w:val="36"/>
        </w:rPr>
      </w:pPr>
    </w:p>
    <w:p>
      <w:pPr>
        <w:spacing w:line="480" w:lineRule="auto"/>
        <w:rPr>
          <w:rFonts w:ascii="仿宋_GB2312" w:eastAsia="仿宋_GB2312"/>
          <w:color w:val="FF0000"/>
          <w:sz w:val="28"/>
        </w:rPr>
      </w:pPr>
    </w:p>
    <w:p>
      <w:pPr>
        <w:spacing w:line="480" w:lineRule="auto"/>
        <w:rPr>
          <w:rFonts w:ascii="仿宋_GB2312" w:eastAsia="仿宋_GB2312"/>
          <w:color w:val="FF0000"/>
          <w:sz w:val="28"/>
        </w:rPr>
      </w:pPr>
    </w:p>
    <w:p>
      <w:pPr>
        <w:rPr>
          <w:rFonts w:ascii="仿宋_GB2312" w:eastAsia="仿宋_GB2312"/>
          <w:sz w:val="36"/>
        </w:rPr>
      </w:pPr>
    </w:p>
    <w:p>
      <w:pPr>
        <w:spacing w:line="360" w:lineRule="auto"/>
        <w:jc w:val="center"/>
        <w:outlineLvl w:val="0"/>
        <w:rPr>
          <w:rFonts w:ascii="仿宋_GB2312" w:eastAsia="仿宋_GB2312"/>
          <w:b/>
          <w:sz w:val="32"/>
        </w:rPr>
      </w:pPr>
      <w:r>
        <w:rPr>
          <w:rFonts w:hint="eastAsia" w:ascii="仿宋_GB2312" w:eastAsia="仿宋_GB2312"/>
          <w:b/>
          <w:sz w:val="32"/>
        </w:rPr>
        <w:t>华南理工大学软件学院</w:t>
      </w:r>
    </w:p>
    <w:p>
      <w:pPr>
        <w:spacing w:line="360" w:lineRule="auto"/>
        <w:jc w:val="center"/>
        <w:rPr>
          <w:rFonts w:ascii="仿宋_GB2312" w:eastAsia="仿宋_GB2312"/>
          <w:b/>
          <w:sz w:val="28"/>
        </w:rPr>
        <w:sectPr>
          <w:footerReference r:id="rId3" w:type="even"/>
          <w:pgSz w:w="11906" w:h="16838"/>
          <w:pgMar w:top="1440" w:right="1800" w:bottom="1440" w:left="1800" w:header="851" w:footer="992" w:gutter="0"/>
          <w:cols w:space="425" w:num="1"/>
          <w:docGrid w:type="lines" w:linePitch="312" w:charSpace="0"/>
        </w:sectPr>
      </w:pPr>
      <w:r>
        <w:rPr>
          <w:rFonts w:ascii="仿宋_GB2312" w:eastAsia="仿宋_GB2312"/>
          <w:b/>
          <w:sz w:val="28"/>
        </w:rPr>
        <w:t xml:space="preserve"> </w:t>
      </w:r>
      <w:r>
        <w:rPr>
          <w:rFonts w:hint="eastAsia" w:ascii="仿宋_GB2312" w:eastAsia="仿宋_GB2312"/>
          <w:b/>
          <w:sz w:val="28"/>
          <w:lang w:val="en-US" w:eastAsia="zh-CN"/>
        </w:rPr>
        <w:t xml:space="preserve">   </w:t>
      </w:r>
      <w:r>
        <w:rPr>
          <w:rFonts w:hint="eastAsia" w:ascii="仿宋_GB2312" w:eastAsia="仿宋_GB2312"/>
          <w:b/>
          <w:sz w:val="28"/>
        </w:rPr>
        <w:t>年</w:t>
      </w:r>
      <w:r>
        <w:rPr>
          <w:rFonts w:ascii="仿宋_GB2312" w:eastAsia="仿宋_GB2312"/>
          <w:b/>
          <w:sz w:val="28"/>
        </w:rPr>
        <w:t xml:space="preserve"> </w:t>
      </w:r>
      <w:r>
        <w:rPr>
          <w:rFonts w:hint="eastAsia" w:ascii="仿宋_GB2312" w:eastAsia="仿宋_GB2312"/>
          <w:b/>
          <w:sz w:val="28"/>
          <w:lang w:val="en-US" w:eastAsia="zh-CN"/>
        </w:rPr>
        <w:t xml:space="preserve"> </w:t>
      </w:r>
      <w:r>
        <w:rPr>
          <w:rFonts w:hint="eastAsia" w:ascii="仿宋_GB2312" w:eastAsia="仿宋_GB2312"/>
          <w:b/>
          <w:sz w:val="28"/>
        </w:rPr>
        <w:t>月</w:t>
      </w:r>
    </w:p>
    <w:tbl>
      <w:tblPr>
        <w:tblStyle w:val="6"/>
        <w:tblW w:w="90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
        <w:gridCol w:w="1058"/>
        <w:gridCol w:w="701"/>
        <w:gridCol w:w="1367"/>
        <w:gridCol w:w="1445"/>
        <w:gridCol w:w="132"/>
        <w:gridCol w:w="1173"/>
        <w:gridCol w:w="107"/>
        <w:gridCol w:w="26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511" w:type="dxa"/>
            <w:gridSpan w:val="2"/>
            <w:vAlign w:val="center"/>
          </w:tcPr>
          <w:p>
            <w:pPr>
              <w:jc w:val="center"/>
              <w:rPr>
                <w:rFonts w:ascii="黑体" w:hAnsi="黑体" w:eastAsia="黑体"/>
              </w:rPr>
            </w:pPr>
            <w:r>
              <w:rPr>
                <w:rFonts w:hint="eastAsia" w:ascii="黑体" w:hAnsi="黑体" w:eastAsia="黑体"/>
              </w:rPr>
              <w:t>项目名称</w:t>
            </w:r>
          </w:p>
        </w:tc>
        <w:tc>
          <w:tcPr>
            <w:tcW w:w="7549" w:type="dxa"/>
            <w:gridSpan w:val="7"/>
            <w:vAlign w:val="center"/>
          </w:tcPr>
          <w:p>
            <w:pPr>
              <w:jc w:val="cente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511" w:type="dxa"/>
            <w:gridSpan w:val="2"/>
            <w:vAlign w:val="center"/>
          </w:tcPr>
          <w:p>
            <w:pPr>
              <w:jc w:val="center"/>
              <w:rPr>
                <w:rFonts w:ascii="黑体" w:hAnsi="黑体" w:eastAsia="黑体"/>
              </w:rPr>
            </w:pPr>
            <w:r>
              <w:rPr>
                <w:rFonts w:hint="eastAsia" w:ascii="黑体" w:hAnsi="黑体" w:eastAsia="黑体"/>
              </w:rPr>
              <w:t>项目起止时间</w:t>
            </w:r>
          </w:p>
        </w:tc>
        <w:tc>
          <w:tcPr>
            <w:tcW w:w="7549" w:type="dxa"/>
            <w:gridSpan w:val="7"/>
            <w:vAlign w:val="center"/>
          </w:tcPr>
          <w:p>
            <w:pPr>
              <w:jc w:val="center"/>
            </w:pPr>
            <w:r>
              <w:rPr>
                <w:rFonts w:hint="eastAsia"/>
              </w:rPr>
              <w:t xml:space="preserve">  </w:t>
            </w:r>
            <w:r>
              <w:t xml:space="preserve"> </w:t>
            </w:r>
            <w:r>
              <w:rPr>
                <w:rFonts w:hint="eastAsia"/>
              </w:rPr>
              <w:t xml:space="preserve"> 年  </w:t>
            </w:r>
            <w:r>
              <w:t xml:space="preserve"> </w:t>
            </w:r>
            <w:r>
              <w:rPr>
                <w:rFonts w:hint="eastAsia"/>
              </w:rPr>
              <w:t xml:space="preserve"> 月   至  </w:t>
            </w:r>
            <w:r>
              <w:t xml:space="preserve"> </w:t>
            </w:r>
            <w:r>
              <w:rPr>
                <w:rFonts w:hint="eastAsia"/>
              </w:rPr>
              <w:t xml:space="preserve">年  </w:t>
            </w:r>
            <w:r>
              <w:t xml:space="preserve"> </w:t>
            </w:r>
            <w:r>
              <w:rPr>
                <w:rFonts w:hint="eastAsia"/>
              </w:rPr>
              <w:t xml:space="preserve">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5" w:hRule="atLeast"/>
          <w:jc w:val="center"/>
        </w:trPr>
        <w:tc>
          <w:tcPr>
            <w:tcW w:w="453" w:type="dxa"/>
            <w:vMerge w:val="restart"/>
            <w:textDirection w:val="tbRlV"/>
            <w:vAlign w:val="center"/>
          </w:tcPr>
          <w:p>
            <w:pPr>
              <w:ind w:left="113" w:right="113"/>
              <w:jc w:val="center"/>
              <w:rPr>
                <w:rFonts w:ascii="黑体" w:hAnsi="黑体" w:eastAsia="黑体"/>
              </w:rPr>
            </w:pPr>
            <w:r>
              <w:rPr>
                <w:rFonts w:hint="eastAsia" w:ascii="黑体" w:hAnsi="黑体" w:eastAsia="黑体"/>
              </w:rPr>
              <w:t>负责人</w:t>
            </w:r>
          </w:p>
        </w:tc>
        <w:tc>
          <w:tcPr>
            <w:tcW w:w="1058" w:type="dxa"/>
            <w:vAlign w:val="center"/>
          </w:tcPr>
          <w:p>
            <w:pPr>
              <w:jc w:val="center"/>
              <w:rPr>
                <w:rFonts w:ascii="黑体" w:hAnsi="黑体" w:eastAsia="黑体"/>
              </w:rPr>
            </w:pPr>
            <w:r>
              <w:rPr>
                <w:rFonts w:hint="eastAsia" w:ascii="黑体" w:hAnsi="黑体" w:eastAsia="黑体"/>
              </w:rPr>
              <w:t>姓名</w:t>
            </w:r>
          </w:p>
        </w:tc>
        <w:tc>
          <w:tcPr>
            <w:tcW w:w="701" w:type="dxa"/>
            <w:vAlign w:val="center"/>
          </w:tcPr>
          <w:p>
            <w:pPr>
              <w:jc w:val="center"/>
              <w:rPr>
                <w:rFonts w:ascii="黑体" w:hAnsi="黑体" w:eastAsia="黑体"/>
              </w:rPr>
            </w:pPr>
            <w:r>
              <w:rPr>
                <w:rFonts w:hint="eastAsia" w:ascii="黑体" w:hAnsi="黑体" w:eastAsia="黑体"/>
              </w:rPr>
              <w:t>年级</w:t>
            </w:r>
          </w:p>
        </w:tc>
        <w:tc>
          <w:tcPr>
            <w:tcW w:w="1367" w:type="dxa"/>
            <w:vAlign w:val="center"/>
          </w:tcPr>
          <w:p>
            <w:pPr>
              <w:jc w:val="center"/>
              <w:rPr>
                <w:rFonts w:hint="eastAsia" w:ascii="黑体" w:hAnsi="黑体" w:eastAsia="黑体"/>
                <w:lang w:val="en-US" w:eastAsia="zh-CN"/>
              </w:rPr>
            </w:pPr>
            <w:r>
              <w:rPr>
                <w:rFonts w:hint="eastAsia" w:ascii="黑体" w:hAnsi="黑体" w:eastAsia="黑体"/>
                <w:lang w:val="en-US" w:eastAsia="zh-CN"/>
              </w:rPr>
              <w:t>学号</w:t>
            </w:r>
          </w:p>
        </w:tc>
        <w:tc>
          <w:tcPr>
            <w:tcW w:w="1577" w:type="dxa"/>
            <w:gridSpan w:val="2"/>
            <w:vAlign w:val="center"/>
          </w:tcPr>
          <w:p>
            <w:pPr>
              <w:jc w:val="center"/>
              <w:rPr>
                <w:rFonts w:hint="eastAsia" w:ascii="黑体" w:hAnsi="黑体" w:eastAsia="黑体"/>
              </w:rPr>
            </w:pPr>
          </w:p>
          <w:p>
            <w:pPr>
              <w:bidi w:val="0"/>
              <w:jc w:val="left"/>
              <w:rPr>
                <w:rFonts w:hint="eastAsia" w:ascii="Times New Roman" w:hAnsi="Times New Roman" w:eastAsia="宋体" w:cs="Times New Roman"/>
                <w:kern w:val="2"/>
                <w:sz w:val="21"/>
                <w:szCs w:val="24"/>
                <w:lang w:val="en-US" w:eastAsia="zh-CN" w:bidi="ar-SA"/>
              </w:rPr>
            </w:pPr>
            <w:r>
              <w:rPr>
                <w:rFonts w:hint="eastAsia" w:ascii="黑体" w:hAnsi="黑体" w:eastAsia="黑体"/>
              </w:rPr>
              <w:t>所在学院、专业</w:t>
            </w:r>
          </w:p>
        </w:tc>
        <w:tc>
          <w:tcPr>
            <w:tcW w:w="1173" w:type="dxa"/>
            <w:vAlign w:val="center"/>
          </w:tcPr>
          <w:p>
            <w:pPr>
              <w:jc w:val="center"/>
              <w:rPr>
                <w:rFonts w:ascii="黑体" w:hAnsi="黑体" w:eastAsia="黑体"/>
              </w:rPr>
            </w:pPr>
            <w:r>
              <w:rPr>
                <w:rFonts w:hint="eastAsia" w:ascii="黑体" w:hAnsi="黑体" w:eastAsia="黑体"/>
              </w:rPr>
              <w:t>联系电话</w:t>
            </w:r>
          </w:p>
        </w:tc>
        <w:tc>
          <w:tcPr>
            <w:tcW w:w="2731" w:type="dxa"/>
            <w:gridSpan w:val="2"/>
            <w:vAlign w:val="center"/>
          </w:tcPr>
          <w:p>
            <w:pPr>
              <w:jc w:val="center"/>
              <w:rPr>
                <w:rFonts w:ascii="黑体" w:hAnsi="黑体" w:eastAsia="黑体"/>
              </w:rPr>
            </w:pPr>
            <w:r>
              <w:rPr>
                <w:rFonts w:hint="eastAsia" w:ascii="黑体" w:hAnsi="黑体" w:eastAsia="黑体"/>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5" w:hRule="atLeast"/>
          <w:jc w:val="center"/>
        </w:trPr>
        <w:tc>
          <w:tcPr>
            <w:tcW w:w="453" w:type="dxa"/>
            <w:vMerge w:val="continue"/>
            <w:textDirection w:val="tbRlV"/>
            <w:vAlign w:val="center"/>
          </w:tcPr>
          <w:p>
            <w:pPr>
              <w:ind w:left="113" w:right="113"/>
              <w:jc w:val="center"/>
              <w:rPr>
                <w:rFonts w:ascii="黑体" w:hAnsi="黑体" w:eastAsia="黑体"/>
              </w:rPr>
            </w:pPr>
          </w:p>
        </w:tc>
        <w:tc>
          <w:tcPr>
            <w:tcW w:w="1058" w:type="dxa"/>
            <w:tcBorders>
              <w:bottom w:val="single" w:color="auto" w:sz="4" w:space="0"/>
            </w:tcBorders>
            <w:vAlign w:val="center"/>
          </w:tcPr>
          <w:p>
            <w:pPr>
              <w:jc w:val="center"/>
            </w:pPr>
            <w:r>
              <w:rPr>
                <w:rFonts w:hint="eastAsia"/>
              </w:rPr>
              <w:t xml:space="preserve"> </w:t>
            </w:r>
          </w:p>
        </w:tc>
        <w:tc>
          <w:tcPr>
            <w:tcW w:w="701" w:type="dxa"/>
            <w:tcBorders>
              <w:bottom w:val="single" w:color="auto" w:sz="4" w:space="0"/>
            </w:tcBorders>
            <w:vAlign w:val="center"/>
          </w:tcPr>
          <w:p>
            <w:pPr>
              <w:jc w:val="center"/>
            </w:pPr>
            <w:r>
              <w:t xml:space="preserve"> </w:t>
            </w:r>
          </w:p>
        </w:tc>
        <w:tc>
          <w:tcPr>
            <w:tcW w:w="1367" w:type="dxa"/>
            <w:tcBorders>
              <w:top w:val="nil"/>
              <w:bottom w:val="single" w:color="auto" w:sz="4" w:space="0"/>
            </w:tcBorders>
            <w:vAlign w:val="center"/>
          </w:tcPr>
          <w:p>
            <w:pPr>
              <w:jc w:val="center"/>
            </w:pPr>
            <w:r>
              <w:rPr>
                <w:rFonts w:hint="eastAsia"/>
              </w:rPr>
              <w:t xml:space="preserve"> </w:t>
            </w:r>
          </w:p>
        </w:tc>
        <w:tc>
          <w:tcPr>
            <w:tcW w:w="1577" w:type="dxa"/>
            <w:gridSpan w:val="2"/>
            <w:tcBorders>
              <w:top w:val="nil"/>
              <w:bottom w:val="single" w:color="auto" w:sz="4" w:space="0"/>
            </w:tcBorders>
            <w:vAlign w:val="center"/>
          </w:tcPr>
          <w:p>
            <w:pPr>
              <w:jc w:val="center"/>
              <w:rPr>
                <w:rFonts w:hint="eastAsia"/>
              </w:rPr>
            </w:pPr>
          </w:p>
        </w:tc>
        <w:tc>
          <w:tcPr>
            <w:tcW w:w="1173" w:type="dxa"/>
            <w:tcBorders>
              <w:bottom w:val="single" w:color="auto" w:sz="4" w:space="0"/>
            </w:tcBorders>
            <w:vAlign w:val="center"/>
          </w:tcPr>
          <w:p>
            <w:pPr>
              <w:jc w:val="center"/>
            </w:pPr>
            <w:r>
              <w:t xml:space="preserve"> </w:t>
            </w:r>
          </w:p>
        </w:tc>
        <w:tc>
          <w:tcPr>
            <w:tcW w:w="2731" w:type="dxa"/>
            <w:gridSpan w:val="2"/>
            <w:tcBorders>
              <w:bottom w:val="single" w:color="auto" w:sz="4" w:space="0"/>
            </w:tcBorders>
            <w:vAlign w:val="center"/>
          </w:tcPr>
          <w:p>
            <w:pPr>
              <w:jc w:val="center"/>
            </w:pP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5" w:hRule="atLeast"/>
          <w:jc w:val="center"/>
        </w:trPr>
        <w:tc>
          <w:tcPr>
            <w:tcW w:w="453" w:type="dxa"/>
            <w:vMerge w:val="restart"/>
            <w:textDirection w:val="tbRlV"/>
            <w:vAlign w:val="center"/>
          </w:tcPr>
          <w:p>
            <w:pPr>
              <w:ind w:left="113" w:right="113"/>
              <w:jc w:val="center"/>
              <w:rPr>
                <w:rFonts w:ascii="黑体" w:hAnsi="黑体" w:eastAsia="黑体"/>
              </w:rPr>
            </w:pPr>
            <w:r>
              <w:rPr>
                <w:rFonts w:hint="eastAsia" w:ascii="黑体" w:hAnsi="黑体" w:eastAsia="黑体"/>
              </w:rPr>
              <w:t>项目组成员</w:t>
            </w:r>
          </w:p>
        </w:tc>
        <w:tc>
          <w:tcPr>
            <w:tcW w:w="1058" w:type="dxa"/>
            <w:tcBorders>
              <w:top w:val="single" w:color="auto" w:sz="4" w:space="0"/>
              <w:bottom w:val="single" w:color="auto" w:sz="4" w:space="0"/>
            </w:tcBorders>
            <w:vAlign w:val="center"/>
          </w:tcPr>
          <w:p>
            <w:pPr>
              <w:jc w:val="center"/>
              <w:rPr>
                <w:rFonts w:ascii="宋体" w:hAnsi="宋体"/>
              </w:rPr>
            </w:pPr>
            <w:r>
              <w:rPr>
                <w:rFonts w:hint="eastAsia" w:ascii="宋体" w:hAnsi="宋体" w:cs="黑体"/>
                <w:sz w:val="22"/>
              </w:rPr>
              <w:t xml:space="preserve"> </w:t>
            </w:r>
          </w:p>
        </w:tc>
        <w:tc>
          <w:tcPr>
            <w:tcW w:w="701" w:type="dxa"/>
            <w:tcBorders>
              <w:top w:val="single" w:color="auto" w:sz="4" w:space="0"/>
              <w:bottom w:val="single" w:color="auto" w:sz="4" w:space="0"/>
            </w:tcBorders>
            <w:vAlign w:val="center"/>
          </w:tcPr>
          <w:p>
            <w:pPr>
              <w:jc w:val="center"/>
            </w:pPr>
            <w:r>
              <w:t xml:space="preserve"> </w:t>
            </w:r>
          </w:p>
        </w:tc>
        <w:tc>
          <w:tcPr>
            <w:tcW w:w="1367" w:type="dxa"/>
            <w:tcBorders>
              <w:top w:val="single" w:color="auto" w:sz="4" w:space="0"/>
              <w:bottom w:val="single" w:color="auto" w:sz="4" w:space="0"/>
            </w:tcBorders>
            <w:vAlign w:val="center"/>
          </w:tcPr>
          <w:p>
            <w:pPr>
              <w:jc w:val="center"/>
            </w:pPr>
            <w:r>
              <w:rPr>
                <w:rFonts w:hint="eastAsia"/>
              </w:rPr>
              <w:t xml:space="preserve"> </w:t>
            </w:r>
          </w:p>
        </w:tc>
        <w:tc>
          <w:tcPr>
            <w:tcW w:w="1577" w:type="dxa"/>
            <w:gridSpan w:val="2"/>
            <w:tcBorders>
              <w:top w:val="single" w:color="auto" w:sz="4" w:space="0"/>
              <w:bottom w:val="single" w:color="auto" w:sz="4" w:space="0"/>
            </w:tcBorders>
            <w:vAlign w:val="center"/>
          </w:tcPr>
          <w:p>
            <w:pPr>
              <w:jc w:val="center"/>
              <w:rPr>
                <w:rFonts w:hint="eastAsia"/>
              </w:rPr>
            </w:pPr>
          </w:p>
        </w:tc>
        <w:tc>
          <w:tcPr>
            <w:tcW w:w="1173" w:type="dxa"/>
            <w:tcBorders>
              <w:top w:val="single" w:color="auto" w:sz="4" w:space="0"/>
              <w:bottom w:val="single" w:color="auto" w:sz="4" w:space="0"/>
            </w:tcBorders>
            <w:vAlign w:val="center"/>
          </w:tcPr>
          <w:p>
            <w:pPr>
              <w:jc w:val="center"/>
            </w:pPr>
            <w:r>
              <w:rPr>
                <w:rFonts w:ascii="黑体" w:hAnsi="黑体" w:eastAsia="黑体" w:cs="黑体"/>
              </w:rPr>
              <w:t xml:space="preserve"> </w:t>
            </w:r>
          </w:p>
        </w:tc>
        <w:tc>
          <w:tcPr>
            <w:tcW w:w="2731" w:type="dxa"/>
            <w:gridSpan w:val="2"/>
            <w:tcBorders>
              <w:top w:val="single" w:color="auto" w:sz="4" w:space="0"/>
              <w:bottom w:val="single" w:color="auto" w:sz="4" w:space="0"/>
            </w:tcBorders>
            <w:vAlign w:val="center"/>
          </w:tcPr>
          <w:p>
            <w:pPr>
              <w:jc w:val="center"/>
            </w:pP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5" w:hRule="atLeast"/>
          <w:jc w:val="center"/>
        </w:trPr>
        <w:tc>
          <w:tcPr>
            <w:tcW w:w="453" w:type="dxa"/>
            <w:vMerge w:val="continue"/>
            <w:textDirection w:val="tbRlV"/>
            <w:vAlign w:val="center"/>
          </w:tcPr>
          <w:p>
            <w:pPr>
              <w:ind w:left="113" w:right="113"/>
              <w:jc w:val="center"/>
              <w:rPr>
                <w:rFonts w:ascii="黑体" w:hAnsi="黑体" w:eastAsia="黑体"/>
              </w:rPr>
            </w:pPr>
          </w:p>
        </w:tc>
        <w:tc>
          <w:tcPr>
            <w:tcW w:w="1058" w:type="dxa"/>
            <w:tcBorders>
              <w:top w:val="single" w:color="auto" w:sz="4" w:space="0"/>
              <w:bottom w:val="single" w:color="auto" w:sz="4" w:space="0"/>
            </w:tcBorders>
            <w:vAlign w:val="center"/>
          </w:tcPr>
          <w:p>
            <w:pPr>
              <w:jc w:val="center"/>
              <w:rPr>
                <w:rFonts w:ascii="宋体" w:hAnsi="宋体"/>
              </w:rPr>
            </w:pPr>
            <w:r>
              <w:rPr>
                <w:rFonts w:hint="eastAsia" w:ascii="宋体" w:hAnsi="宋体" w:cs="黑体"/>
                <w:sz w:val="22"/>
              </w:rPr>
              <w:t xml:space="preserve"> </w:t>
            </w:r>
          </w:p>
        </w:tc>
        <w:tc>
          <w:tcPr>
            <w:tcW w:w="701" w:type="dxa"/>
            <w:tcBorders>
              <w:top w:val="single" w:color="auto" w:sz="4" w:space="0"/>
              <w:bottom w:val="single" w:color="auto" w:sz="4" w:space="0"/>
            </w:tcBorders>
            <w:vAlign w:val="center"/>
          </w:tcPr>
          <w:p>
            <w:pPr>
              <w:jc w:val="center"/>
            </w:pPr>
            <w:r>
              <w:t xml:space="preserve"> </w:t>
            </w:r>
          </w:p>
        </w:tc>
        <w:tc>
          <w:tcPr>
            <w:tcW w:w="1367" w:type="dxa"/>
            <w:tcBorders>
              <w:top w:val="single" w:color="auto" w:sz="4" w:space="0"/>
              <w:bottom w:val="single" w:color="auto" w:sz="4" w:space="0"/>
            </w:tcBorders>
            <w:vAlign w:val="center"/>
          </w:tcPr>
          <w:p>
            <w:pPr>
              <w:jc w:val="center"/>
              <w:rPr>
                <w:rFonts w:ascii="宋体" w:hAnsi="宋体" w:cs="黑体"/>
                <w:sz w:val="22"/>
              </w:rPr>
            </w:pPr>
            <w:r>
              <w:rPr>
                <w:rFonts w:hint="eastAsia" w:ascii="宋体" w:hAnsi="宋体" w:cs="黑体"/>
                <w:sz w:val="22"/>
              </w:rPr>
              <w:t xml:space="preserve"> </w:t>
            </w:r>
          </w:p>
        </w:tc>
        <w:tc>
          <w:tcPr>
            <w:tcW w:w="1577" w:type="dxa"/>
            <w:gridSpan w:val="2"/>
            <w:tcBorders>
              <w:top w:val="single" w:color="auto" w:sz="4" w:space="0"/>
              <w:bottom w:val="single" w:color="auto" w:sz="4" w:space="0"/>
            </w:tcBorders>
            <w:vAlign w:val="center"/>
          </w:tcPr>
          <w:p>
            <w:pPr>
              <w:jc w:val="center"/>
              <w:rPr>
                <w:rFonts w:hint="eastAsia" w:ascii="宋体" w:hAnsi="宋体" w:cs="黑体"/>
                <w:sz w:val="22"/>
              </w:rPr>
            </w:pPr>
          </w:p>
        </w:tc>
        <w:tc>
          <w:tcPr>
            <w:tcW w:w="1173" w:type="dxa"/>
            <w:tcBorders>
              <w:top w:val="single" w:color="auto" w:sz="4" w:space="0"/>
              <w:bottom w:val="single" w:color="auto" w:sz="4" w:space="0"/>
            </w:tcBorders>
            <w:vAlign w:val="center"/>
          </w:tcPr>
          <w:p>
            <w:pPr>
              <w:jc w:val="center"/>
            </w:pPr>
            <w:r>
              <w:rPr>
                <w:rFonts w:ascii="黑体" w:hAnsi="黑体" w:eastAsia="黑体" w:cs="黑体"/>
              </w:rPr>
              <w:t xml:space="preserve"> </w:t>
            </w:r>
          </w:p>
        </w:tc>
        <w:tc>
          <w:tcPr>
            <w:tcW w:w="2731" w:type="dxa"/>
            <w:gridSpan w:val="2"/>
            <w:tcBorders>
              <w:top w:val="single" w:color="auto" w:sz="4" w:space="0"/>
              <w:bottom w:val="single" w:color="auto" w:sz="4" w:space="0"/>
            </w:tcBorders>
            <w:vAlign w:val="center"/>
          </w:tcPr>
          <w:p>
            <w:pPr>
              <w:jc w:val="center"/>
            </w:pP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5" w:hRule="atLeast"/>
          <w:jc w:val="center"/>
        </w:trPr>
        <w:tc>
          <w:tcPr>
            <w:tcW w:w="453" w:type="dxa"/>
            <w:vMerge w:val="continue"/>
            <w:textDirection w:val="tbRlV"/>
            <w:vAlign w:val="center"/>
          </w:tcPr>
          <w:p>
            <w:pPr>
              <w:ind w:left="113" w:right="113"/>
              <w:jc w:val="center"/>
              <w:rPr>
                <w:rFonts w:ascii="黑体" w:hAnsi="黑体" w:eastAsia="黑体"/>
              </w:rPr>
            </w:pPr>
          </w:p>
        </w:tc>
        <w:tc>
          <w:tcPr>
            <w:tcW w:w="1058" w:type="dxa"/>
            <w:tcBorders>
              <w:top w:val="single" w:color="auto" w:sz="4" w:space="0"/>
              <w:bottom w:val="single" w:color="auto" w:sz="4" w:space="0"/>
            </w:tcBorders>
            <w:vAlign w:val="center"/>
          </w:tcPr>
          <w:p>
            <w:pPr>
              <w:jc w:val="center"/>
            </w:pPr>
          </w:p>
        </w:tc>
        <w:tc>
          <w:tcPr>
            <w:tcW w:w="701" w:type="dxa"/>
            <w:tcBorders>
              <w:top w:val="single" w:color="auto" w:sz="4" w:space="0"/>
              <w:bottom w:val="single" w:color="auto" w:sz="4" w:space="0"/>
            </w:tcBorders>
            <w:vAlign w:val="center"/>
          </w:tcPr>
          <w:p>
            <w:pPr>
              <w:jc w:val="center"/>
            </w:pPr>
          </w:p>
        </w:tc>
        <w:tc>
          <w:tcPr>
            <w:tcW w:w="1367" w:type="dxa"/>
            <w:tcBorders>
              <w:top w:val="single" w:color="auto" w:sz="4" w:space="0"/>
              <w:bottom w:val="single" w:color="auto" w:sz="4" w:space="0"/>
            </w:tcBorders>
            <w:vAlign w:val="center"/>
          </w:tcPr>
          <w:p>
            <w:pPr>
              <w:jc w:val="center"/>
            </w:pPr>
          </w:p>
        </w:tc>
        <w:tc>
          <w:tcPr>
            <w:tcW w:w="1577" w:type="dxa"/>
            <w:gridSpan w:val="2"/>
            <w:tcBorders>
              <w:top w:val="single" w:color="auto" w:sz="4" w:space="0"/>
              <w:bottom w:val="single" w:color="auto" w:sz="4" w:space="0"/>
            </w:tcBorders>
            <w:vAlign w:val="center"/>
          </w:tcPr>
          <w:p>
            <w:pPr>
              <w:jc w:val="center"/>
            </w:pPr>
          </w:p>
        </w:tc>
        <w:tc>
          <w:tcPr>
            <w:tcW w:w="1173" w:type="dxa"/>
            <w:tcBorders>
              <w:top w:val="single" w:color="auto" w:sz="4" w:space="0"/>
              <w:bottom w:val="single" w:color="auto" w:sz="4" w:space="0"/>
            </w:tcBorders>
            <w:vAlign w:val="center"/>
          </w:tcPr>
          <w:p>
            <w:pPr>
              <w:jc w:val="center"/>
            </w:pPr>
          </w:p>
        </w:tc>
        <w:tc>
          <w:tcPr>
            <w:tcW w:w="2731" w:type="dxa"/>
            <w:gridSpan w:val="2"/>
            <w:tcBorders>
              <w:top w:val="single" w:color="auto" w:sz="4" w:space="0"/>
              <w:bottom w:val="single" w:color="auto" w:sz="4" w:space="0"/>
            </w:tcBorders>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0" w:hRule="atLeast"/>
          <w:jc w:val="center"/>
        </w:trPr>
        <w:tc>
          <w:tcPr>
            <w:tcW w:w="453" w:type="dxa"/>
            <w:vMerge w:val="restart"/>
            <w:textDirection w:val="tbRlV"/>
            <w:vAlign w:val="center"/>
          </w:tcPr>
          <w:p>
            <w:pPr>
              <w:ind w:left="113" w:right="113"/>
              <w:jc w:val="center"/>
              <w:rPr>
                <w:rFonts w:ascii="黑体" w:hAnsi="黑体" w:eastAsia="黑体"/>
              </w:rPr>
            </w:pPr>
            <w:r>
              <w:rPr>
                <w:rFonts w:hint="eastAsia" w:ascii="黑体" w:hAnsi="黑体" w:eastAsia="黑体"/>
              </w:rPr>
              <w:t>指导教师</w:t>
            </w:r>
          </w:p>
        </w:tc>
        <w:tc>
          <w:tcPr>
            <w:tcW w:w="1058" w:type="dxa"/>
            <w:tcBorders>
              <w:top w:val="single" w:color="auto" w:sz="4" w:space="0"/>
              <w:bottom w:val="single" w:color="auto" w:sz="4" w:space="0"/>
            </w:tcBorders>
            <w:vAlign w:val="center"/>
          </w:tcPr>
          <w:p>
            <w:pPr>
              <w:jc w:val="center"/>
              <w:rPr>
                <w:rFonts w:ascii="黑体" w:hAnsi="黑体" w:eastAsia="黑体"/>
              </w:rPr>
            </w:pPr>
            <w:r>
              <w:rPr>
                <w:rFonts w:hint="eastAsia" w:ascii="黑体" w:hAnsi="黑体" w:eastAsia="黑体"/>
              </w:rPr>
              <w:t>姓名</w:t>
            </w:r>
          </w:p>
        </w:tc>
        <w:tc>
          <w:tcPr>
            <w:tcW w:w="3645" w:type="dxa"/>
            <w:gridSpan w:val="4"/>
            <w:tcBorders>
              <w:top w:val="single" w:color="auto" w:sz="4" w:space="0"/>
              <w:bottom w:val="single" w:color="auto" w:sz="4" w:space="0"/>
            </w:tcBorders>
            <w:vAlign w:val="center"/>
          </w:tcPr>
          <w:p>
            <w:pPr>
              <w:jc w:val="center"/>
            </w:pPr>
            <w:r>
              <w:rPr>
                <w:rFonts w:hint="eastAsia"/>
              </w:rPr>
              <w:t xml:space="preserve"> </w:t>
            </w:r>
          </w:p>
        </w:tc>
        <w:tc>
          <w:tcPr>
            <w:tcW w:w="1173" w:type="dxa"/>
            <w:tcBorders>
              <w:top w:val="single" w:color="auto" w:sz="4" w:space="0"/>
              <w:bottom w:val="single" w:color="auto" w:sz="4" w:space="0"/>
            </w:tcBorders>
            <w:vAlign w:val="center"/>
          </w:tcPr>
          <w:p>
            <w:pPr>
              <w:jc w:val="center"/>
              <w:rPr>
                <w:rFonts w:ascii="黑体" w:hAnsi="黑体" w:eastAsia="黑体"/>
              </w:rPr>
            </w:pPr>
            <w:r>
              <w:rPr>
                <w:rFonts w:hint="eastAsia" w:ascii="黑体" w:hAnsi="黑体" w:eastAsia="黑体"/>
              </w:rPr>
              <w:t>职务/职称</w:t>
            </w:r>
          </w:p>
        </w:tc>
        <w:tc>
          <w:tcPr>
            <w:tcW w:w="2731" w:type="dxa"/>
            <w:gridSpan w:val="2"/>
            <w:tcBorders>
              <w:top w:val="single" w:color="auto" w:sz="4" w:space="0"/>
              <w:bottom w:val="single" w:color="auto" w:sz="4" w:space="0"/>
            </w:tcBorders>
            <w:vAlign w:val="center"/>
          </w:tcPr>
          <w:p>
            <w:pPr>
              <w:jc w:val="cente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0" w:hRule="atLeast"/>
          <w:jc w:val="center"/>
        </w:trPr>
        <w:tc>
          <w:tcPr>
            <w:tcW w:w="453" w:type="dxa"/>
            <w:vMerge w:val="continue"/>
            <w:vAlign w:val="center"/>
          </w:tcPr>
          <w:p>
            <w:pPr>
              <w:jc w:val="center"/>
              <w:rPr>
                <w:rFonts w:ascii="黑体" w:hAnsi="黑体" w:eastAsia="黑体"/>
              </w:rPr>
            </w:pPr>
          </w:p>
        </w:tc>
        <w:tc>
          <w:tcPr>
            <w:tcW w:w="1058" w:type="dxa"/>
            <w:tcBorders>
              <w:top w:val="single" w:color="auto" w:sz="4" w:space="0"/>
              <w:bottom w:val="single" w:color="auto" w:sz="4" w:space="0"/>
            </w:tcBorders>
            <w:vAlign w:val="center"/>
          </w:tcPr>
          <w:p>
            <w:pPr>
              <w:jc w:val="center"/>
              <w:rPr>
                <w:rFonts w:ascii="黑体" w:hAnsi="黑体" w:eastAsia="黑体"/>
              </w:rPr>
            </w:pPr>
            <w:r>
              <w:rPr>
                <w:rFonts w:hint="eastAsia" w:ascii="黑体" w:hAnsi="黑体" w:eastAsia="黑体"/>
              </w:rPr>
              <w:t>所在学院</w:t>
            </w:r>
          </w:p>
        </w:tc>
        <w:tc>
          <w:tcPr>
            <w:tcW w:w="7549" w:type="dxa"/>
            <w:gridSpan w:val="7"/>
            <w:tcBorders>
              <w:top w:val="single" w:color="auto" w:sz="4" w:space="0"/>
              <w:bottom w:val="single" w:color="auto" w:sz="4" w:space="0"/>
            </w:tcBorders>
            <w:vAlign w:val="center"/>
          </w:tcPr>
          <w:p>
            <w:pPr>
              <w:jc w:val="center"/>
            </w:pP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68" w:hRule="atLeast"/>
          <w:jc w:val="center"/>
        </w:trPr>
        <w:tc>
          <w:tcPr>
            <w:tcW w:w="453" w:type="dxa"/>
            <w:vMerge w:val="continue"/>
            <w:textDirection w:val="tbRlV"/>
            <w:vAlign w:val="center"/>
          </w:tcPr>
          <w:p>
            <w:pPr>
              <w:ind w:left="113" w:right="113"/>
              <w:jc w:val="center"/>
            </w:pPr>
          </w:p>
        </w:tc>
        <w:tc>
          <w:tcPr>
            <w:tcW w:w="1058" w:type="dxa"/>
            <w:tcBorders>
              <w:top w:val="single" w:color="auto" w:sz="4" w:space="0"/>
              <w:bottom w:val="single" w:color="auto" w:sz="4" w:space="0"/>
            </w:tcBorders>
            <w:vAlign w:val="center"/>
          </w:tcPr>
          <w:p>
            <w:pPr>
              <w:jc w:val="center"/>
              <w:rPr>
                <w:rFonts w:ascii="黑体" w:hAnsi="黑体" w:eastAsia="黑体"/>
              </w:rPr>
            </w:pPr>
            <w:r>
              <w:rPr>
                <w:rFonts w:hint="eastAsia" w:ascii="黑体" w:hAnsi="黑体" w:eastAsia="黑体"/>
              </w:rPr>
              <w:t>联系电话</w:t>
            </w:r>
          </w:p>
        </w:tc>
        <w:tc>
          <w:tcPr>
            <w:tcW w:w="3513" w:type="dxa"/>
            <w:gridSpan w:val="3"/>
            <w:tcBorders>
              <w:top w:val="single" w:color="auto" w:sz="4" w:space="0"/>
              <w:bottom w:val="single" w:color="auto" w:sz="4" w:space="0"/>
            </w:tcBorders>
            <w:vAlign w:val="center"/>
          </w:tcPr>
          <w:p>
            <w:pPr>
              <w:jc w:val="center"/>
            </w:pPr>
            <w:r>
              <w:t xml:space="preserve"> </w:t>
            </w:r>
          </w:p>
        </w:tc>
        <w:tc>
          <w:tcPr>
            <w:tcW w:w="1412" w:type="dxa"/>
            <w:gridSpan w:val="3"/>
            <w:tcBorders>
              <w:top w:val="single" w:color="auto" w:sz="4" w:space="0"/>
              <w:bottom w:val="single" w:color="auto" w:sz="4" w:space="0"/>
            </w:tcBorders>
            <w:vAlign w:val="center"/>
          </w:tcPr>
          <w:p>
            <w:pPr>
              <w:jc w:val="center"/>
              <w:rPr>
                <w:rFonts w:ascii="黑体" w:hAnsi="黑体" w:eastAsia="黑体"/>
              </w:rPr>
            </w:pPr>
            <w:r>
              <w:rPr>
                <w:rFonts w:hint="eastAsia" w:ascii="黑体" w:hAnsi="黑体" w:eastAsia="黑体"/>
              </w:rPr>
              <w:t>E-mail</w:t>
            </w:r>
          </w:p>
        </w:tc>
        <w:tc>
          <w:tcPr>
            <w:tcW w:w="2624" w:type="dxa"/>
            <w:tcBorders>
              <w:top w:val="single" w:color="auto" w:sz="4" w:space="0"/>
              <w:bottom w:val="single" w:color="auto" w:sz="4" w:space="0"/>
            </w:tcBorders>
            <w:vAlign w:val="center"/>
          </w:tcPr>
          <w:p>
            <w:pPr>
              <w:jc w:val="center"/>
            </w:pP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21" w:hRule="atLeast"/>
          <w:jc w:val="center"/>
        </w:trPr>
        <w:tc>
          <w:tcPr>
            <w:tcW w:w="9060" w:type="dxa"/>
            <w:gridSpan w:val="9"/>
          </w:tcPr>
          <w:p>
            <w:pPr>
              <w:spacing w:before="156" w:beforeLines="50"/>
              <w:rPr>
                <w:rFonts w:ascii="宋体" w:hAnsi="宋体"/>
                <w:b/>
                <w:szCs w:val="21"/>
              </w:rPr>
            </w:pPr>
            <w:r>
              <w:rPr>
                <w:rFonts w:hint="eastAsia"/>
                <w:b/>
              </w:rPr>
              <w:t>一、</w:t>
            </w:r>
            <w:r>
              <w:rPr>
                <w:rFonts w:hint="eastAsia" w:ascii="宋体" w:hAnsi="宋体"/>
                <w:b/>
                <w:szCs w:val="21"/>
              </w:rPr>
              <w:t>项目简介（300字左右）</w:t>
            </w:r>
          </w:p>
          <w:p>
            <w:pPr>
              <w:widowControl/>
              <w:ind w:firstLine="420"/>
              <w:jc w:val="left"/>
              <w:rPr>
                <w:rFonts w:hint="eastAsia" w:ascii="宋体" w:hAnsi="宋体" w:cs="宋体"/>
                <w:kern w:val="0"/>
                <w:szCs w:val="21"/>
              </w:rPr>
            </w:pPr>
            <w:r>
              <w:rPr>
                <w:rFonts w:hint="eastAsia" w:ascii="宋体" w:hAnsi="宋体" w:cs="宋体"/>
                <w:kern w:val="0"/>
                <w:szCs w:val="21"/>
              </w:rPr>
              <w:t>近年来低代码平台</w:t>
            </w:r>
            <w:r>
              <w:rPr>
                <w:rFonts w:hint="eastAsia" w:ascii="宋体" w:hAnsi="宋体" w:cs="宋体"/>
                <w:kern w:val="0"/>
                <w:szCs w:val="21"/>
                <w:lang w:val="en-US" w:eastAsia="zh-CN"/>
              </w:rPr>
              <w:t>发展迅速</w:t>
            </w:r>
            <w:r>
              <w:rPr>
                <w:rFonts w:hint="eastAsia" w:ascii="宋体" w:hAnsi="宋体" w:cs="宋体"/>
                <w:kern w:val="0"/>
                <w:szCs w:val="21"/>
              </w:rPr>
              <w:t>。</w:t>
            </w:r>
            <w:r>
              <w:rPr>
                <w:rFonts w:hint="eastAsia" w:ascii="宋体" w:hAnsi="宋体" w:cs="宋体"/>
                <w:kern w:val="0"/>
                <w:szCs w:val="21"/>
                <w:lang w:val="en-US" w:eastAsia="zh-CN"/>
              </w:rPr>
              <w:t>然而一些流行的</w:t>
            </w:r>
            <w:r>
              <w:rPr>
                <w:rFonts w:hint="eastAsia" w:ascii="宋体" w:hAnsi="宋体" w:cs="宋体"/>
                <w:kern w:val="0"/>
                <w:szCs w:val="21"/>
              </w:rPr>
              <w:t>低代码平台由于缺少完备性，仅支持基于按键、填空等方法完成一些简单的逻辑，无法支持用户开发出一个具有较为完备功能的应用；而功能完备的低代码平台由于技术门槛高，对于普通用户上手难度大</w:t>
            </w:r>
            <w:r>
              <w:rPr>
                <w:rFonts w:hint="eastAsia" w:ascii="宋体" w:hAnsi="宋体" w:cs="宋体"/>
                <w:kern w:val="0"/>
                <w:szCs w:val="21"/>
                <w:lang w:eastAsia="zh-CN"/>
              </w:rPr>
              <w:t>，</w:t>
            </w:r>
            <w:r>
              <w:rPr>
                <w:rFonts w:hint="eastAsia" w:ascii="宋体" w:hAnsi="宋体" w:cs="宋体"/>
                <w:kern w:val="0"/>
                <w:szCs w:val="21"/>
                <w:lang w:val="en-US" w:eastAsia="zh-CN"/>
              </w:rPr>
              <w:t>由于其组件的不灵活和相对固定的特点在后期运维中存在较大阻力</w:t>
            </w:r>
            <w:r>
              <w:rPr>
                <w:rFonts w:hint="eastAsia" w:ascii="宋体" w:hAnsi="宋体" w:cs="宋体"/>
                <w:kern w:val="0"/>
                <w:szCs w:val="21"/>
              </w:rPr>
              <w:t>，</w:t>
            </w:r>
            <w:r>
              <w:rPr>
                <w:rFonts w:hint="eastAsia" w:ascii="宋体" w:hAnsi="宋体" w:cs="宋体"/>
                <w:kern w:val="0"/>
                <w:szCs w:val="21"/>
                <w:lang w:val="en-US" w:eastAsia="zh-CN"/>
              </w:rPr>
              <w:t>高水平开发人员使</w:t>
            </w:r>
            <w:r>
              <w:rPr>
                <w:rFonts w:hint="eastAsia" w:ascii="宋体" w:hAnsi="宋体" w:cs="宋体"/>
                <w:kern w:val="0"/>
                <w:szCs w:val="21"/>
              </w:rPr>
              <w:t>用效率低。</w:t>
            </w:r>
          </w:p>
          <w:p>
            <w:pPr>
              <w:widowControl/>
              <w:ind w:firstLine="420"/>
              <w:jc w:val="left"/>
              <w:rPr>
                <w:rFonts w:hint="eastAsia" w:ascii="宋体" w:hAnsi="宋体" w:cs="宋体"/>
                <w:kern w:val="0"/>
                <w:szCs w:val="21"/>
              </w:rPr>
            </w:pPr>
            <w:r>
              <w:rPr>
                <w:rFonts w:hint="eastAsia" w:ascii="宋体" w:hAnsi="宋体" w:cs="宋体"/>
                <w:kern w:val="0"/>
                <w:szCs w:val="21"/>
              </w:rPr>
              <w:t>本项目将依托云计算技术</w:t>
            </w:r>
            <w:r>
              <w:rPr>
                <w:rFonts w:hint="eastAsia" w:ascii="宋体" w:hAnsi="宋体" w:cs="宋体"/>
                <w:kern w:val="0"/>
                <w:szCs w:val="21"/>
                <w:lang w:eastAsia="zh-CN"/>
              </w:rPr>
              <w:t>，</w:t>
            </w:r>
            <w:r>
              <w:rPr>
                <w:rFonts w:hint="eastAsia" w:ascii="宋体" w:hAnsi="宋体" w:cs="宋体"/>
                <w:kern w:val="0"/>
                <w:szCs w:val="21"/>
              </w:rPr>
              <w:t>针对现有低代码平台的</w:t>
            </w:r>
            <w:r>
              <w:rPr>
                <w:rFonts w:hint="eastAsia" w:ascii="宋体" w:hAnsi="宋体" w:cs="宋体"/>
                <w:kern w:val="0"/>
                <w:szCs w:val="21"/>
                <w:lang w:val="en-US" w:eastAsia="zh-CN"/>
              </w:rPr>
              <w:t>不足</w:t>
            </w:r>
            <w:r>
              <w:rPr>
                <w:rFonts w:hint="eastAsia" w:ascii="宋体" w:hAnsi="宋体" w:cs="宋体"/>
                <w:kern w:val="0"/>
                <w:szCs w:val="21"/>
              </w:rPr>
              <w:t>进行</w:t>
            </w:r>
            <w:r>
              <w:rPr>
                <w:rFonts w:hint="eastAsia" w:ascii="宋体" w:hAnsi="宋体" w:cs="宋体"/>
                <w:kern w:val="0"/>
                <w:szCs w:val="21"/>
                <w:lang w:val="en-US" w:eastAsia="zh-CN"/>
              </w:rPr>
              <w:t>开发</w:t>
            </w:r>
            <w:r>
              <w:rPr>
                <w:rFonts w:hint="eastAsia" w:ascii="宋体" w:hAnsi="宋体" w:cs="宋体"/>
                <w:kern w:val="0"/>
                <w:szCs w:val="21"/>
                <w:lang w:eastAsia="zh-CN"/>
              </w:rPr>
              <w:t>。</w:t>
            </w:r>
            <w:r>
              <w:rPr>
                <w:rFonts w:hint="eastAsia" w:ascii="宋体" w:hAnsi="宋体" w:cs="宋体"/>
                <w:kern w:val="0"/>
                <w:szCs w:val="21"/>
                <w:lang w:val="en-US" w:eastAsia="zh-CN"/>
              </w:rPr>
              <w:t>重点研究</w:t>
            </w:r>
            <w:r>
              <w:rPr>
                <w:rFonts w:hint="eastAsia" w:ascii="宋体" w:hAnsi="宋体" w:cs="宋体"/>
                <w:kern w:val="0"/>
                <w:szCs w:val="21"/>
              </w:rPr>
              <w:t>如何将用户在可视化搭建模块中构建的应用转变为代码化的标记语言</w:t>
            </w:r>
            <w:r>
              <w:rPr>
                <w:rFonts w:hint="eastAsia" w:ascii="宋体" w:hAnsi="宋体" w:cs="宋体"/>
                <w:kern w:val="0"/>
                <w:szCs w:val="21"/>
                <w:lang w:val="en-US" w:eastAsia="zh-CN"/>
              </w:rPr>
              <w:t>并</w:t>
            </w:r>
            <w:r>
              <w:rPr>
                <w:rFonts w:hint="eastAsia" w:ascii="宋体" w:hAnsi="宋体" w:cs="宋体"/>
                <w:kern w:val="0"/>
                <w:szCs w:val="21"/>
              </w:rPr>
              <w:t>生成对应的软件服务</w:t>
            </w:r>
            <w:r>
              <w:rPr>
                <w:rFonts w:hint="eastAsia" w:ascii="宋体" w:hAnsi="宋体" w:cs="宋体"/>
                <w:kern w:val="0"/>
                <w:szCs w:val="21"/>
                <w:lang w:eastAsia="zh-CN"/>
              </w:rPr>
              <w:t>；</w:t>
            </w:r>
            <w:r>
              <w:rPr>
                <w:rFonts w:hint="eastAsia" w:ascii="宋体" w:hAnsi="宋体" w:cs="宋体"/>
                <w:kern w:val="0"/>
                <w:szCs w:val="21"/>
                <w:lang w:val="en-US" w:eastAsia="zh-CN"/>
              </w:rPr>
              <w:t>对此</w:t>
            </w:r>
            <w:r>
              <w:rPr>
                <w:rFonts w:hint="eastAsia" w:ascii="宋体" w:hAnsi="宋体" w:cs="宋体"/>
                <w:kern w:val="0"/>
                <w:szCs w:val="21"/>
              </w:rPr>
              <w:t>将设计并开发一个基于aPaaS私有云</w:t>
            </w:r>
            <w:r>
              <w:rPr>
                <w:rFonts w:hint="eastAsia" w:ascii="宋体" w:hAnsi="宋体" w:cs="宋体"/>
                <w:kern w:val="0"/>
                <w:szCs w:val="21"/>
                <w:lang w:eastAsia="zh-CN"/>
              </w:rPr>
              <w:t>，</w:t>
            </w:r>
            <w:r>
              <w:rPr>
                <w:rFonts w:hint="eastAsia" w:ascii="宋体" w:hAnsi="宋体" w:cs="宋体"/>
                <w:kern w:val="0"/>
                <w:szCs w:val="21"/>
              </w:rPr>
              <w:t>包括前端UI模块、前端的可视化搭建模块、后端数据库存储模块，持久化存储模块、后端通信模块、用户管理模块等的低代码应用搭建平台，</w:t>
            </w:r>
            <w:r>
              <w:rPr>
                <w:rFonts w:hint="eastAsia" w:ascii="宋体" w:hAnsi="宋体" w:cs="宋体"/>
                <w:kern w:val="0"/>
                <w:szCs w:val="21"/>
                <w:lang w:val="en-US" w:eastAsia="zh-CN"/>
              </w:rPr>
              <w:t>并整合上述模块，</w:t>
            </w:r>
            <w:r>
              <w:rPr>
                <w:rFonts w:hint="eastAsia" w:ascii="宋体" w:hAnsi="宋体" w:cs="宋体"/>
                <w:kern w:val="0"/>
                <w:szCs w:val="21"/>
              </w:rPr>
              <w:t>呈现</w:t>
            </w:r>
            <w:r>
              <w:rPr>
                <w:rFonts w:hint="eastAsia" w:ascii="宋体" w:hAnsi="宋体" w:cs="宋体"/>
                <w:kern w:val="0"/>
                <w:szCs w:val="21"/>
                <w:lang w:val="en-US" w:eastAsia="zh-CN"/>
              </w:rPr>
              <w:t>界面友好、功能齐全</w:t>
            </w:r>
            <w:r>
              <w:rPr>
                <w:rFonts w:hint="eastAsia" w:ascii="宋体" w:hAnsi="宋体" w:cs="宋体"/>
                <w:kern w:val="0"/>
                <w:szCs w:val="21"/>
              </w:rPr>
              <w:t>的低代码应用搭建平台，</w:t>
            </w:r>
            <w:r>
              <w:rPr>
                <w:rFonts w:hint="eastAsia" w:ascii="宋体" w:hAnsi="宋体" w:cs="宋体"/>
                <w:kern w:val="0"/>
                <w:szCs w:val="21"/>
                <w:lang w:val="en-US" w:eastAsia="zh-CN"/>
              </w:rPr>
              <w:t>满足</w:t>
            </w:r>
            <w:r>
              <w:rPr>
                <w:rFonts w:hint="eastAsia" w:ascii="宋体" w:hAnsi="宋体" w:cs="宋体"/>
                <w:kern w:val="0"/>
                <w:szCs w:val="21"/>
              </w:rPr>
              <w:t>经验较少、需求较单一的用户一键式的模板化编程</w:t>
            </w:r>
            <w:r>
              <w:rPr>
                <w:rFonts w:hint="eastAsia" w:ascii="宋体" w:hAnsi="宋体" w:cs="宋体"/>
                <w:kern w:val="0"/>
                <w:szCs w:val="21"/>
                <w:lang w:val="en-US" w:eastAsia="zh-CN"/>
              </w:rPr>
              <w:t>的需求；</w:t>
            </w:r>
            <w:r>
              <w:rPr>
                <w:rFonts w:hint="eastAsia" w:ascii="宋体" w:hAnsi="宋体" w:cs="宋体"/>
                <w:kern w:val="0"/>
                <w:szCs w:val="21"/>
              </w:rPr>
              <w:t>有经验的用户也可以通过本项目中丰富的组件库来搭建一个</w:t>
            </w:r>
            <w:r>
              <w:rPr>
                <w:rFonts w:hint="eastAsia" w:ascii="宋体" w:hAnsi="宋体" w:cs="宋体"/>
                <w:kern w:val="0"/>
                <w:szCs w:val="21"/>
                <w:lang w:val="en-US" w:eastAsia="zh-CN"/>
              </w:rPr>
              <w:t>运维敏捷</w:t>
            </w:r>
            <w:r>
              <w:rPr>
                <w:rFonts w:hint="eastAsia" w:ascii="宋体" w:hAnsi="宋体" w:cs="宋体"/>
                <w:kern w:val="0"/>
                <w:szCs w:val="21"/>
              </w:rPr>
              <w:t>的应用程序。</w:t>
            </w:r>
          </w:p>
          <w:p>
            <w:pPr>
              <w:widowControl/>
              <w:ind w:firstLine="420"/>
              <w:jc w:val="left"/>
              <w:rPr>
                <w:rFonts w:hint="eastAsia" w:ascii="宋体" w:hAnsi="宋体" w:cs="宋体"/>
                <w:kern w:val="0"/>
                <w:szCs w:val="21"/>
              </w:rPr>
            </w:pPr>
          </w:p>
          <w:p>
            <w:pPr>
              <w:widowControl/>
              <w:jc w:val="left"/>
              <w:rPr>
                <w:rFonts w:hint="eastAsia" w:ascii="宋体" w:hAnsi="宋体" w:cs="宋体"/>
                <w:kern w:val="0"/>
                <w:szCs w:val="21"/>
                <w:lang w:val="en-US" w:eastAsia="zh-CN"/>
              </w:rPr>
            </w:pPr>
            <w:r>
              <w:rPr>
                <w:rFonts w:hint="eastAsia" w:ascii="宋体" w:hAnsi="宋体" w:cs="宋体"/>
                <w:kern w:val="0"/>
                <w:szCs w:val="21"/>
                <w:lang w:val="en-US" w:eastAsia="zh-CN"/>
              </w:rPr>
              <w:t>参考文献：</w:t>
            </w:r>
          </w:p>
          <w:p>
            <w:pPr>
              <w:widowControl/>
              <w:numPr>
                <w:ilvl w:val="0"/>
                <w:numId w:val="1"/>
              </w:numPr>
              <w:ind w:left="420" w:leftChars="0" w:firstLine="0" w:firstLineChars="0"/>
              <w:jc w:val="left"/>
              <w:rPr>
                <w:rFonts w:hint="default" w:ascii="宋体" w:hAnsi="宋体" w:cs="宋体"/>
                <w:kern w:val="0"/>
                <w:szCs w:val="21"/>
              </w:rPr>
            </w:pPr>
            <w:r>
              <w:rPr>
                <w:rFonts w:hint="eastAsia" w:ascii="宋体" w:hAnsi="宋体" w:cs="宋体"/>
                <w:kern w:val="0"/>
                <w:szCs w:val="21"/>
              </w:rPr>
              <w:t xml:space="preserve">Bock A C, Frank U. Low-Code Platform[J]. Business &amp; Information Systems </w:t>
            </w:r>
            <w:r>
              <w:rPr>
                <w:rFonts w:hint="eastAsia" w:ascii="宋体" w:hAnsi="宋体" w:cs="宋体"/>
                <w:kern w:val="0"/>
                <w:szCs w:val="21"/>
                <w:lang w:val="en-US" w:eastAsia="zh-CN"/>
              </w:rPr>
              <w:t xml:space="preserve">   </w:t>
            </w:r>
            <w:r>
              <w:rPr>
                <w:rFonts w:hint="eastAsia" w:ascii="宋体" w:hAnsi="宋体" w:cs="宋体"/>
                <w:kern w:val="0"/>
                <w:szCs w:val="21"/>
              </w:rPr>
              <w:t>Engineering, December 2021, (3–4)(63).DOI:</w:t>
            </w:r>
            <w:r>
              <w:rPr>
                <w:rFonts w:hint="default" w:ascii="宋体" w:hAnsi="宋体" w:cs="宋体"/>
                <w:kern w:val="0"/>
                <w:szCs w:val="21"/>
              </w:rPr>
              <w:fldChar w:fldCharType="begin"/>
            </w:r>
            <w:r>
              <w:rPr>
                <w:rFonts w:hint="default" w:ascii="宋体" w:hAnsi="宋体" w:cs="宋体"/>
                <w:kern w:val="0"/>
                <w:szCs w:val="21"/>
              </w:rPr>
              <w:instrText xml:space="preserve"> HYPERLINK "https://link.springer.com/article/10.1007/s12599-021-00726-8" \t "https://www.researchgate.net/publication/_blank" </w:instrText>
            </w:r>
            <w:r>
              <w:rPr>
                <w:rFonts w:hint="default" w:ascii="宋体" w:hAnsi="宋体" w:cs="宋体"/>
                <w:kern w:val="0"/>
                <w:szCs w:val="21"/>
              </w:rPr>
              <w:fldChar w:fldCharType="separate"/>
            </w:r>
            <w:r>
              <w:rPr>
                <w:rFonts w:hint="default" w:ascii="宋体" w:hAnsi="宋体" w:cs="宋体"/>
                <w:kern w:val="0"/>
                <w:szCs w:val="21"/>
              </w:rPr>
              <w:t>10.1007/s12599-021-00726-8</w:t>
            </w:r>
            <w:r>
              <w:rPr>
                <w:rFonts w:hint="default" w:ascii="宋体" w:hAnsi="宋体" w:cs="宋体"/>
                <w:kern w:val="0"/>
                <w:szCs w:val="21"/>
              </w:rPr>
              <w:fldChar w:fldCharType="end"/>
            </w:r>
          </w:p>
          <w:p>
            <w:pPr>
              <w:widowControl/>
              <w:numPr>
                <w:ilvl w:val="0"/>
                <w:numId w:val="1"/>
              </w:numPr>
              <w:ind w:left="420" w:leftChars="0" w:firstLine="0" w:firstLineChars="0"/>
              <w:jc w:val="left"/>
            </w:pPr>
            <w:r>
              <w:rPr>
                <w:rFonts w:hint="eastAsia" w:ascii="宋体" w:hAnsi="宋体" w:cs="宋体"/>
                <w:kern w:val="0"/>
                <w:szCs w:val="21"/>
              </w:rPr>
              <w:t>Bucaioni A, Cicchetti A, Ciccozzi F. Modelling in low-code development: a multi-vocal systematic review[J]. Software and Systems Modeling, 2022(1959-1981)</w:t>
            </w:r>
            <w:r>
              <w:rPr>
                <w:rFonts w:hint="eastAsia" w:ascii="宋体" w:hAnsi="宋体" w:cs="宋体"/>
                <w:kern w:val="0"/>
                <w:szCs w:val="21"/>
                <w:lang w:val="en-US" w:eastAsia="zh-CN"/>
              </w:rPr>
              <w:t>.</w:t>
            </w:r>
          </w:p>
          <w:p>
            <w:pPr>
              <w:widowControl/>
              <w:ind w:left="631" w:leftChars="200" w:hanging="211" w:hangingChars="100"/>
              <w:jc w:val="left"/>
              <w:rPr>
                <w:rFonts w:hint="default" w:ascii="宋体" w:hAnsi="宋体" w:cs="宋体"/>
                <w:kern w:val="0"/>
                <w:szCs w:val="21"/>
                <w:lang w:val="en-US" w:eastAsia="zh-CN"/>
              </w:rPr>
            </w:pPr>
            <w:r>
              <w:rPr>
                <w:rFonts w:hint="eastAsia" w:ascii="宋体" w:hAnsi="宋体" w:cs="宋体"/>
                <w:b/>
                <w:bCs/>
                <w:kern w:val="0"/>
                <w:szCs w:val="21"/>
                <w:lang w:val="en-US" w:eastAsia="zh-CN"/>
              </w:rPr>
              <w:t>3</w:t>
            </w:r>
            <w:r>
              <w:rPr>
                <w:rFonts w:hint="eastAsia" w:ascii="宋体" w:hAnsi="宋体" w:cs="宋体"/>
                <w:kern w:val="0"/>
                <w:szCs w:val="21"/>
                <w:lang w:val="en-US" w:eastAsia="zh-CN"/>
              </w:rPr>
              <w:t>.</w:t>
            </w:r>
            <w:r>
              <w:rPr>
                <w:rFonts w:hint="eastAsia" w:ascii="宋体" w:hAnsi="宋体" w:cs="宋体"/>
                <w:kern w:val="0"/>
                <w:szCs w:val="21"/>
              </w:rPr>
              <w:t>马欢, 符为伟, 李皇锁. 基于低代码开发平台的内容管理系统设计[J]. 项目管理技术, 2022(4).</w:t>
            </w:r>
          </w:p>
          <w:p>
            <w:pPr>
              <w:widowControl/>
              <w:numPr>
                <w:numId w:val="0"/>
              </w:numPr>
              <w:ind w:left="420" w:leftChars="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51" w:hRule="atLeast"/>
          <w:jc w:val="center"/>
        </w:trPr>
        <w:tc>
          <w:tcPr>
            <w:tcW w:w="9060" w:type="dxa"/>
            <w:gridSpan w:val="9"/>
          </w:tcPr>
          <w:p>
            <w:pPr>
              <w:spacing w:before="156" w:beforeLines="50"/>
              <w:rPr>
                <w:rFonts w:ascii="宋体" w:hAnsi="宋体"/>
                <w:b/>
                <w:szCs w:val="21"/>
              </w:rPr>
            </w:pPr>
            <w:r>
              <w:rPr>
                <w:rFonts w:hint="eastAsia"/>
                <w:b/>
              </w:rPr>
              <w:t>二、</w:t>
            </w:r>
            <w:r>
              <w:rPr>
                <w:rFonts w:hint="eastAsia" w:ascii="宋体" w:hAnsi="宋体"/>
                <w:b/>
              </w:rPr>
              <w:t xml:space="preserve">研究基础 </w:t>
            </w:r>
            <w:r>
              <w:rPr>
                <w:rFonts w:hint="eastAsia" w:ascii="宋体" w:hAnsi="宋体"/>
                <w:b/>
                <w:szCs w:val="21"/>
              </w:rPr>
              <w:t>（300字左右）</w:t>
            </w:r>
          </w:p>
          <w:p>
            <w:pPr>
              <w:spacing w:before="156" w:beforeLines="50"/>
              <w:ind w:firstLine="420" w:firstLineChars="200"/>
              <w:rPr>
                <w:rFonts w:hint="eastAsia" w:ascii="宋体" w:hAnsi="宋体"/>
                <w:szCs w:val="21"/>
                <w:lang w:val="en-US" w:eastAsia="zh-CN"/>
              </w:rPr>
            </w:pPr>
            <w:r>
              <w:rPr>
                <w:rFonts w:hint="eastAsia" w:ascii="宋体" w:hAnsi="宋体"/>
                <w:szCs w:val="21"/>
              </w:rPr>
              <w:t xml:space="preserve"> </w:t>
            </w:r>
            <w:r>
              <w:rPr>
                <w:rFonts w:hint="eastAsia" w:ascii="宋体" w:hAnsi="宋体"/>
                <w:szCs w:val="21"/>
                <w:lang w:val="en-US" w:eastAsia="zh-CN"/>
              </w:rPr>
              <w:t>2.1 已经完成的工作</w:t>
            </w:r>
          </w:p>
          <w:p>
            <w:pPr>
              <w:spacing w:before="156" w:beforeLines="50"/>
              <w:ind w:left="1470" w:leftChars="200" w:hanging="1050" w:hangingChars="500"/>
              <w:rPr>
                <w:rFonts w:hint="default" w:ascii="宋体" w:hAnsi="宋体"/>
                <w:szCs w:val="21"/>
                <w:lang w:val="en-US" w:eastAsia="zh-CN"/>
              </w:rPr>
            </w:pPr>
            <w:r>
              <w:rPr>
                <w:rFonts w:hint="eastAsia" w:ascii="宋体" w:hAnsi="宋体"/>
                <w:szCs w:val="21"/>
                <w:lang w:val="en-US" w:eastAsia="zh-CN"/>
              </w:rPr>
              <w:t xml:space="preserve">     2.1.1 客户端网页框架的搭建</w:t>
            </w:r>
          </w:p>
          <w:p>
            <w:pPr>
              <w:spacing w:before="156" w:beforeLines="50"/>
              <w:ind w:left="1470" w:leftChars="700" w:firstLine="0" w:firstLineChars="0"/>
              <w:rPr>
                <w:rFonts w:hint="eastAsia" w:ascii="宋体" w:hAnsi="宋体"/>
                <w:szCs w:val="21"/>
                <w:lang w:val="en-US" w:eastAsia="zh-CN"/>
              </w:rPr>
            </w:pPr>
            <w:r>
              <w:rPr>
                <w:rFonts w:hint="eastAsia" w:ascii="宋体" w:hAnsi="宋体"/>
                <w:szCs w:val="21"/>
                <w:lang w:val="en-US" w:eastAsia="zh-CN"/>
              </w:rPr>
              <w:t>完成了基于Springboot + Vue3框架的前后端分离项目的初步搭建，网站已经基本成型并可以进行本地部署。</w:t>
            </w:r>
          </w:p>
          <w:p>
            <w:pPr>
              <w:spacing w:before="156" w:beforeLines="50"/>
              <w:ind w:left="1470" w:leftChars="700" w:firstLine="0" w:firstLineChars="0"/>
              <w:rPr>
                <w:rFonts w:hint="eastAsia" w:ascii="宋体" w:hAnsi="宋体"/>
                <w:szCs w:val="21"/>
                <w:lang w:val="en-US" w:eastAsia="zh-CN"/>
              </w:rPr>
            </w:pPr>
            <w:r>
              <w:rPr>
                <w:rFonts w:hint="default" w:ascii="宋体" w:hAnsi="宋体"/>
                <w:color w:val="auto"/>
                <w:szCs w:val="21"/>
                <w:u w:val="none"/>
                <w:lang w:val="en-US" w:eastAsia="zh-CN"/>
              </w:rPr>
              <w:t>Spring Boot 是一个基于 Spring 框架的快速开发脚手架，可以快速构建独立的、生产级别的 Spring 应用程序。Vue.js 是一套用于构建用户界面的渐进式框架，可以轻松地构建单页面应用程序。将 Spring Boot 和 Vue.js 结合使用，可以让前后端分离的项目更加高效、简洁、易于维护。Spring Boot 可以提供后端服务，Vue.js 可以提供前端界面，两者结合可以实现前后端分离，提高开发效率和代码质量。</w:t>
            </w:r>
            <w:r>
              <w:rPr>
                <w:rFonts w:hint="eastAsia" w:ascii="宋体" w:hAnsi="宋体"/>
                <w:szCs w:val="21"/>
                <w:lang w:val="en-US" w:eastAsia="zh-CN"/>
              </w:rPr>
              <w:t>本地客户端调试中运行较为流畅。目前正在对前端界面进行修改和完善。</w:t>
            </w:r>
          </w:p>
          <w:p>
            <w:pPr>
              <w:spacing w:before="156" w:beforeLines="50"/>
              <w:ind w:left="1470" w:leftChars="700" w:firstLine="0" w:firstLineChars="0"/>
              <w:rPr>
                <w:rFonts w:hint="eastAsia" w:ascii="宋体" w:hAnsi="宋体"/>
                <w:szCs w:val="21"/>
                <w:lang w:val="en-US" w:eastAsia="zh-CN"/>
              </w:rPr>
            </w:pPr>
            <w:r>
              <w:drawing>
                <wp:inline distT="0" distB="0" distL="114300" distR="114300">
                  <wp:extent cx="1907540" cy="1102360"/>
                  <wp:effectExtent l="0" t="0" r="10160"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1907540" cy="1102360"/>
                          </a:xfrm>
                          <a:prstGeom prst="rect">
                            <a:avLst/>
                          </a:prstGeom>
                          <a:noFill/>
                          <a:ln>
                            <a:noFill/>
                          </a:ln>
                        </pic:spPr>
                      </pic:pic>
                    </a:graphicData>
                  </a:graphic>
                </wp:inline>
              </w:drawing>
            </w:r>
          </w:p>
          <w:p>
            <w:pPr>
              <w:spacing w:before="156" w:beforeLines="50"/>
              <w:rPr>
                <w:rFonts w:hint="eastAsia" w:ascii="宋体" w:hAnsi="宋体"/>
                <w:szCs w:val="21"/>
                <w:lang w:val="en-US" w:eastAsia="zh-CN"/>
              </w:rPr>
            </w:pPr>
            <w:r>
              <w:rPr>
                <w:rFonts w:hint="eastAsia" w:ascii="宋体" w:hAnsi="宋体"/>
                <w:szCs w:val="21"/>
                <w:lang w:val="en-US" w:eastAsia="zh-CN"/>
              </w:rPr>
              <w:t xml:space="preserve">         2.1.2 开发了用户存储自定义数据的接口</w:t>
            </w:r>
          </w:p>
          <w:p>
            <w:pPr>
              <w:spacing w:before="156" w:beforeLines="50"/>
              <w:ind w:left="1470" w:leftChars="700" w:firstLine="0" w:firstLineChars="0"/>
              <w:rPr>
                <w:rFonts w:hint="default" w:ascii="宋体" w:hAnsi="宋体"/>
                <w:color w:val="auto"/>
                <w:szCs w:val="21"/>
                <w:u w:val="none"/>
                <w:lang w:val="en-US" w:eastAsia="zh-CN"/>
              </w:rPr>
            </w:pPr>
            <w:r>
              <w:rPr>
                <w:rFonts w:hint="eastAsia" w:ascii="宋体" w:hAnsi="宋体"/>
                <w:color w:val="auto"/>
                <w:szCs w:val="21"/>
                <w:u w:val="none"/>
                <w:lang w:val="en-US" w:eastAsia="zh-CN"/>
              </w:rPr>
              <w:t>目前已经实现了</w:t>
            </w:r>
            <w:r>
              <w:rPr>
                <w:rFonts w:hint="default" w:ascii="宋体" w:hAnsi="宋体"/>
                <w:color w:val="auto"/>
                <w:szCs w:val="21"/>
                <w:u w:val="none"/>
                <w:lang w:val="en-US" w:eastAsia="zh-CN"/>
              </w:rPr>
              <w:t>直接使用关系型数据库</w:t>
            </w:r>
            <w:r>
              <w:rPr>
                <w:rFonts w:hint="eastAsia" w:ascii="宋体" w:hAnsi="宋体"/>
                <w:color w:val="auto"/>
                <w:szCs w:val="21"/>
                <w:u w:val="none"/>
                <w:lang w:val="en-US" w:eastAsia="zh-CN"/>
              </w:rPr>
              <w:t>的接口</w:t>
            </w:r>
            <w:r>
              <w:rPr>
                <w:rFonts w:hint="default" w:ascii="宋体" w:hAnsi="宋体"/>
                <w:color w:val="auto"/>
                <w:szCs w:val="21"/>
                <w:u w:val="none"/>
                <w:lang w:val="en-US" w:eastAsia="zh-CN"/>
              </w:rPr>
              <w:t>，将数据模型的可视化操作转成数据库 DDL，添加了一个字段，系统会自动生成表结构变更语句： ALTER TABLE ‘</w:t>
            </w:r>
            <w:r>
              <w:rPr>
                <w:rFonts w:hint="eastAsia" w:ascii="宋体" w:hAnsi="宋体"/>
                <w:color w:val="auto"/>
                <w:szCs w:val="21"/>
                <w:u w:val="none"/>
                <w:lang w:val="en-US" w:eastAsia="zh-CN"/>
              </w:rPr>
              <w:t>form</w:t>
            </w:r>
            <w:r>
              <w:rPr>
                <w:rFonts w:hint="default" w:ascii="宋体" w:hAnsi="宋体"/>
                <w:color w:val="auto"/>
                <w:szCs w:val="21"/>
                <w:u w:val="none"/>
                <w:lang w:val="en-US" w:eastAsia="zh-CN"/>
              </w:rPr>
              <w:t>’ ADD ‘</w:t>
            </w:r>
            <w:r>
              <w:rPr>
                <w:rFonts w:hint="eastAsia" w:ascii="宋体" w:hAnsi="宋体"/>
                <w:color w:val="auto"/>
                <w:szCs w:val="21"/>
                <w:u w:val="none"/>
                <w:lang w:val="en-US" w:eastAsia="zh-CN"/>
              </w:rPr>
              <w:t>data</w:t>
            </w:r>
            <w:r>
              <w:rPr>
                <w:rFonts w:hint="default" w:ascii="宋体" w:hAnsi="宋体"/>
                <w:color w:val="auto"/>
                <w:szCs w:val="21"/>
                <w:u w:val="none"/>
                <w:lang w:val="en-US" w:eastAsia="zh-CN"/>
              </w:rPr>
              <w:t>’ varchar(255) NULL; 支持直连外部数据库，可以对接已有系统。</w:t>
            </w:r>
          </w:p>
          <w:p>
            <w:pPr>
              <w:spacing w:before="156" w:beforeLines="50"/>
              <w:ind w:left="1470" w:leftChars="700" w:firstLine="0" w:firstLineChars="0"/>
              <w:rPr>
                <w:rFonts w:hint="default" w:ascii="宋体" w:hAnsi="宋体"/>
                <w:color w:val="auto"/>
                <w:szCs w:val="21"/>
                <w:u w:val="none"/>
                <w:lang w:val="en-US" w:eastAsia="zh-CN"/>
              </w:rPr>
            </w:pPr>
            <w:r>
              <w:drawing>
                <wp:inline distT="0" distB="0" distL="114300" distR="114300">
                  <wp:extent cx="2066290" cy="1160145"/>
                  <wp:effectExtent l="0" t="0" r="3810"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2066290" cy="1160145"/>
                          </a:xfrm>
                          <a:prstGeom prst="rect">
                            <a:avLst/>
                          </a:prstGeom>
                          <a:noFill/>
                          <a:ln>
                            <a:noFill/>
                          </a:ln>
                        </pic:spPr>
                      </pic:pic>
                    </a:graphicData>
                  </a:graphic>
                </wp:inline>
              </w:drawing>
            </w:r>
          </w:p>
          <w:p>
            <w:pPr>
              <w:spacing w:before="156" w:beforeLines="50"/>
              <w:ind w:firstLine="420" w:firstLineChars="200"/>
              <w:rPr>
                <w:rFonts w:hint="default" w:ascii="宋体" w:hAnsi="宋体"/>
                <w:szCs w:val="21"/>
                <w:lang w:val="en-US" w:eastAsia="zh-CN"/>
              </w:rPr>
            </w:pPr>
            <w:r>
              <w:drawing>
                <wp:anchor distT="0" distB="0" distL="114300" distR="114300" simplePos="0" relativeHeight="251659264" behindDoc="0" locked="0" layoutInCell="1" allowOverlap="1">
                  <wp:simplePos x="0" y="0"/>
                  <wp:positionH relativeFrom="column">
                    <wp:posOffset>941705</wp:posOffset>
                  </wp:positionH>
                  <wp:positionV relativeFrom="paragraph">
                    <wp:posOffset>122555</wp:posOffset>
                  </wp:positionV>
                  <wp:extent cx="3358515" cy="1880870"/>
                  <wp:effectExtent l="0" t="0" r="6985" b="11430"/>
                  <wp:wrapSquare wrapText="bothSides"/>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3358515" cy="1880870"/>
                          </a:xfrm>
                          <a:prstGeom prst="rect">
                            <a:avLst/>
                          </a:prstGeom>
                          <a:noFill/>
                          <a:ln>
                            <a:noFill/>
                          </a:ln>
                        </pic:spPr>
                      </pic:pic>
                    </a:graphicData>
                  </a:graphic>
                </wp:anchor>
              </w:drawing>
            </w:r>
          </w:p>
          <w:p>
            <w:pPr>
              <w:spacing w:before="156" w:beforeLines="50"/>
              <w:ind w:firstLine="420" w:firstLineChars="200"/>
            </w:pPr>
          </w:p>
          <w:p>
            <w:pPr>
              <w:spacing w:before="156" w:beforeLines="50"/>
              <w:ind w:firstLine="420" w:firstLineChars="200"/>
            </w:pPr>
          </w:p>
          <w:p>
            <w:pPr>
              <w:spacing w:before="156" w:beforeLines="50"/>
              <w:ind w:firstLine="420" w:firstLineChars="200"/>
            </w:pPr>
          </w:p>
          <w:p>
            <w:pPr>
              <w:spacing w:before="156" w:beforeLines="50"/>
              <w:ind w:firstLine="420" w:firstLineChars="200"/>
            </w:pPr>
          </w:p>
          <w:p>
            <w:pPr>
              <w:spacing w:before="156" w:beforeLines="50"/>
              <w:ind w:firstLine="420" w:firstLineChars="200"/>
            </w:pPr>
          </w:p>
          <w:p>
            <w:pPr>
              <w:spacing w:before="156" w:beforeLines="50"/>
              <w:ind w:firstLine="420" w:firstLineChars="200"/>
            </w:pPr>
          </w:p>
          <w:p>
            <w:pPr>
              <w:spacing w:before="156" w:beforeLines="50"/>
              <w:ind w:firstLine="420" w:firstLineChars="200"/>
            </w:pPr>
          </w:p>
          <w:p>
            <w:pPr>
              <w:spacing w:before="156" w:beforeLines="50"/>
              <w:ind w:firstLine="420" w:firstLineChars="200"/>
              <w:rPr>
                <w:rFonts w:hint="default" w:ascii="宋体" w:hAnsi="宋体"/>
                <w:szCs w:val="21"/>
                <w:lang w:val="en-US" w:eastAsia="zh-CN"/>
              </w:rPr>
            </w:pPr>
            <w:r>
              <w:rPr>
                <w:rFonts w:hint="eastAsia"/>
                <w:lang w:val="en-US" w:eastAsia="zh-CN"/>
              </w:rPr>
              <w:t xml:space="preserve">   </w:t>
            </w:r>
            <w:r>
              <w:rPr>
                <w:rFonts w:hint="eastAsia" w:ascii="宋体" w:hAnsi="宋体"/>
                <w:szCs w:val="21"/>
                <w:lang w:val="en-US" w:eastAsia="zh-CN"/>
              </w:rPr>
              <w:t>2.1.3 项目所需知识的学习</w:t>
            </w:r>
          </w:p>
          <w:p>
            <w:pPr>
              <w:spacing w:before="156" w:beforeLines="50"/>
              <w:ind w:left="840" w:leftChars="400" w:firstLine="0" w:firstLineChars="0"/>
              <w:rPr>
                <w:rFonts w:hint="default"/>
                <w:lang w:val="en-US" w:eastAsia="zh-CN"/>
              </w:rPr>
            </w:pPr>
            <w:r>
              <w:rPr>
                <w:rFonts w:hint="eastAsia"/>
                <w:lang w:val="en-US" w:eastAsia="zh-CN"/>
              </w:rPr>
              <w:t>通过阅读相关论文，我们已经了解了低代码开发所需的技术栈和相关接口的开发细节，明确项目在算法，逻辑以及界面上的基本方向。目前组员每人均已研讨过各自分工内的2-3篇核心期刊的论文，并且阅读和理解了主流开源低代码平台的架构和开发过程，深入调查分析了目前低代码平台的开发需求与行业短板。</w:t>
            </w:r>
          </w:p>
          <w:p>
            <w:pPr>
              <w:spacing w:before="156" w:beforeLines="50"/>
              <w:ind w:firstLine="420" w:firstLineChars="200"/>
            </w:pPr>
          </w:p>
          <w:p>
            <w:pPr>
              <w:spacing w:before="156" w:beforeLines="50"/>
              <w:ind w:firstLine="420" w:firstLineChars="200"/>
              <w:rPr>
                <w:rFonts w:hint="eastAsia"/>
                <w:lang w:val="en-US" w:eastAsia="zh-CN"/>
              </w:rPr>
            </w:pPr>
            <w:r>
              <w:rPr>
                <w:rFonts w:hint="eastAsia"/>
                <w:lang w:val="en-US" w:eastAsia="zh-CN"/>
              </w:rPr>
              <w:t>2.2 小组成员的技术水平</w:t>
            </w:r>
          </w:p>
          <w:p>
            <w:pPr>
              <w:spacing w:before="156" w:beforeLines="50"/>
              <w:ind w:left="840" w:leftChars="200" w:hanging="420" w:hangingChars="200"/>
              <w:rPr>
                <w:rFonts w:hint="default"/>
                <w:lang w:val="en-US" w:eastAsia="zh-CN"/>
              </w:rPr>
            </w:pPr>
            <w:r>
              <w:rPr>
                <w:rFonts w:hint="eastAsia"/>
                <w:lang w:val="en-US" w:eastAsia="zh-CN"/>
              </w:rPr>
              <w:t xml:space="preserve">     申报项目参加的组员中，均已经熟练掌握了C++、Java等后端常用语言，有参加过多个其它课外项目研究、实验室的经历。成员中有参与黑框框程序设计比赛获奖，在C++实训中取得分数较高，参加了软件学院ACM队等项目和比赛的同学，代码水平较为扎实，对低代码这一新兴技术有浓厚的兴趣。</w:t>
            </w:r>
          </w:p>
          <w:p>
            <w:pPr>
              <w:spacing w:before="156" w:beforeLines="50"/>
              <w:ind w:firstLine="420" w:firstLineChars="200"/>
            </w:pPr>
          </w:p>
          <w:p>
            <w:pPr>
              <w:spacing w:before="156" w:beforeLines="50"/>
              <w:ind w:firstLine="420" w:firstLineChars="200"/>
            </w:pPr>
          </w:p>
          <w:p>
            <w:pPr>
              <w:spacing w:before="156" w:beforeLines="50"/>
              <w:ind w:firstLine="420" w:firstLineChars="200"/>
            </w:pPr>
          </w:p>
          <w:p>
            <w:pPr>
              <w:spacing w:before="156" w:beforeLines="50"/>
              <w:ind w:firstLine="420" w:firstLineChars="200"/>
            </w:pPr>
          </w:p>
          <w:p>
            <w:pPr>
              <w:spacing w:before="156" w:beforeLines="50"/>
              <w:ind w:firstLine="420" w:firstLineChars="200"/>
            </w:pPr>
          </w:p>
          <w:p>
            <w:pPr>
              <w:spacing w:before="156" w:beforeLines="50"/>
              <w:ind w:firstLine="420" w:firstLineChars="200"/>
            </w:pPr>
          </w:p>
          <w:p>
            <w:pPr>
              <w:spacing w:before="156" w:beforeLines="50"/>
              <w:ind w:firstLine="420" w:firstLineChars="200"/>
            </w:pPr>
          </w:p>
          <w:p>
            <w:pPr>
              <w:spacing w:before="156" w:beforeLines="50"/>
              <w:ind w:firstLine="420" w:firstLineChars="200"/>
            </w:pPr>
          </w:p>
          <w:p>
            <w:pPr>
              <w:spacing w:before="156" w:beforeLines="50"/>
              <w:ind w:firstLine="420" w:firstLineChars="200"/>
            </w:pPr>
          </w:p>
          <w:p>
            <w:pPr>
              <w:spacing w:before="156" w:beforeLines="50"/>
              <w:ind w:firstLine="420" w:firstLineChars="2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96" w:hRule="atLeast"/>
          <w:jc w:val="center"/>
        </w:trPr>
        <w:tc>
          <w:tcPr>
            <w:tcW w:w="9060" w:type="dxa"/>
            <w:gridSpan w:val="9"/>
          </w:tcPr>
          <w:p>
            <w:pPr>
              <w:numPr>
                <w:ilvl w:val="0"/>
                <w:numId w:val="2"/>
              </w:numPr>
              <w:spacing w:before="156" w:beforeLines="50"/>
              <w:rPr>
                <w:rFonts w:hint="eastAsia" w:ascii="宋体" w:hAnsi="宋体"/>
                <w:b/>
                <w:szCs w:val="21"/>
              </w:rPr>
            </w:pPr>
            <w:r>
              <w:br w:type="page"/>
            </w:r>
            <w:r>
              <w:rPr>
                <w:rFonts w:hint="eastAsia" w:ascii="宋体" w:hAnsi="宋体"/>
                <w:b/>
              </w:rPr>
              <w:t xml:space="preserve">项目方案 </w:t>
            </w:r>
            <w:r>
              <w:rPr>
                <w:rFonts w:hint="eastAsia" w:ascii="宋体" w:hAnsi="宋体"/>
                <w:b/>
                <w:szCs w:val="21"/>
              </w:rPr>
              <w:t>（500字左右）</w:t>
            </w:r>
          </w:p>
          <w:p>
            <w:pPr>
              <w:numPr>
                <w:numId w:val="0"/>
              </w:numPr>
              <w:spacing w:before="156" w:beforeLines="50"/>
              <w:ind w:firstLine="422" w:firstLineChars="200"/>
              <w:rPr>
                <w:rFonts w:hint="eastAsia" w:ascii="宋体" w:hAnsi="宋体"/>
                <w:b/>
                <w:szCs w:val="21"/>
                <w:lang w:val="en-US" w:eastAsia="zh-CN"/>
              </w:rPr>
            </w:pPr>
            <w:r>
              <w:rPr>
                <w:rFonts w:hint="eastAsia" w:ascii="宋体" w:hAnsi="宋体"/>
                <w:b/>
                <w:szCs w:val="21"/>
                <w:lang w:val="en-US" w:eastAsia="zh-CN"/>
              </w:rPr>
              <w:t>3.1 拟实现的功能</w:t>
            </w:r>
          </w:p>
          <w:p>
            <w:pPr>
              <w:numPr>
                <w:numId w:val="0"/>
              </w:numPr>
              <w:spacing w:before="156" w:beforeLines="50"/>
              <w:ind w:firstLine="422" w:firstLineChars="200"/>
              <w:rPr>
                <w:rFonts w:hint="eastAsia"/>
                <w:lang w:val="en-US" w:eastAsia="zh-CN"/>
              </w:rPr>
            </w:pPr>
            <w:r>
              <w:rPr>
                <w:rFonts w:hint="eastAsia" w:ascii="宋体" w:hAnsi="宋体"/>
                <w:b/>
                <w:szCs w:val="21"/>
                <w:lang w:val="en-US" w:eastAsia="zh-CN"/>
              </w:rPr>
              <w:t xml:space="preserve">   3.1.1 </w:t>
            </w:r>
            <w:r>
              <w:rPr>
                <w:rFonts w:hint="eastAsia"/>
                <w:lang w:val="en-US" w:eastAsia="zh-CN"/>
              </w:rPr>
              <w:t>基础数据管理（用户，菜单、角色、数据、权限等）</w:t>
            </w:r>
          </w:p>
          <w:p>
            <w:pPr>
              <w:numPr>
                <w:numId w:val="0"/>
              </w:numPr>
              <w:spacing w:before="156" w:beforeLines="50" w:line="240" w:lineRule="auto"/>
              <w:ind w:firstLine="420" w:firstLineChars="200"/>
              <w:rPr>
                <w:rFonts w:hint="eastAsia"/>
                <w:lang w:val="en-US" w:eastAsia="zh-CN"/>
              </w:rPr>
            </w:pPr>
            <w:r>
              <w:rPr>
                <w:rFonts w:hint="eastAsia"/>
                <w:lang w:val="en-US" w:eastAsia="zh-CN"/>
              </w:rPr>
              <w:t xml:space="preserve">         （1）企业用户采用大型项目管理客户端进行登录，构建维护需求较大的应用；</w:t>
            </w:r>
          </w:p>
          <w:p>
            <w:pPr>
              <w:numPr>
                <w:numId w:val="0"/>
              </w:numPr>
              <w:spacing w:before="156" w:beforeLines="50" w:line="240" w:lineRule="auto"/>
              <w:ind w:firstLine="420" w:firstLineChars="200"/>
              <w:rPr>
                <w:rFonts w:hint="eastAsia"/>
                <w:lang w:val="en-US" w:eastAsia="zh-CN"/>
              </w:rPr>
            </w:pPr>
            <w:r>
              <w:rPr>
                <w:rFonts w:hint="eastAsia"/>
                <w:lang w:val="en-US" w:eastAsia="zh-CN"/>
              </w:rPr>
              <w:t xml:space="preserve">         （2）个人用户采用小型项目构建端进行登录，用户界面友好便捷；</w:t>
            </w:r>
          </w:p>
          <w:p>
            <w:pPr>
              <w:spacing w:line="240" w:lineRule="auto"/>
              <w:ind w:left="1890" w:leftChars="200" w:hanging="1470" w:hangingChars="700"/>
              <w:rPr>
                <w:rFonts w:hint="eastAsia"/>
                <w:bCs/>
                <w:szCs w:val="21"/>
                <w:lang w:val="en-US" w:eastAsia="zh-CN"/>
              </w:rPr>
            </w:pPr>
            <w:r>
              <w:rPr>
                <w:rFonts w:hint="eastAsia"/>
                <w:lang w:val="en-US" w:eastAsia="zh-CN"/>
              </w:rPr>
              <w:t xml:space="preserve">         （3）</w:t>
            </w:r>
            <w:r>
              <w:rPr>
                <w:rFonts w:hint="eastAsia"/>
                <w:bCs/>
                <w:szCs w:val="21"/>
                <w:lang w:val="en-US" w:eastAsia="zh-CN"/>
              </w:rPr>
              <w:t>所有用户</w:t>
            </w:r>
            <w:r>
              <w:rPr>
                <w:rFonts w:hint="eastAsia"/>
                <w:bCs/>
                <w:szCs w:val="21"/>
              </w:rPr>
              <w:t>注册信息，向管理员发起角色注册请求</w:t>
            </w:r>
            <w:r>
              <w:rPr>
                <w:rFonts w:hint="eastAsia"/>
                <w:bCs/>
                <w:szCs w:val="21"/>
                <w:lang w:eastAsia="zh-CN"/>
              </w:rPr>
              <w:t>，</w:t>
            </w:r>
            <w:r>
              <w:rPr>
                <w:rFonts w:hint="eastAsia"/>
                <w:bCs/>
                <w:szCs w:val="21"/>
                <w:lang w:val="en-US" w:eastAsia="zh-CN"/>
              </w:rPr>
              <w:t>审核通过后向用户发放对应的权限，登陆验证使用NextAuth.js框架。</w:t>
            </w:r>
          </w:p>
          <w:p>
            <w:pPr>
              <w:spacing w:line="240" w:lineRule="auto"/>
              <w:ind w:left="1890" w:leftChars="200" w:hanging="1470" w:hangingChars="700"/>
              <w:rPr>
                <w:rFonts w:hint="eastAsia"/>
                <w:lang w:val="en-US" w:eastAsia="zh-CN"/>
              </w:rPr>
            </w:pPr>
            <w:r>
              <w:rPr>
                <w:rFonts w:hint="eastAsia"/>
                <w:bCs/>
                <w:szCs w:val="21"/>
                <w:lang w:val="en-US" w:eastAsia="zh-CN"/>
              </w:rPr>
              <w:t xml:space="preserve">  </w:t>
            </w:r>
            <w:r>
              <w:rPr>
                <w:rFonts w:hint="eastAsia" w:ascii="宋体" w:hAnsi="宋体"/>
                <w:b/>
                <w:szCs w:val="21"/>
                <w:lang w:val="en-US" w:eastAsia="zh-CN"/>
              </w:rPr>
              <w:t xml:space="preserve"> 3.1.2 </w:t>
            </w:r>
            <w:r>
              <w:rPr>
                <w:rFonts w:hint="eastAsia"/>
                <w:lang w:val="en-US" w:eastAsia="zh-CN"/>
              </w:rPr>
              <w:t>代码生成器（CRUD）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ind w:left="1200" w:right="0" w:hanging="1200" w:hangingChars="500"/>
              <w:rPr>
                <w:rFonts w:hint="eastAsia" w:ascii="Times New Roman" w:hAnsi="Times New Roman" w:eastAsia="宋体" w:cs="Times New Roman"/>
                <w:kern w:val="2"/>
                <w:sz w:val="21"/>
                <w:szCs w:val="24"/>
                <w:lang w:val="en-US" w:eastAsia="zh-CN" w:bidi="ar-SA"/>
              </w:rPr>
            </w:pPr>
            <w:r>
              <w:rPr>
                <w:rFonts w:hint="eastAsia"/>
                <w:lang w:val="en-US" w:eastAsia="zh-CN"/>
              </w:rPr>
              <w:t xml:space="preserve">          </w:t>
            </w:r>
            <w:r>
              <w:rPr>
                <w:rFonts w:hint="eastAsia" w:ascii="Times New Roman" w:hAnsi="Times New Roman" w:eastAsia="宋体" w:cs="Times New Roman"/>
                <w:kern w:val="2"/>
                <w:sz w:val="21"/>
                <w:szCs w:val="24"/>
                <w:lang w:val="en-US" w:eastAsia="zh-CN" w:bidi="ar-SA"/>
              </w:rPr>
              <w:t>在平台前端部分，构建一个从图形化组件部署页面到XML标记文件的“编译器”。后端采用PostgreSQL数据库储存用户信息以及用户所开发的低代码应用信息。</w:t>
            </w:r>
            <w:r>
              <w:rPr>
                <w:rFonts w:hint="default" w:ascii="Times New Roman" w:hAnsi="Times New Roman" w:eastAsia="宋体" w:cs="Times New Roman"/>
                <w:kern w:val="2"/>
                <w:sz w:val="21"/>
                <w:szCs w:val="24"/>
                <w:lang w:val="en-US" w:eastAsia="zh-CN" w:bidi="ar-SA"/>
              </w:rPr>
              <w:t>代码生成器建表之后即可完全解放双手，</w:t>
            </w:r>
            <w:r>
              <w:rPr>
                <w:rFonts w:hint="eastAsia" w:cs="Times New Roman"/>
                <w:kern w:val="2"/>
                <w:sz w:val="21"/>
                <w:szCs w:val="24"/>
                <w:lang w:val="en-US" w:eastAsia="zh-CN" w:bidi="ar-SA"/>
              </w:rPr>
              <w:t>实现</w:t>
            </w:r>
            <w:r>
              <w:rPr>
                <w:rFonts w:hint="default" w:ascii="Times New Roman" w:hAnsi="Times New Roman" w:eastAsia="宋体" w:cs="Times New Roman"/>
                <w:kern w:val="2"/>
                <w:sz w:val="21"/>
                <w:szCs w:val="24"/>
                <w:lang w:val="en-US" w:eastAsia="zh-CN" w:bidi="ar-SA"/>
              </w:rPr>
              <w:t>规律性定制化开发</w:t>
            </w:r>
            <w:r>
              <w:rPr>
                <w:rFonts w:hint="eastAsia" w:cs="Times New Roman"/>
                <w:kern w:val="2"/>
                <w:sz w:val="21"/>
                <w:szCs w:val="24"/>
                <w:lang w:val="en-US" w:eastAsia="zh-CN" w:bidi="ar-SA"/>
              </w:rPr>
              <w:t>；</w:t>
            </w:r>
            <w:r>
              <w:rPr>
                <w:rFonts w:hint="default" w:ascii="Times New Roman" w:hAnsi="Times New Roman" w:eastAsia="宋体" w:cs="Times New Roman"/>
                <w:kern w:val="2"/>
                <w:sz w:val="21"/>
                <w:szCs w:val="24"/>
                <w:lang w:val="en-US" w:eastAsia="zh-CN" w:bidi="ar-SA"/>
              </w:rPr>
              <w:t>一键完成固有代码</w:t>
            </w:r>
            <w:r>
              <w:rPr>
                <w:rFonts w:hint="eastAsia" w:cs="Times New Roman"/>
                <w:kern w:val="2"/>
                <w:sz w:val="21"/>
                <w:szCs w:val="24"/>
                <w:lang w:val="en-US" w:eastAsia="zh-CN" w:bidi="ar-SA"/>
              </w:rPr>
              <w:t>；任意编辑</w:t>
            </w:r>
            <w:r>
              <w:rPr>
                <w:rFonts w:hint="default" w:ascii="Times New Roman" w:hAnsi="Times New Roman" w:eastAsia="宋体" w:cs="Times New Roman"/>
                <w:kern w:val="2"/>
                <w:sz w:val="21"/>
                <w:szCs w:val="24"/>
                <w:lang w:val="en-US" w:eastAsia="zh-CN" w:bidi="ar-SA"/>
              </w:rPr>
              <w:t>原生mybatis.xml 文件，所有细节尽在掌握</w:t>
            </w:r>
            <w:r>
              <w:rPr>
                <w:rFonts w:hint="eastAsia" w:cs="Times New Roman"/>
                <w:kern w:val="2"/>
                <w:sz w:val="21"/>
                <w:szCs w:val="24"/>
                <w:lang w:val="en-US" w:eastAsia="zh-CN" w:bidi="ar-SA"/>
              </w:rPr>
              <w:t>；</w:t>
            </w:r>
            <w:r>
              <w:rPr>
                <w:rFonts w:hint="default" w:ascii="Times New Roman" w:hAnsi="Times New Roman" w:eastAsia="宋体" w:cs="Times New Roman"/>
                <w:kern w:val="2"/>
                <w:sz w:val="21"/>
                <w:szCs w:val="24"/>
                <w:lang w:val="en-US" w:eastAsia="zh-CN" w:bidi="ar-SA"/>
              </w:rPr>
              <w:t>支持拦截接口，允许开发者继承接口实现自定义文件内容</w:t>
            </w:r>
            <w:r>
              <w:rPr>
                <w:rFonts w:hint="eastAsia" w:cs="Times New Roman"/>
                <w:kern w:val="2"/>
                <w:sz w:val="21"/>
                <w:szCs w:val="24"/>
                <w:lang w:val="en-US" w:eastAsia="zh-CN" w:bidi="ar-SA"/>
              </w:rPr>
              <w:t>；</w:t>
            </w:r>
            <w:r>
              <w:rPr>
                <w:rFonts w:hint="default" w:ascii="Times New Roman" w:hAnsi="Times New Roman" w:eastAsia="宋体" w:cs="Times New Roman"/>
                <w:kern w:val="2"/>
                <w:sz w:val="21"/>
                <w:szCs w:val="24"/>
                <w:lang w:val="en-US" w:eastAsia="zh-CN" w:bidi="ar-SA"/>
              </w:rPr>
              <w:t>自动生成表结构说明文档</w:t>
            </w:r>
            <w:r>
              <w:rPr>
                <w:rFonts w:hint="eastAsia" w:cs="Times New Roman"/>
                <w:kern w:val="2"/>
                <w:sz w:val="21"/>
                <w:szCs w:val="24"/>
                <w:lang w:val="en-US" w:eastAsia="zh-CN" w:bidi="ar-SA"/>
              </w:rPr>
              <w:t>。</w:t>
            </w:r>
          </w:p>
          <w:p>
            <w:pPr>
              <w:numPr>
                <w:ilvl w:val="0"/>
                <w:numId w:val="0"/>
              </w:numPr>
              <w:spacing w:before="156" w:beforeLines="50" w:line="240" w:lineRule="auto"/>
              <w:ind w:left="1470" w:leftChars="200" w:hanging="1050" w:hangingChars="500"/>
              <w:rPr>
                <w:rFonts w:hint="eastAsia"/>
                <w:lang w:val="en-US" w:eastAsia="zh-CN"/>
              </w:rPr>
            </w:pPr>
          </w:p>
          <w:p>
            <w:pPr>
              <w:numPr>
                <w:ilvl w:val="0"/>
                <w:numId w:val="0"/>
              </w:numPr>
              <w:spacing w:before="156" w:beforeLines="50" w:line="240" w:lineRule="auto"/>
              <w:ind w:left="1470" w:leftChars="200" w:hanging="1050" w:hangingChars="500"/>
              <w:rPr>
                <w:rFonts w:hint="eastAsia"/>
                <w:lang w:val="en-US" w:eastAsia="zh-CN"/>
              </w:rPr>
            </w:pPr>
            <w:r>
              <w:rPr>
                <w:rFonts w:hint="eastAsia"/>
                <w:lang w:val="en-US" w:eastAsia="zh-CN"/>
              </w:rPr>
              <w:t xml:space="preserve">   </w:t>
            </w:r>
            <w:r>
              <w:rPr>
                <w:rFonts w:hint="eastAsia" w:ascii="宋体" w:hAnsi="宋体"/>
                <w:b/>
                <w:szCs w:val="21"/>
                <w:lang w:val="en-US" w:eastAsia="zh-CN"/>
              </w:rPr>
              <w:t xml:space="preserve">3.1.3 </w:t>
            </w:r>
            <w:r>
              <w:rPr>
                <w:rFonts w:hint="eastAsia"/>
                <w:lang w:val="en-US" w:eastAsia="zh-CN"/>
              </w:rPr>
              <w:t>表单设计器和流程引擎（BPM）</w:t>
            </w:r>
          </w:p>
          <w:p>
            <w:pPr>
              <w:numPr>
                <w:ilvl w:val="0"/>
                <w:numId w:val="0"/>
              </w:numPr>
              <w:spacing w:before="156" w:beforeLines="50" w:line="240" w:lineRule="auto"/>
              <w:ind w:left="1470" w:leftChars="200" w:hanging="1050" w:hangingChars="500"/>
              <w:rPr>
                <w:rFonts w:hint="eastAsia"/>
                <w:lang w:val="en-US" w:eastAsia="zh-CN"/>
              </w:rPr>
            </w:pPr>
            <w:r>
              <w:rPr>
                <w:rFonts w:hint="eastAsia"/>
                <w:lang w:val="en-US" w:eastAsia="zh-CN"/>
              </w:rPr>
              <w:t xml:space="preserve">          （1）支持审批节点，更新数据节点，新增数据节点，删除数据节点，获取数据库节点，获取表格数据节点，分支节点，填写节点，抄送节点，通知节点，分隔节点，子流程节点，代码块节点；</w:t>
            </w:r>
          </w:p>
          <w:p>
            <w:pPr>
              <w:numPr>
                <w:ilvl w:val="0"/>
                <w:numId w:val="0"/>
              </w:numPr>
              <w:spacing w:before="156" w:beforeLines="50" w:line="240" w:lineRule="auto"/>
              <w:ind w:left="1470" w:leftChars="700" w:firstLine="0" w:firstLineChars="0"/>
              <w:rPr>
                <w:rFonts w:hint="eastAsia"/>
                <w:lang w:val="en-US" w:eastAsia="zh-CN"/>
              </w:rPr>
            </w:pPr>
            <w:r>
              <w:rPr>
                <w:rFonts w:hint="eastAsia"/>
                <w:lang w:val="en-US" w:eastAsia="zh-CN"/>
              </w:rPr>
              <w:t>（2）实现多种触发方式，应用表操作触发（新增记录时、更新记录时，删除记录时）还可设置筛选条件触发、按钮触发，定时触发，表单时间字段触发。</w:t>
            </w:r>
          </w:p>
          <w:p>
            <w:pPr>
              <w:numPr>
                <w:ilvl w:val="0"/>
                <w:numId w:val="0"/>
              </w:numPr>
              <w:spacing w:before="156" w:beforeLines="50" w:line="240" w:lineRule="auto"/>
              <w:ind w:left="1470" w:leftChars="700" w:firstLine="0" w:firstLineChars="0"/>
              <w:rPr>
                <w:rFonts w:hint="default"/>
                <w:lang w:val="en-US" w:eastAsia="zh-CN"/>
              </w:rPr>
            </w:pPr>
            <w:r>
              <w:rPr>
                <w:rFonts w:hint="eastAsia"/>
                <w:lang w:val="en-US" w:eastAsia="zh-CN"/>
              </w:rPr>
              <w:t>（3）企业用户：支持和开发多种审批节点，单人审批，多人会签，多人投票，多人或签，处理链，逐级审批多种审批类型，可通过规则引擎配置规则表达式，让流程引擎在运行时根据条件确定下一条分支；而且还可以给审批人设置表单字段的权限。</w:t>
            </w:r>
          </w:p>
          <w:p>
            <w:pPr>
              <w:numPr>
                <w:ilvl w:val="0"/>
                <w:numId w:val="0"/>
              </w:numPr>
              <w:spacing w:before="156" w:beforeLines="50" w:line="240" w:lineRule="auto"/>
              <w:ind w:left="1470" w:leftChars="200" w:hanging="1050" w:hangingChars="500"/>
              <w:rPr>
                <w:rFonts w:hint="default" w:ascii="宋体" w:hAnsi="宋体"/>
                <w:b/>
                <w:szCs w:val="21"/>
                <w:lang w:val="en-US" w:eastAsia="zh-CN"/>
              </w:rPr>
            </w:pPr>
            <w:r>
              <w:rPr>
                <w:rFonts w:hint="eastAsia"/>
                <w:lang w:val="en-US" w:eastAsia="zh-CN"/>
              </w:rPr>
              <w:t xml:space="preserve">   </w:t>
            </w:r>
            <w:r>
              <w:rPr>
                <w:rFonts w:hint="eastAsia" w:ascii="宋体" w:hAnsi="宋体"/>
                <w:b/>
                <w:szCs w:val="21"/>
                <w:lang w:val="en-US" w:eastAsia="zh-CN"/>
              </w:rPr>
              <w:t xml:space="preserve">3.1.4 </w:t>
            </w:r>
            <w:r>
              <w:rPr>
                <w:rFonts w:hint="eastAsia"/>
                <w:lang w:val="en-US" w:eastAsia="zh-CN"/>
              </w:rPr>
              <w:t>可定制化首页</w:t>
            </w:r>
          </w:p>
          <w:p>
            <w:pPr>
              <w:numPr>
                <w:ilvl w:val="0"/>
                <w:numId w:val="0"/>
              </w:numPr>
              <w:spacing w:before="156" w:beforeLines="50" w:line="240" w:lineRule="auto"/>
              <w:ind w:left="1470" w:leftChars="700" w:firstLine="0" w:firstLineChars="0"/>
              <w:rPr>
                <w:rFonts w:hint="default"/>
                <w:lang w:val="en-US" w:eastAsia="zh-CN"/>
              </w:rPr>
            </w:pPr>
            <w:r>
              <w:rPr>
                <w:rFonts w:hint="eastAsia"/>
                <w:lang w:val="en-US" w:eastAsia="zh-CN"/>
              </w:rPr>
              <w:t>平台前端引入Vue.js进行界面的开发，利用其组件化的优势，实现用户较高自由度的首页布局，实现较高的用户友好度。</w:t>
            </w:r>
          </w:p>
          <w:p>
            <w:pPr>
              <w:numPr>
                <w:ilvl w:val="0"/>
                <w:numId w:val="0"/>
              </w:numPr>
              <w:spacing w:before="156" w:beforeLines="50" w:line="240" w:lineRule="auto"/>
              <w:rPr>
                <w:rFonts w:hint="eastAsia" w:ascii="宋体" w:hAnsi="宋体"/>
                <w:b w:val="0"/>
                <w:bCs/>
                <w:szCs w:val="21"/>
                <w:lang w:val="en-US" w:eastAsia="zh-CN"/>
              </w:rPr>
            </w:pPr>
            <w:r>
              <w:rPr>
                <w:rFonts w:hint="eastAsia"/>
                <w:lang w:val="en-US" w:eastAsia="zh-CN"/>
              </w:rPr>
              <w:t xml:space="preserve">       </w:t>
            </w:r>
            <w:r>
              <w:rPr>
                <w:rFonts w:hint="eastAsia" w:ascii="宋体" w:hAnsi="宋体"/>
                <w:b/>
                <w:szCs w:val="21"/>
                <w:lang w:val="en-US" w:eastAsia="zh-CN"/>
              </w:rPr>
              <w:t xml:space="preserve">3.1.5 </w:t>
            </w:r>
            <w:r>
              <w:rPr>
                <w:rFonts w:hint="eastAsia" w:ascii="宋体" w:hAnsi="宋体"/>
                <w:b w:val="0"/>
                <w:bCs/>
                <w:szCs w:val="21"/>
                <w:lang w:val="en-US" w:eastAsia="zh-CN"/>
              </w:rPr>
              <w:t>实现完整的生命周期管理和BI报表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1440" w:hangingChars="600"/>
              <w:rPr>
                <w:rFonts w:hint="eastAsia" w:ascii="宋体" w:hAnsi="宋体"/>
                <w:b w:val="0"/>
                <w:bCs/>
                <w:szCs w:val="21"/>
                <w:lang w:val="en-US" w:eastAsia="zh-CN"/>
              </w:rPr>
            </w:pPr>
            <w:r>
              <w:rPr>
                <w:rFonts w:hint="eastAsia" w:ascii="宋体" w:hAnsi="宋体"/>
                <w:b w:val="0"/>
                <w:bCs/>
                <w:szCs w:val="21"/>
                <w:lang w:val="en-US" w:eastAsia="zh-CN"/>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60" w:leftChars="600" w:right="0" w:firstLine="0" w:firstLineChars="0"/>
              <w:rPr>
                <w:rFonts w:hint="default" w:ascii="宋体" w:hAnsi="宋体"/>
                <w:b w:val="0"/>
                <w:bCs/>
                <w:szCs w:val="21"/>
                <w:lang w:val="en-US" w:eastAsia="zh-CN"/>
              </w:rPr>
            </w:pPr>
            <w:r>
              <w:rPr>
                <w:rFonts w:hint="eastAsia" w:ascii="Times New Roman" w:hAnsi="Times New Roman" w:eastAsia="宋体" w:cs="Times New Roman"/>
                <w:kern w:val="2"/>
                <w:sz w:val="21"/>
                <w:szCs w:val="24"/>
                <w:lang w:val="en-US" w:eastAsia="zh-CN" w:bidi="ar-SA"/>
              </w:rPr>
              <w:t>适合企业用户进行项目的后期运维、版本更新、敏捷开发。</w:t>
            </w:r>
            <w:r>
              <w:rPr>
                <w:rFonts w:hint="eastAsia" w:ascii="Times New Roman" w:hAnsi="Times New Roman" w:eastAsia="宋体" w:cs="Times New Roman"/>
                <w:color w:val="auto"/>
                <w:kern w:val="2"/>
                <w:sz w:val="21"/>
                <w:szCs w:val="24"/>
                <w:u w:val="none"/>
                <w:lang w:val="en-US" w:eastAsia="zh-CN" w:bidi="ar-SA"/>
              </w:rPr>
              <w:t>通过数据分析和可视化技术，将企业数据转化为有价值的信息，帮助企业管理者更好地了解企业运营状况，从而做出更加明智的决策。</w:t>
            </w:r>
          </w:p>
          <w:p>
            <w:pPr>
              <w:spacing w:line="360" w:lineRule="auto"/>
              <w:rPr>
                <w:rFonts w:hint="eastAsia" w:ascii="宋体" w:hAnsi="宋体"/>
                <w:b/>
                <w:szCs w:val="21"/>
                <w:lang w:val="en-US" w:eastAsia="zh-CN"/>
              </w:rPr>
            </w:pPr>
            <w:r>
              <w:rPr>
                <w:rFonts w:hint="eastAsia" w:eastAsia="华文楷体"/>
                <w:lang w:val="en-US" w:eastAsia="zh-CN"/>
              </w:rPr>
              <w:t xml:space="preserve">   </w:t>
            </w:r>
            <w:r>
              <w:rPr>
                <w:rFonts w:hint="eastAsia" w:ascii="宋体" w:hAnsi="宋体"/>
                <w:b/>
                <w:szCs w:val="21"/>
                <w:lang w:val="en-US" w:eastAsia="zh-CN"/>
              </w:rPr>
              <w:t>3.2 项目可行性分析</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rPr>
                <w:rFonts w:hint="eastAsia" w:ascii="宋体" w:hAnsi="宋体" w:eastAsia="宋体" w:cs="Times New Roman"/>
                <w:b w:val="0"/>
                <w:bCs/>
                <w:kern w:val="2"/>
                <w:sz w:val="21"/>
                <w:szCs w:val="21"/>
                <w:lang w:val="en-US" w:eastAsia="zh-CN" w:bidi="ar-SA"/>
              </w:rPr>
            </w:pPr>
            <w:r>
              <w:rPr>
                <w:rFonts w:hint="eastAsia" w:ascii="宋体" w:hAnsi="宋体"/>
                <w:b/>
                <w:szCs w:val="21"/>
                <w:lang w:val="en-US" w:eastAsia="zh-CN"/>
              </w:rPr>
              <w:t xml:space="preserve">    </w:t>
            </w:r>
            <w:r>
              <w:rPr>
                <w:rFonts w:hint="eastAsia" w:ascii="宋体" w:hAnsi="宋体"/>
                <w:b w:val="0"/>
                <w:bCs/>
                <w:szCs w:val="21"/>
                <w:lang w:val="en-US" w:eastAsia="zh-CN"/>
              </w:rPr>
              <w:t xml:space="preserve"> 作为一项新兴的技术，低代码平台目前发展迅速但是缺乏规范性和便捷性，然而，        其使用的Spring boot、Vue、PostgreSQL、React、MyBatis、Vercel等技术都经过了广泛的实践验证，并且有大量的测试用例和经验总结，具有较高的可靠性，这让我们开发的低代码平台的稳定性得到了保证。</w:t>
            </w:r>
            <w:r>
              <w:rPr>
                <w:rFonts w:hint="eastAsia" w:ascii="宋体" w:hAnsi="宋体" w:eastAsia="宋体" w:cs="Times New Roman"/>
                <w:b w:val="0"/>
                <w:bCs/>
                <w:kern w:val="2"/>
                <w:sz w:val="21"/>
                <w:szCs w:val="21"/>
                <w:lang w:val="en-US" w:eastAsia="zh-CN" w:bidi="ar-SA"/>
              </w:rPr>
              <w:t>这些技术都非常灵活，可以根据不同的需求和场景进行自由组合和搭配。</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eastAsia="华文楷体"/>
              </w:rPr>
            </w:pPr>
            <w:r>
              <w:rPr>
                <w:rFonts w:hint="eastAsia" w:ascii="宋体" w:hAnsi="宋体" w:cs="Times New Roman"/>
                <w:b w:val="0"/>
                <w:bCs/>
                <w:kern w:val="2"/>
                <w:sz w:val="21"/>
                <w:szCs w:val="21"/>
                <w:lang w:val="en-US" w:eastAsia="zh-CN" w:bidi="ar-SA"/>
              </w:rPr>
              <w:t>同时</w:t>
            </w:r>
            <w:r>
              <w:rPr>
                <w:rFonts w:hint="default" w:ascii="宋体" w:hAnsi="宋体" w:eastAsia="宋体" w:cs="Times New Roman"/>
                <w:b w:val="0"/>
                <w:bCs/>
                <w:kern w:val="2"/>
                <w:sz w:val="21"/>
                <w:szCs w:val="21"/>
                <w:lang w:val="en-US" w:eastAsia="zh-CN" w:bidi="ar-SA"/>
              </w:rPr>
              <w:t>能够快速地进行开发，并且具有良好的性能和扩展性，可以应对大量数据和高并发的场景。</w:t>
            </w:r>
            <w:r>
              <w:rPr>
                <w:rFonts w:hint="eastAsia" w:ascii="宋体" w:hAnsi="宋体" w:cs="Times New Roman"/>
                <w:b w:val="0"/>
                <w:bCs/>
                <w:kern w:val="2"/>
                <w:sz w:val="21"/>
                <w:szCs w:val="21"/>
                <w:lang w:val="en-US" w:eastAsia="zh-CN" w:bidi="ar-SA"/>
              </w:rPr>
              <w:t>目前新的低代码平台发展较为缓慢，而它们所依赖的技术却已经非常成熟了，我们有信心在新技术的加持下开发一个实用性高、有竞争力的平台。</w:t>
            </w:r>
          </w:p>
          <w:p>
            <w:pPr>
              <w:spacing w:before="156" w:beforeLines="5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18" w:hRule="atLeast"/>
          <w:jc w:val="center"/>
        </w:trPr>
        <w:tc>
          <w:tcPr>
            <w:tcW w:w="9060" w:type="dxa"/>
            <w:gridSpan w:val="9"/>
          </w:tcPr>
          <w:p>
            <w:pPr>
              <w:spacing w:before="156" w:beforeLines="50"/>
              <w:rPr>
                <w:rFonts w:ascii="宋体" w:hAnsi="宋体"/>
                <w:b/>
                <w:szCs w:val="21"/>
              </w:rPr>
            </w:pPr>
            <w:r>
              <w:rPr>
                <w:rFonts w:hint="eastAsia" w:ascii="宋体" w:hAnsi="宋体"/>
                <w:b/>
              </w:rPr>
              <w:t xml:space="preserve">四、项目特色与创新  </w:t>
            </w:r>
            <w:r>
              <w:rPr>
                <w:rFonts w:hint="eastAsia" w:ascii="宋体" w:hAnsi="宋体"/>
                <w:b/>
                <w:szCs w:val="21"/>
              </w:rPr>
              <w:t>（300字左右）</w:t>
            </w:r>
          </w:p>
          <w:p>
            <w:pPr>
              <w:ind w:firstLine="420" w:firstLineChars="200"/>
              <w:rPr>
                <w:rFonts w:hint="eastAsia" w:ascii="宋体" w:hAnsi="宋体" w:eastAsia="宋体" w:cs="Times New Roman"/>
                <w:b w:val="0"/>
                <w:bCs/>
                <w:kern w:val="2"/>
                <w:sz w:val="21"/>
                <w:szCs w:val="21"/>
                <w:lang w:val="en-US" w:eastAsia="zh-CN" w:bidi="ar-SA"/>
              </w:rPr>
            </w:pPr>
            <w:r>
              <w:rPr>
                <w:rFonts w:hint="eastAsia" w:ascii="宋体" w:hAnsi="宋体" w:eastAsia="宋体" w:cs="Times New Roman"/>
                <w:b w:val="0"/>
                <w:bCs/>
                <w:kern w:val="2"/>
                <w:sz w:val="21"/>
                <w:szCs w:val="21"/>
                <w:lang w:val="en-US" w:eastAsia="zh-CN" w:bidi="ar-SA"/>
              </w:rPr>
              <w:t>基于aPaaS私有云的低代码应用搭建平台相较于其他低代码平台的相较于其他完全无代码的搭建方式，将设计并开放代码开发接口，让用户可以在享受低代码带来的方便开发同时，也可以在此基础上进行自由的开发，拥有更高的灵活度与开发上限。除此之外，项目将吸引 ISV 甚至个人开发者到平台上开发应用，进行展示分享，并开通付费功能，让用户也能成为开发者，让低代码资源更丰富，应用空间更加广泛；并可以支持低代码AI，让高级理念平民化，让用户无需深度学习背景，就可快速调用AI模型，体验模型效果。</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宋体" w:hAnsi="宋体" w:eastAsia="宋体" w:cs="Times New Roman"/>
                <w:b w:val="0"/>
                <w:bCs/>
                <w:kern w:val="2"/>
                <w:sz w:val="21"/>
                <w:szCs w:val="21"/>
                <w:lang w:val="en-US" w:eastAsia="zh-CN" w:bidi="ar-SA"/>
              </w:rPr>
            </w:pPr>
            <w:r>
              <w:rPr>
                <w:rFonts w:hint="eastAsia" w:ascii="宋体" w:hAnsi="宋体" w:eastAsia="宋体" w:cs="Times New Roman"/>
                <w:b w:val="0"/>
                <w:bCs/>
                <w:kern w:val="2"/>
                <w:sz w:val="21"/>
                <w:szCs w:val="21"/>
                <w:lang w:val="en-US" w:eastAsia="zh-CN" w:bidi="ar-SA"/>
              </w:rPr>
              <w:t>同时，本项目将充分利用后端服务器资源，让使用者的软件部署更加自动化，在前端设计UI——XML转换系统，使得用户的设计信息得以量化保存。依托云技术，将用户的设计信息实时保存，便于用户反复修改与复用。采用模块化的设计，最大程度减小用户的使用难度。</w:t>
            </w:r>
          </w:p>
          <w:p>
            <w:pPr>
              <w:spacing w:before="156" w:beforeLines="50"/>
              <w:ind w:firstLine="105" w:firstLineChars="50"/>
            </w:pPr>
          </w:p>
          <w:p>
            <w:pPr>
              <w:spacing w:line="360" w:lineRule="auto"/>
              <w:rPr>
                <w:rFonts w:eastAsia="华文楷体"/>
              </w:rPr>
            </w:pPr>
          </w:p>
          <w:p>
            <w:pPr>
              <w:spacing w:before="156" w:beforeLines="5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9" w:hRule="atLeast"/>
          <w:jc w:val="center"/>
        </w:trPr>
        <w:tc>
          <w:tcPr>
            <w:tcW w:w="9060" w:type="dxa"/>
            <w:gridSpan w:val="9"/>
          </w:tcPr>
          <w:p>
            <w:pPr>
              <w:spacing w:before="156" w:beforeLines="50"/>
              <w:rPr>
                <w:b/>
              </w:rPr>
            </w:pPr>
            <w:r>
              <w:rPr>
                <w:rFonts w:hint="eastAsia"/>
                <w:b/>
              </w:rPr>
              <w:t>五、项目进度安排</w:t>
            </w:r>
          </w:p>
          <w:p>
            <w:pPr>
              <w:spacing w:before="156" w:beforeLines="50"/>
              <w:ind w:left="36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95" w:hRule="atLeast"/>
          <w:jc w:val="center"/>
        </w:trPr>
        <w:tc>
          <w:tcPr>
            <w:tcW w:w="9060" w:type="dxa"/>
            <w:gridSpan w:val="9"/>
          </w:tcPr>
          <w:p>
            <w:pPr>
              <w:spacing w:before="156" w:beforeLines="50"/>
              <w:rPr>
                <w:b/>
              </w:rPr>
            </w:pPr>
            <w:r>
              <w:rPr>
                <w:rFonts w:hint="eastAsia"/>
                <w:b/>
              </w:rPr>
              <w:t>六、项目经费使用计划</w:t>
            </w:r>
          </w:p>
          <w:tbl>
            <w:tblPr>
              <w:tblStyle w:val="6"/>
              <w:tblW w:w="92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79"/>
              <w:gridCol w:w="1740"/>
              <w:gridCol w:w="3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7" w:hRule="atLeast"/>
                <w:jc w:val="center"/>
              </w:trPr>
              <w:tc>
                <w:tcPr>
                  <w:tcW w:w="4479" w:type="dxa"/>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rPr>
                  </w:pPr>
                  <w:r>
                    <w:rPr>
                      <w:rFonts w:hint="eastAsia" w:ascii="黑体" w:hAnsi="黑体" w:eastAsia="黑体"/>
                    </w:rPr>
                    <w:t>项目</w:t>
                  </w:r>
                </w:p>
              </w:tc>
              <w:tc>
                <w:tcPr>
                  <w:tcW w:w="1740" w:type="dxa"/>
                  <w:tcBorders>
                    <w:top w:val="single" w:color="auto" w:sz="4" w:space="0"/>
                    <w:left w:val="nil"/>
                    <w:bottom w:val="single" w:color="auto" w:sz="4" w:space="0"/>
                    <w:right w:val="single" w:color="auto" w:sz="4" w:space="0"/>
                  </w:tcBorders>
                  <w:vAlign w:val="center"/>
                </w:tcPr>
                <w:p>
                  <w:pPr>
                    <w:jc w:val="center"/>
                    <w:rPr>
                      <w:rFonts w:ascii="黑体" w:hAnsi="黑体" w:eastAsia="黑体"/>
                    </w:rPr>
                  </w:pPr>
                  <w:r>
                    <w:rPr>
                      <w:rFonts w:hint="eastAsia" w:ascii="黑体" w:hAnsi="黑体" w:eastAsia="黑体"/>
                    </w:rPr>
                    <w:t>金额（元）</w:t>
                  </w:r>
                </w:p>
              </w:tc>
              <w:tc>
                <w:tcPr>
                  <w:tcW w:w="3067" w:type="dxa"/>
                  <w:tcBorders>
                    <w:top w:val="single" w:color="auto" w:sz="4" w:space="0"/>
                    <w:left w:val="nil"/>
                    <w:bottom w:val="single" w:color="auto" w:sz="4" w:space="0"/>
                    <w:right w:val="single" w:color="auto" w:sz="4" w:space="0"/>
                  </w:tcBorders>
                  <w:vAlign w:val="center"/>
                </w:tcPr>
                <w:p>
                  <w:pPr>
                    <w:jc w:val="center"/>
                    <w:rPr>
                      <w:rFonts w:ascii="黑体" w:hAnsi="黑体" w:eastAsia="黑体"/>
                    </w:rPr>
                  </w:pPr>
                  <w:r>
                    <w:rPr>
                      <w:rFonts w:hint="eastAsia" w:ascii="黑体" w:hAnsi="黑体" w:eastAsia="黑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479" w:type="dxa"/>
                  <w:tcBorders>
                    <w:top w:val="single" w:color="auto" w:sz="4" w:space="0"/>
                    <w:left w:val="single" w:color="auto" w:sz="4" w:space="0"/>
                    <w:bottom w:val="single" w:color="auto" w:sz="4" w:space="0"/>
                    <w:right w:val="single" w:color="auto" w:sz="4" w:space="0"/>
                  </w:tcBorders>
                  <w:vAlign w:val="center"/>
                </w:tcPr>
                <w:p>
                  <w:r>
                    <w:rPr>
                      <w:rFonts w:hint="eastAsia"/>
                    </w:rPr>
                    <w:t>1</w:t>
                  </w:r>
                  <w:r>
                    <w:rPr>
                      <w:rFonts w:hint="eastAsia" w:ascii="宋体" w:hAnsi="宋体"/>
                    </w:rPr>
                    <w:t>、软件著作权、专利申请</w:t>
                  </w:r>
                </w:p>
              </w:tc>
              <w:tc>
                <w:tcPr>
                  <w:tcW w:w="1740" w:type="dxa"/>
                  <w:tcBorders>
                    <w:top w:val="single" w:color="auto" w:sz="4" w:space="0"/>
                    <w:left w:val="nil"/>
                    <w:bottom w:val="single" w:color="auto" w:sz="4" w:space="0"/>
                    <w:right w:val="single" w:color="auto" w:sz="4" w:space="0"/>
                  </w:tcBorders>
                  <w:vAlign w:val="center"/>
                </w:tcPr>
                <w:p>
                  <w:pPr>
                    <w:spacing w:before="156" w:beforeLines="50"/>
                  </w:pPr>
                  <w:r>
                    <w:t>2000</w:t>
                  </w:r>
                </w:p>
              </w:tc>
              <w:tc>
                <w:tcPr>
                  <w:tcW w:w="3067" w:type="dxa"/>
                  <w:tcBorders>
                    <w:top w:val="single" w:color="auto" w:sz="4" w:space="0"/>
                    <w:left w:val="nil"/>
                    <w:bottom w:val="single" w:color="auto" w:sz="4" w:space="0"/>
                    <w:right w:val="single" w:color="auto" w:sz="4" w:space="0"/>
                  </w:tcBorders>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479" w:type="dxa"/>
                  <w:tcBorders>
                    <w:top w:val="single" w:color="auto" w:sz="4" w:space="0"/>
                    <w:left w:val="single" w:color="auto" w:sz="4" w:space="0"/>
                    <w:bottom w:val="single" w:color="auto" w:sz="4" w:space="0"/>
                    <w:right w:val="single" w:color="auto" w:sz="4" w:space="0"/>
                  </w:tcBorders>
                  <w:vAlign w:val="center"/>
                </w:tcPr>
                <w:p>
                  <w:r>
                    <w:rPr>
                      <w:rFonts w:hint="eastAsia"/>
                    </w:rPr>
                    <w:t>2、资料费</w:t>
                  </w:r>
                </w:p>
              </w:tc>
              <w:tc>
                <w:tcPr>
                  <w:tcW w:w="1740" w:type="dxa"/>
                  <w:tcBorders>
                    <w:top w:val="single" w:color="auto" w:sz="4" w:space="0"/>
                    <w:left w:val="nil"/>
                    <w:bottom w:val="single" w:color="auto" w:sz="4" w:space="0"/>
                    <w:right w:val="single" w:color="auto" w:sz="4" w:space="0"/>
                  </w:tcBorders>
                  <w:vAlign w:val="center"/>
                </w:tcPr>
                <w:p>
                  <w:pPr>
                    <w:spacing w:before="156" w:beforeLines="50"/>
                    <w:rPr>
                      <w:rFonts w:hint="default" w:eastAsia="宋体"/>
                      <w:lang w:val="en-US" w:eastAsia="zh-CN"/>
                    </w:rPr>
                  </w:pPr>
                  <w:r>
                    <w:rPr>
                      <w:rFonts w:hint="eastAsia"/>
                      <w:lang w:val="en-US" w:eastAsia="zh-CN"/>
                    </w:rPr>
                    <w:t>1500</w:t>
                  </w:r>
                </w:p>
              </w:tc>
              <w:tc>
                <w:tcPr>
                  <w:tcW w:w="3067" w:type="dxa"/>
                  <w:tcBorders>
                    <w:top w:val="single" w:color="auto" w:sz="4" w:space="0"/>
                    <w:left w:val="nil"/>
                    <w:bottom w:val="single" w:color="auto" w:sz="4" w:space="0"/>
                    <w:right w:val="single" w:color="auto" w:sz="4" w:space="0"/>
                  </w:tcBorders>
                  <w:vAlign w:val="center"/>
                </w:tcPr>
                <w:p>
                  <w:pPr>
                    <w:rPr>
                      <w:rFonts w:hint="default" w:eastAsia="宋体"/>
                      <w:lang w:val="en-US" w:eastAsia="zh-CN"/>
                    </w:rPr>
                  </w:pPr>
                  <w:r>
                    <w:rPr>
                      <w:rFonts w:hint="eastAsia"/>
                      <w:lang w:val="en-US" w:eastAsia="zh-CN"/>
                    </w:rPr>
                    <w:t>用于了解所需技术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479" w:type="dxa"/>
                  <w:tcBorders>
                    <w:top w:val="single" w:color="auto" w:sz="4" w:space="0"/>
                    <w:left w:val="single" w:color="auto" w:sz="4" w:space="0"/>
                    <w:bottom w:val="single" w:color="auto" w:sz="4" w:space="0"/>
                    <w:right w:val="single" w:color="auto" w:sz="4" w:space="0"/>
                  </w:tcBorders>
                  <w:vAlign w:val="center"/>
                </w:tcPr>
                <w:p>
                  <w:r>
                    <w:rPr>
                      <w:rFonts w:hint="eastAsia"/>
                    </w:rPr>
                    <w:t>3、劳务费、交通费</w:t>
                  </w:r>
                </w:p>
              </w:tc>
              <w:tc>
                <w:tcPr>
                  <w:tcW w:w="1740" w:type="dxa"/>
                  <w:tcBorders>
                    <w:top w:val="single" w:color="auto" w:sz="4" w:space="0"/>
                    <w:left w:val="nil"/>
                    <w:bottom w:val="single" w:color="auto" w:sz="4" w:space="0"/>
                    <w:right w:val="single" w:color="auto" w:sz="4" w:space="0"/>
                  </w:tcBorders>
                  <w:vAlign w:val="center"/>
                </w:tcPr>
                <w:p>
                  <w:pPr>
                    <w:spacing w:before="156" w:beforeLines="50"/>
                    <w:rPr>
                      <w:rFonts w:hint="default" w:eastAsia="宋体"/>
                      <w:lang w:val="en-US" w:eastAsia="zh-CN"/>
                    </w:rPr>
                  </w:pPr>
                  <w:r>
                    <w:rPr>
                      <w:rFonts w:hint="eastAsia"/>
                      <w:lang w:val="en-US" w:eastAsia="zh-CN"/>
                    </w:rPr>
                    <w:t>5000</w:t>
                  </w:r>
                </w:p>
              </w:tc>
              <w:tc>
                <w:tcPr>
                  <w:tcW w:w="3067" w:type="dxa"/>
                  <w:tcBorders>
                    <w:top w:val="single" w:color="auto" w:sz="4" w:space="0"/>
                    <w:left w:val="nil"/>
                    <w:bottom w:val="single" w:color="auto" w:sz="4" w:space="0"/>
                    <w:right w:val="single" w:color="auto" w:sz="4" w:space="0"/>
                  </w:tcBorders>
                  <w:vAlign w:val="center"/>
                </w:tcPr>
                <w:p>
                  <w:pPr>
                    <w:rPr>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479" w:type="dxa"/>
                  <w:tcBorders>
                    <w:top w:val="single" w:color="auto" w:sz="4" w:space="0"/>
                    <w:left w:val="single" w:color="auto" w:sz="4" w:space="0"/>
                    <w:bottom w:val="single" w:color="auto" w:sz="4" w:space="0"/>
                    <w:right w:val="single" w:color="auto" w:sz="4" w:space="0"/>
                  </w:tcBorders>
                  <w:vAlign w:val="center"/>
                </w:tcPr>
                <w:p>
                  <w:r>
                    <w:rPr>
                      <w:rFonts w:hint="eastAsia"/>
                    </w:rPr>
                    <w:t>4、服务器租借</w:t>
                  </w:r>
                </w:p>
              </w:tc>
              <w:tc>
                <w:tcPr>
                  <w:tcW w:w="1740" w:type="dxa"/>
                  <w:tcBorders>
                    <w:top w:val="single" w:color="auto" w:sz="4" w:space="0"/>
                    <w:left w:val="nil"/>
                    <w:bottom w:val="single" w:color="auto" w:sz="4" w:space="0"/>
                    <w:right w:val="single" w:color="auto" w:sz="4" w:space="0"/>
                  </w:tcBorders>
                  <w:vAlign w:val="center"/>
                </w:tcPr>
                <w:p>
                  <w:pPr>
                    <w:spacing w:before="156" w:beforeLines="50"/>
                    <w:rPr>
                      <w:rFonts w:hint="default" w:eastAsia="宋体"/>
                      <w:lang w:val="en-US" w:eastAsia="zh-CN"/>
                    </w:rPr>
                  </w:pPr>
                  <w:r>
                    <w:t>1</w:t>
                  </w:r>
                  <w:r>
                    <w:rPr>
                      <w:rFonts w:hint="eastAsia"/>
                      <w:lang w:val="en-US" w:eastAsia="zh-CN"/>
                    </w:rPr>
                    <w:t>500</w:t>
                  </w:r>
                </w:p>
              </w:tc>
              <w:tc>
                <w:tcPr>
                  <w:tcW w:w="3067" w:type="dxa"/>
                  <w:tcBorders>
                    <w:top w:val="single" w:color="auto" w:sz="4" w:space="0"/>
                    <w:left w:val="nil"/>
                    <w:bottom w:val="single" w:color="auto" w:sz="4" w:space="0"/>
                    <w:right w:val="single" w:color="auto" w:sz="4" w:space="0"/>
                  </w:tcBorders>
                  <w:vAlign w:val="center"/>
                </w:tcPr>
                <w:p>
                  <w:r>
                    <w:rPr>
                      <w:rFonts w:hint="eastAsia"/>
                    </w:rPr>
                    <w:t>用于项目上线</w:t>
                  </w:r>
                </w:p>
              </w:tc>
            </w:tr>
          </w:tbl>
          <w:p>
            <w:pPr>
              <w:spacing w:before="156" w:beforeLines="5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38" w:hRule="atLeast"/>
          <w:jc w:val="center"/>
        </w:trPr>
        <w:tc>
          <w:tcPr>
            <w:tcW w:w="9060" w:type="dxa"/>
            <w:gridSpan w:val="9"/>
          </w:tcPr>
          <w:p>
            <w:pPr>
              <w:spacing w:before="156" w:beforeLines="50"/>
              <w:rPr>
                <w:b/>
              </w:rPr>
            </w:pPr>
            <w:r>
              <w:rPr>
                <w:rFonts w:hint="eastAsia"/>
                <w:b/>
              </w:rPr>
              <w:t>七、项目预期成果</w:t>
            </w:r>
          </w:p>
          <w:p>
            <w:pPr>
              <w:spacing w:line="360" w:lineRule="auto"/>
              <w:ind w:firstLine="420" w:firstLineChars="200"/>
              <w:rPr>
                <w:rFonts w:hint="eastAsia" w:ascii="宋体" w:hAnsi="宋体"/>
                <w:b w:val="0"/>
                <w:bCs w:val="0"/>
                <w:sz w:val="21"/>
                <w:szCs w:val="21"/>
                <w:lang w:val="en-US" w:eastAsia="zh-CN"/>
              </w:rPr>
            </w:pPr>
            <w:r>
              <w:rPr>
                <w:rFonts w:hint="eastAsia"/>
              </w:rPr>
              <w:t xml:space="preserve">  </w:t>
            </w:r>
            <w:r>
              <w:rPr>
                <w:rFonts w:hint="eastAsia" w:ascii="宋体" w:hAnsi="宋体"/>
                <w:b w:val="0"/>
                <w:bCs w:val="0"/>
                <w:sz w:val="21"/>
                <w:szCs w:val="21"/>
                <w:lang w:val="en-US" w:eastAsia="zh-CN"/>
              </w:rPr>
              <w:t>实现软件功能，做出比较成熟的软件。</w:t>
            </w:r>
          </w:p>
          <w:p>
            <w:pPr>
              <w:spacing w:line="360" w:lineRule="auto"/>
              <w:ind w:firstLine="630" w:firstLineChars="300"/>
              <w:rPr>
                <w:rFonts w:hint="default" w:ascii="宋体" w:hAnsi="宋体"/>
                <w:b w:val="0"/>
                <w:bCs w:val="0"/>
                <w:sz w:val="21"/>
                <w:szCs w:val="21"/>
                <w:lang w:val="en-US" w:eastAsia="zh-CN"/>
              </w:rPr>
            </w:pPr>
            <w:r>
              <w:rPr>
                <w:rFonts w:hint="eastAsia" w:ascii="宋体" w:hAnsi="宋体"/>
                <w:b w:val="0"/>
                <w:bCs w:val="0"/>
                <w:sz w:val="21"/>
                <w:szCs w:val="21"/>
                <w:lang w:val="en-US" w:eastAsia="zh-CN"/>
              </w:rPr>
              <w:t>申请软件著作权至少1项。</w:t>
            </w:r>
            <w:bookmarkStart w:id="0" w:name="_GoBack"/>
            <w:bookmarkEnd w:id="0"/>
          </w:p>
          <w:p>
            <w:pPr>
              <w:spacing w:before="156" w:beforeLines="5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0" w:hRule="atLeast"/>
          <w:jc w:val="center"/>
        </w:trPr>
        <w:tc>
          <w:tcPr>
            <w:tcW w:w="9060" w:type="dxa"/>
            <w:gridSpan w:val="9"/>
          </w:tcPr>
          <w:p>
            <w:pPr>
              <w:spacing w:before="156" w:beforeLines="50" w:line="276" w:lineRule="auto"/>
              <w:rPr>
                <w:rFonts w:ascii="宋体" w:hAnsi="宋体"/>
                <w:b/>
              </w:rPr>
            </w:pPr>
            <w:r>
              <w:rPr>
                <w:rFonts w:hint="eastAsia" w:ascii="宋体" w:hAnsi="宋体"/>
                <w:b/>
              </w:rPr>
              <w:t>专家组评审意见：</w:t>
            </w: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r>
              <w:rPr>
                <w:rFonts w:hint="eastAsia" w:ascii="宋体" w:hAnsi="宋体"/>
                <w:szCs w:val="21"/>
              </w:rPr>
              <w:t xml:space="preserve">                   签 名： </w:t>
            </w:r>
          </w:p>
          <w:p>
            <w:pPr>
              <w:spacing w:before="156" w:beforeLines="50" w:line="276" w:lineRule="auto"/>
              <w:rPr>
                <w:rFonts w:ascii="宋体" w:hAnsi="宋体"/>
                <w:b/>
              </w:rPr>
            </w:pPr>
            <w:r>
              <w:rPr>
                <w:rFonts w:hint="eastAsia" w:ascii="宋体" w:hAnsi="宋体"/>
                <w:szCs w:val="21"/>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7" w:hRule="atLeast"/>
          <w:jc w:val="center"/>
        </w:trPr>
        <w:tc>
          <w:tcPr>
            <w:tcW w:w="9060" w:type="dxa"/>
            <w:gridSpan w:val="9"/>
          </w:tcPr>
          <w:p>
            <w:pPr>
              <w:spacing w:before="156" w:beforeLines="50"/>
              <w:rPr>
                <w:b/>
              </w:rPr>
            </w:pPr>
            <w:r>
              <w:rPr>
                <w:rFonts w:hint="eastAsia"/>
                <w:b/>
              </w:rPr>
              <w:t>学院意见：</w:t>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szCs w:val="21"/>
              </w:rPr>
            </w:pPr>
            <w:r>
              <w:rPr>
                <w:rFonts w:hint="eastAsia" w:ascii="宋体" w:hAnsi="宋体"/>
                <w:szCs w:val="21"/>
              </w:rPr>
              <w:t xml:space="preserve">                                                签名盖章： </w:t>
            </w:r>
          </w:p>
          <w:p>
            <w:pPr>
              <w:spacing w:before="156" w:beforeLines="50"/>
              <w:ind w:firstLine="7140" w:firstLineChars="3400"/>
              <w:rPr>
                <w:b/>
              </w:rPr>
            </w:pPr>
            <w:r>
              <w:rPr>
                <w:rFonts w:hint="eastAsia" w:ascii="宋体" w:hAnsi="宋体"/>
                <w:szCs w:val="21"/>
              </w:rPr>
              <w:t>年   月   日</w:t>
            </w:r>
          </w:p>
        </w:tc>
      </w:tr>
    </w:tbl>
    <w:p>
      <w:pPr>
        <w:spacing w:line="360" w:lineRule="auto"/>
      </w:pPr>
    </w:p>
    <w:sectPr>
      <w:footerReference r:id="rId4" w:type="default"/>
      <w:pgSz w:w="11906" w:h="16838"/>
      <w:pgMar w:top="1418" w:right="1418" w:bottom="1418" w:left="1418"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MR10">
    <w:altName w:val="Times New Roman"/>
    <w:panose1 w:val="00000000000000000000"/>
    <w:charset w:val="00"/>
    <w:family w:val="roman"/>
    <w:pitch w:val="default"/>
    <w:sig w:usb0="00000000" w:usb1="00000000" w:usb2="00000000" w:usb3="00000000" w:csb0="00000000" w:csb1="00000000"/>
  </w:font>
  <w:font w:name="CMTT10">
    <w:altName w:val="Times New Roman"/>
    <w:panose1 w:val="00000000000000000000"/>
    <w:charset w:val="00"/>
    <w:family w:val="roman"/>
    <w:pitch w:val="default"/>
    <w:sig w:usb0="00000000" w:usb1="00000000" w:usb2="00000000" w:usb3="00000000" w:csb0="00000000" w:csb1="00000000"/>
  </w:font>
  <w:font w:name="仿宋_GB2312">
    <w:altName w:val="仿宋"/>
    <w:panose1 w:val="00000000000000000000"/>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var(--cib-font-tex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8</w:t>
    </w:r>
    <w:r>
      <w:rPr>
        <w:rStyle w:val="9"/>
      </w:rPr>
      <w:fldChar w:fldCharType="end"/>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17515A"/>
    <w:multiLevelType w:val="multilevel"/>
    <w:tmpl w:val="041751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A4E9B0E"/>
    <w:multiLevelType w:val="singleLevel"/>
    <w:tmpl w:val="5A4E9B0E"/>
    <w:lvl w:ilvl="0" w:tentative="0">
      <w:start w:val="3"/>
      <w:numFmt w:val="chineseCounting"/>
      <w:suff w:val="nothing"/>
      <w:lvlText w:val="%1、"/>
      <w:lvlJc w:val="left"/>
      <w:rPr>
        <w:rFonts w:hint="eastAsia"/>
      </w:rPr>
    </w:lvl>
  </w:abstractNum>
  <w:abstractNum w:abstractNumId="2">
    <w:nsid w:val="796D7771"/>
    <w:multiLevelType w:val="singleLevel"/>
    <w:tmpl w:val="796D7771"/>
    <w:lvl w:ilvl="0" w:tentative="0">
      <w:start w:val="1"/>
      <w:numFmt w:val="decimal"/>
      <w:lvlText w:val="%1."/>
      <w:lvlJc w:val="left"/>
      <w:pPr>
        <w:tabs>
          <w:tab w:val="left" w:pos="312"/>
        </w:tabs>
        <w:ind w:left="420" w:leftChars="0" w:firstLine="0" w:firstLineChars="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VmMGE5MTA2NjZiNjQzYTE0Yjg5ZGJmYjRlNTFmMmQifQ=="/>
  </w:docVars>
  <w:rsids>
    <w:rsidRoot w:val="00C848A6"/>
    <w:rsid w:val="00007206"/>
    <w:rsid w:val="00037060"/>
    <w:rsid w:val="000376EC"/>
    <w:rsid w:val="00094439"/>
    <w:rsid w:val="000D2CA2"/>
    <w:rsid w:val="000D5982"/>
    <w:rsid w:val="000D5EE1"/>
    <w:rsid w:val="001231C1"/>
    <w:rsid w:val="001321B4"/>
    <w:rsid w:val="001558B9"/>
    <w:rsid w:val="001C5EBB"/>
    <w:rsid w:val="00227EF5"/>
    <w:rsid w:val="00244CBA"/>
    <w:rsid w:val="00274FE7"/>
    <w:rsid w:val="002A50BB"/>
    <w:rsid w:val="002B0733"/>
    <w:rsid w:val="002B5214"/>
    <w:rsid w:val="00301BD5"/>
    <w:rsid w:val="00302826"/>
    <w:rsid w:val="00305128"/>
    <w:rsid w:val="00336576"/>
    <w:rsid w:val="00346C40"/>
    <w:rsid w:val="0036480C"/>
    <w:rsid w:val="00376DDE"/>
    <w:rsid w:val="00385737"/>
    <w:rsid w:val="003902CB"/>
    <w:rsid w:val="00393B81"/>
    <w:rsid w:val="003D4D06"/>
    <w:rsid w:val="00417FA5"/>
    <w:rsid w:val="00424164"/>
    <w:rsid w:val="00425398"/>
    <w:rsid w:val="004369A3"/>
    <w:rsid w:val="0044500E"/>
    <w:rsid w:val="00466C07"/>
    <w:rsid w:val="004C7491"/>
    <w:rsid w:val="004F22DA"/>
    <w:rsid w:val="00540D59"/>
    <w:rsid w:val="00567BC8"/>
    <w:rsid w:val="00570D3C"/>
    <w:rsid w:val="005A367C"/>
    <w:rsid w:val="005A3C70"/>
    <w:rsid w:val="005B7E51"/>
    <w:rsid w:val="005C051E"/>
    <w:rsid w:val="005D1266"/>
    <w:rsid w:val="006601DD"/>
    <w:rsid w:val="0067113C"/>
    <w:rsid w:val="006B4369"/>
    <w:rsid w:val="006C7971"/>
    <w:rsid w:val="006F599E"/>
    <w:rsid w:val="007559B2"/>
    <w:rsid w:val="00796EEC"/>
    <w:rsid w:val="007A52BA"/>
    <w:rsid w:val="007B1B7E"/>
    <w:rsid w:val="007B304E"/>
    <w:rsid w:val="007D6DAE"/>
    <w:rsid w:val="0081536C"/>
    <w:rsid w:val="0081578A"/>
    <w:rsid w:val="00835FA8"/>
    <w:rsid w:val="00836E59"/>
    <w:rsid w:val="00840271"/>
    <w:rsid w:val="00881116"/>
    <w:rsid w:val="00894C41"/>
    <w:rsid w:val="00906023"/>
    <w:rsid w:val="00944D9C"/>
    <w:rsid w:val="00954E99"/>
    <w:rsid w:val="00985A8D"/>
    <w:rsid w:val="009A232F"/>
    <w:rsid w:val="009C01DA"/>
    <w:rsid w:val="009C0D1E"/>
    <w:rsid w:val="009C7852"/>
    <w:rsid w:val="00A53F98"/>
    <w:rsid w:val="00A74A96"/>
    <w:rsid w:val="00A75220"/>
    <w:rsid w:val="00AA3B49"/>
    <w:rsid w:val="00B00415"/>
    <w:rsid w:val="00B05018"/>
    <w:rsid w:val="00B05931"/>
    <w:rsid w:val="00B128D9"/>
    <w:rsid w:val="00B1368A"/>
    <w:rsid w:val="00B44272"/>
    <w:rsid w:val="00B8358F"/>
    <w:rsid w:val="00BA26A3"/>
    <w:rsid w:val="00BE3210"/>
    <w:rsid w:val="00C57E77"/>
    <w:rsid w:val="00C848A6"/>
    <w:rsid w:val="00CA5927"/>
    <w:rsid w:val="00CD585F"/>
    <w:rsid w:val="00CE5CF8"/>
    <w:rsid w:val="00D530A1"/>
    <w:rsid w:val="00D5611A"/>
    <w:rsid w:val="00D84D7E"/>
    <w:rsid w:val="00DA0880"/>
    <w:rsid w:val="00DD4E7A"/>
    <w:rsid w:val="00DD5C71"/>
    <w:rsid w:val="00E074FE"/>
    <w:rsid w:val="00E72010"/>
    <w:rsid w:val="00EB662C"/>
    <w:rsid w:val="00FB2D8D"/>
    <w:rsid w:val="00FD6344"/>
    <w:rsid w:val="00FE3393"/>
    <w:rsid w:val="010F34B1"/>
    <w:rsid w:val="066359DB"/>
    <w:rsid w:val="089D305B"/>
    <w:rsid w:val="0B77012C"/>
    <w:rsid w:val="331E4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unhideWhenUsed/>
    <w:uiPriority w:val="0"/>
    <w:rPr>
      <w:sz w:val="18"/>
      <w:szCs w:val="18"/>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page number"/>
    <w:basedOn w:val="8"/>
    <w:qFormat/>
    <w:uiPriority w:val="0"/>
  </w:style>
  <w:style w:type="character" w:styleId="10">
    <w:name w:val="Hyperlink"/>
    <w:basedOn w:val="8"/>
    <w:semiHidden/>
    <w:unhideWhenUsed/>
    <w:uiPriority w:val="0"/>
    <w:rPr>
      <w:color w:val="0000FF"/>
      <w:u w:val="single"/>
    </w:rPr>
  </w:style>
  <w:style w:type="paragraph" w:styleId="11">
    <w:name w:val="List Paragraph"/>
    <w:basedOn w:val="1"/>
    <w:qFormat/>
    <w:uiPriority w:val="34"/>
    <w:pPr>
      <w:ind w:firstLine="420" w:firstLineChars="200"/>
    </w:pPr>
    <w:rPr>
      <w:rFonts w:ascii="Calibri" w:hAnsi="Calibri"/>
      <w:szCs w:val="22"/>
    </w:rPr>
  </w:style>
  <w:style w:type="character" w:customStyle="1" w:styleId="12">
    <w:name w:val="批注框文本 字符"/>
    <w:link w:val="2"/>
    <w:semiHidden/>
    <w:qFormat/>
    <w:uiPriority w:val="0"/>
    <w:rPr>
      <w:kern w:val="2"/>
      <w:sz w:val="18"/>
      <w:szCs w:val="18"/>
    </w:rPr>
  </w:style>
  <w:style w:type="character" w:customStyle="1" w:styleId="13">
    <w:name w:val="fontstyle01"/>
    <w:basedOn w:val="8"/>
    <w:qFormat/>
    <w:uiPriority w:val="0"/>
    <w:rPr>
      <w:rFonts w:hint="eastAsia" w:ascii="宋体" w:hAnsi="宋体" w:eastAsia="宋体"/>
      <w:color w:val="000000"/>
      <w:sz w:val="22"/>
      <w:szCs w:val="22"/>
    </w:rPr>
  </w:style>
  <w:style w:type="character" w:customStyle="1" w:styleId="14">
    <w:name w:val="fontstyle21"/>
    <w:basedOn w:val="8"/>
    <w:uiPriority w:val="0"/>
    <w:rPr>
      <w:rFonts w:hint="default" w:ascii="CMR10" w:hAnsi="CMR10"/>
      <w:color w:val="000000"/>
      <w:sz w:val="22"/>
      <w:szCs w:val="22"/>
    </w:rPr>
  </w:style>
  <w:style w:type="character" w:customStyle="1" w:styleId="15">
    <w:name w:val="fontstyle31"/>
    <w:basedOn w:val="8"/>
    <w:qFormat/>
    <w:uiPriority w:val="0"/>
    <w:rPr>
      <w:rFonts w:hint="default" w:ascii="CMTT10" w:hAnsi="CMTT10"/>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Lenovo</Company>
  <Pages>7</Pages>
  <Words>228</Words>
  <Characters>246</Characters>
  <Lines>4</Lines>
  <Paragraphs>1</Paragraphs>
  <TotalTime>1</TotalTime>
  <ScaleCrop>false</ScaleCrop>
  <LinksUpToDate>false</LinksUpToDate>
  <CharactersWithSpaces>458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2017-11-10T12:18:00Z</dcterms:created>
  <dc:creator>liangqs</dc:creator>
  <cp:lastModifiedBy>Yukiiiii</cp:lastModifiedBy>
  <cp:lastPrinted>2007-10-15T00:09:00Z</cp:lastPrinted>
  <dcterms:modified xsi:type="dcterms:W3CDTF">2023-04-01T10:09:34Z</dcterms:modified>
  <dc:title>华南理工大学</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781E49E1680A4BA3B0913814C449D28C</vt:lpwstr>
  </property>
</Properties>
</file>