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B5DE" w14:textId="29AB28B6" w:rsidR="007723ED" w:rsidRDefault="001C14C0">
      <w:r>
        <w:t>La première interface est l’interface de login qui concerne 3 types d’utilisateur :</w:t>
      </w:r>
    </w:p>
    <w:p w14:paraId="508DCE61" w14:textId="2C743DF2" w:rsidR="001C14C0" w:rsidRDefault="001C14C0">
      <w:r>
        <w:t>Commençant notre teste par le login d’admin qui est le directeur adjoint dans notre cas</w:t>
      </w:r>
    </w:p>
    <w:p w14:paraId="0BDCD5E9" w14:textId="26942CC8" w:rsidR="001C14C0" w:rsidRDefault="00C415BB">
      <w:r>
        <w:t xml:space="preserve">On a le </w:t>
      </w:r>
      <w:r w:rsidR="001C14C0">
        <w:t xml:space="preserve">menu qui présente </w:t>
      </w:r>
      <w:r w:rsidR="005D5148">
        <w:t>les différentes fonctionnalités possibles</w:t>
      </w:r>
      <w:r w:rsidR="001C14C0">
        <w:t xml:space="preserve"> pour l’utilisateur</w:t>
      </w:r>
    </w:p>
    <w:p w14:paraId="19F78C08" w14:textId="2D6F7930" w:rsidR="00DE299A" w:rsidRDefault="00C415BB" w:rsidP="00DE299A">
      <w:pPr>
        <w:pStyle w:val="Paragraphedeliste"/>
        <w:numPr>
          <w:ilvl w:val="0"/>
          <w:numId w:val="1"/>
        </w:numPr>
      </w:pPr>
      <w:r>
        <w:t xml:space="preserve">Comme c’est déjà mentionnée </w:t>
      </w:r>
      <w:r w:rsidR="00DE299A">
        <w:t>L’</w:t>
      </w:r>
      <w:r w:rsidR="005D5148">
        <w:t>élaboration</w:t>
      </w:r>
      <w:r w:rsidR="00DE299A">
        <w:t xml:space="preserve"> </w:t>
      </w:r>
      <w:r w:rsidR="005D5148">
        <w:t>des cahiers</w:t>
      </w:r>
      <w:r w:rsidR="00DE299A">
        <w:t xml:space="preserve"> de charges </w:t>
      </w:r>
      <w:r w:rsidR="005D5148">
        <w:t>nécessite</w:t>
      </w:r>
      <w:r w:rsidR="00DE299A">
        <w:t xml:space="preserve"> des réunions d’où l’</w:t>
      </w:r>
      <w:r w:rsidR="005D5148">
        <w:t>intérêt</w:t>
      </w:r>
      <w:r w:rsidR="00DE299A">
        <w:t xml:space="preserve"> de cette fonctionnalité il suffit de sélectionner </w:t>
      </w:r>
      <w:r>
        <w:t xml:space="preserve">l’invité de confirmer puis d’entrer les informations </w:t>
      </w:r>
      <w:r w:rsidR="008D3515">
        <w:t xml:space="preserve">concernant la </w:t>
      </w:r>
      <w:r w:rsidR="005D108A">
        <w:t xml:space="preserve">réunion </w:t>
      </w:r>
      <w:r>
        <w:t>et de l’</w:t>
      </w:r>
      <w:r w:rsidR="00DE299A">
        <w:t xml:space="preserve">envoyé </w:t>
      </w:r>
      <w:proofErr w:type="gramStart"/>
      <w:r w:rsidR="00DE299A">
        <w:t>à l’email</w:t>
      </w:r>
      <w:proofErr w:type="gramEnd"/>
      <w:r w:rsidR="00DE299A">
        <w:t xml:space="preserve"> correspondant</w:t>
      </w:r>
    </w:p>
    <w:p w14:paraId="6D7D5EA8" w14:textId="77777777" w:rsidR="002F5E6E" w:rsidRDefault="002F5E6E" w:rsidP="002F5E6E">
      <w:pPr>
        <w:pStyle w:val="Paragraphedeliste"/>
        <w:ind w:left="644"/>
      </w:pPr>
    </w:p>
    <w:p w14:paraId="18B5AF64" w14:textId="445B7B37" w:rsidR="00DE299A" w:rsidRDefault="00BE3A82" w:rsidP="00DE299A">
      <w:pPr>
        <w:pStyle w:val="Paragraphedeliste"/>
        <w:numPr>
          <w:ilvl w:val="0"/>
          <w:numId w:val="1"/>
        </w:numPr>
      </w:pPr>
      <w:r>
        <w:t xml:space="preserve">Comme il se peut que le résultat </w:t>
      </w:r>
      <w:r w:rsidR="005D5148">
        <w:t>après les</w:t>
      </w:r>
      <w:r>
        <w:t xml:space="preserve"> </w:t>
      </w:r>
      <w:r w:rsidR="005D5148">
        <w:t>réunions nécessite</w:t>
      </w:r>
      <w:r>
        <w:t xml:space="preserve"> l’envoi</w:t>
      </w:r>
      <w:r w:rsidR="002F5E6E">
        <w:t xml:space="preserve"> des cahiers de charges </w:t>
      </w:r>
      <w:r w:rsidR="00A72B51">
        <w:t>d’où l’utilité de cette fonctionnalité, en effet le directeur adjoint peut télécharger le document en question et l’envoyer a</w:t>
      </w:r>
      <w:r w:rsidR="005D108A">
        <w:t xml:space="preserve">u destinataire </w:t>
      </w:r>
    </w:p>
    <w:p w14:paraId="23A9382E" w14:textId="77777777" w:rsidR="002F5E6E" w:rsidRDefault="002F5E6E" w:rsidP="002F5E6E">
      <w:pPr>
        <w:pStyle w:val="Paragraphedeliste"/>
      </w:pPr>
    </w:p>
    <w:p w14:paraId="49ECFCC0" w14:textId="380DD4E0" w:rsidR="002F5E6E" w:rsidRDefault="002F5E6E" w:rsidP="002F5E6E">
      <w:pPr>
        <w:pStyle w:val="Paragraphedeliste"/>
        <w:ind w:left="644"/>
      </w:pPr>
    </w:p>
    <w:p w14:paraId="64C34D89" w14:textId="5CA26DF4" w:rsidR="005D5148" w:rsidRPr="005D108A" w:rsidRDefault="008604F5" w:rsidP="005D5148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Après </w:t>
      </w:r>
      <w:r w:rsidR="00C415BB">
        <w:rPr>
          <w:rFonts w:ascii="Roboto" w:hAnsi="Roboto"/>
          <w:color w:val="202124"/>
          <w:sz w:val="20"/>
          <w:szCs w:val="20"/>
          <w:shd w:val="clear" w:color="auto" w:fill="FFFFFF"/>
        </w:rPr>
        <w:t>l’envoi et dans le cas de</w:t>
      </w:r>
      <w:r w:rsidR="005D108A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l’acceptation </w:t>
      </w:r>
      <w:r w:rsidR="00B91049">
        <w:rPr>
          <w:rFonts w:ascii="Roboto" w:hAnsi="Roboto"/>
          <w:color w:val="202124"/>
          <w:sz w:val="20"/>
          <w:szCs w:val="20"/>
          <w:shd w:val="clear" w:color="auto" w:fill="FFFFFF"/>
        </w:rPr>
        <w:t>du cahier de charges</w:t>
      </w:r>
      <w:r w:rsidR="00C415BB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on passe </w:t>
      </w:r>
      <w:r w:rsidR="00B91049">
        <w:rPr>
          <w:rFonts w:ascii="Roboto" w:hAnsi="Roboto"/>
          <w:color w:val="202124"/>
          <w:sz w:val="20"/>
          <w:szCs w:val="20"/>
          <w:shd w:val="clear" w:color="auto" w:fill="FFFFFF"/>
        </w:rPr>
        <w:t>à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l'ajout ou la modification d</w:t>
      </w:r>
      <w:r w:rsidR="00C415BB">
        <w:rPr>
          <w:rFonts w:ascii="Roboto" w:hAnsi="Roboto"/>
          <w:color w:val="202124"/>
          <w:sz w:val="20"/>
          <w:szCs w:val="20"/>
          <w:shd w:val="clear" w:color="auto" w:fill="FFFFFF"/>
        </w:rPr>
        <w:t>u contenu d’une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formation quoi que 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ce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soit initiale ou continue</w:t>
      </w:r>
    </w:p>
    <w:p w14:paraId="0F21499C" w14:textId="77777777" w:rsidR="005D108A" w:rsidRPr="005D5148" w:rsidRDefault="005D108A" w:rsidP="00B91049">
      <w:pPr>
        <w:pStyle w:val="Paragraphedeliste"/>
        <w:ind w:left="644"/>
      </w:pPr>
    </w:p>
    <w:p w14:paraId="4A7AEB41" w14:textId="7449902B" w:rsidR="008604F5" w:rsidRPr="008D3515" w:rsidRDefault="00C415BB" w:rsidP="008604F5">
      <w:pPr>
        <w:pStyle w:val="Paragraphedeliste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Et finalement 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L’élaboration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d’un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emploi du temps est indispensable </w:t>
      </w:r>
      <w:r w:rsidR="00F560C6">
        <w:rPr>
          <w:rFonts w:ascii="Roboto" w:hAnsi="Roboto"/>
          <w:color w:val="202124"/>
          <w:sz w:val="20"/>
          <w:szCs w:val="20"/>
          <w:shd w:val="clear" w:color="auto" w:fill="FFFFFF"/>
        </w:rPr>
        <w:t>dans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une formation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donc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la dernière étape c’</w:t>
      </w:r>
      <w:r w:rsidR="00217BE4">
        <w:rPr>
          <w:rFonts w:ascii="Roboto" w:hAnsi="Roboto"/>
          <w:color w:val="202124"/>
          <w:sz w:val="20"/>
          <w:szCs w:val="20"/>
          <w:shd w:val="clear" w:color="auto" w:fill="FFFFFF"/>
        </w:rPr>
        <w:t>affectation des horaire</w:t>
      </w:r>
      <w:r w:rsidR="006F23D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des cours et des salles à des </w:t>
      </w:r>
      <w:proofErr w:type="gramStart"/>
      <w:r w:rsidR="006F23D0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professeurs 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F560C6">
        <w:rPr>
          <w:rFonts w:ascii="Roboto" w:hAnsi="Roboto"/>
          <w:color w:val="202124"/>
          <w:sz w:val="20"/>
          <w:szCs w:val="20"/>
          <w:shd w:val="clear" w:color="auto" w:fill="FFFFFF"/>
        </w:rPr>
        <w:t>ou</w:t>
      </w:r>
      <w:proofErr w:type="gramEnd"/>
      <w:r w:rsidR="00F560C6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bien la modification 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>d’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un horaire qui correspond </w:t>
      </w:r>
      <w:proofErr w:type="spellStart"/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>a</w:t>
      </w:r>
      <w:proofErr w:type="spellEnd"/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un module ensei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gné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par un pro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>f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esseur</w:t>
      </w:r>
      <w:r w:rsid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>en</w:t>
      </w:r>
      <w:r w:rsidR="008604F5" w:rsidRPr="008604F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5D514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tenant compte le </w:t>
      </w:r>
      <w:r w:rsidR="008604F5" w:rsidRPr="008604F5">
        <w:rPr>
          <w:rFonts w:ascii="Roboto" w:hAnsi="Roboto"/>
          <w:color w:val="202124"/>
          <w:sz w:val="20"/>
          <w:szCs w:val="20"/>
          <w:shd w:val="clear" w:color="auto" w:fill="FFFFFF"/>
        </w:rPr>
        <w:t>cahier de charges</w:t>
      </w:r>
    </w:p>
    <w:p w14:paraId="7940D8F1" w14:textId="123E1C7A" w:rsidR="008D3515" w:rsidRPr="005D5148" w:rsidRDefault="008D3515" w:rsidP="008D3515">
      <w:pPr>
        <w:pStyle w:val="Paragraphedeliste"/>
        <w:ind w:left="644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On se déconnecte </w:t>
      </w:r>
    </w:p>
    <w:p w14:paraId="7F244CA8" w14:textId="27B5279B" w:rsidR="005D5148" w:rsidRDefault="005D5148" w:rsidP="005D5148">
      <w:pPr>
        <w:ind w:left="284"/>
      </w:pPr>
      <w:r>
        <w:t>////////////////////////////////////////////////////</w:t>
      </w:r>
    </w:p>
    <w:p w14:paraId="4F02564A" w14:textId="0EA3FDC7" w:rsidR="005D5148" w:rsidRDefault="005D5148" w:rsidP="005D5148">
      <w:pPr>
        <w:ind w:left="284"/>
      </w:pPr>
      <w:r>
        <w:t>On se déconnecte, et on s’authentifie en tant que professeur assistant </w:t>
      </w:r>
    </w:p>
    <w:p w14:paraId="444B6CE5" w14:textId="0F9A8335" w:rsidR="005D5148" w:rsidRDefault="005D5148" w:rsidP="005D5148">
      <w:pPr>
        <w:ind w:left="284"/>
      </w:pPr>
      <w:r>
        <w:t xml:space="preserve">Le menu de professeur s’affiche qui offre deux possibilités </w:t>
      </w:r>
    </w:p>
    <w:p w14:paraId="7D009F17" w14:textId="5888C815" w:rsidR="005D5148" w:rsidRDefault="005D5148" w:rsidP="005D5148">
      <w:pPr>
        <w:ind w:left="284"/>
      </w:pPr>
      <w:r>
        <w:t xml:space="preserve">La première c’est d’envoyer un cahier de charge </w:t>
      </w:r>
    </w:p>
    <w:p w14:paraId="1270BC73" w14:textId="2504ABD5" w:rsidR="005D5148" w:rsidRDefault="005D5148" w:rsidP="005D5148">
      <w:pPr>
        <w:ind w:left="284"/>
      </w:pPr>
      <w:r>
        <w:t xml:space="preserve">Et la deuxième c’est de </w:t>
      </w:r>
      <w:r w:rsidR="009009B3">
        <w:t xml:space="preserve">consulter l’emplois du temps des professeurs </w:t>
      </w:r>
    </w:p>
    <w:p w14:paraId="3F40DB87" w14:textId="786CC780" w:rsidR="009009B3" w:rsidRDefault="009009B3" w:rsidP="005D5148">
      <w:pPr>
        <w:ind w:left="284"/>
      </w:pPr>
      <w:r>
        <w:t>Il suffit de chercher son nom dans la table</w:t>
      </w:r>
    </w:p>
    <w:p w14:paraId="002E717F" w14:textId="13EF7EED" w:rsidR="009009B3" w:rsidRDefault="009009B3" w:rsidP="005D5148">
      <w:pPr>
        <w:ind w:left="284"/>
      </w:pPr>
      <w:r>
        <w:t>/////////////</w:t>
      </w:r>
    </w:p>
    <w:p w14:paraId="48534D3D" w14:textId="4AA0A1E6" w:rsidR="005D5148" w:rsidRDefault="009009B3" w:rsidP="009009B3">
      <w:pPr>
        <w:ind w:left="284"/>
      </w:pPr>
      <w:r>
        <w:t xml:space="preserve">On se déconnecte pour tester la dernière partie de notre application, c’est le cas d’un professeur vacataire qui a lui aussi la possibilité de </w:t>
      </w:r>
      <w:r w:rsidR="00F02732">
        <w:t>consulter les emplois du temps</w:t>
      </w:r>
    </w:p>
    <w:p w14:paraId="0F6FC674" w14:textId="5289DEF2" w:rsidR="00F02732" w:rsidRDefault="00F02732" w:rsidP="009009B3">
      <w:pPr>
        <w:ind w:left="284"/>
      </w:pPr>
      <w:r>
        <w:t>//////////////////</w:t>
      </w:r>
    </w:p>
    <w:p w14:paraId="0E3ACF25" w14:textId="6A0FE4DA" w:rsidR="00F02732" w:rsidRDefault="00F02732" w:rsidP="009009B3">
      <w:pPr>
        <w:ind w:left="284"/>
      </w:pPr>
      <w:r>
        <w:t>Merci</w:t>
      </w:r>
      <w:proofErr w:type="gramStart"/>
      <w:r>
        <w:t xml:space="preserve"> ..</w:t>
      </w:r>
      <w:proofErr w:type="gramEnd"/>
      <w:r>
        <w:t xml:space="preserve"> </w:t>
      </w:r>
    </w:p>
    <w:sectPr w:rsidR="00F0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2AFE"/>
    <w:multiLevelType w:val="hybridMultilevel"/>
    <w:tmpl w:val="B100C51E"/>
    <w:lvl w:ilvl="0" w:tplc="FDEE278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C0"/>
    <w:rsid w:val="001C14C0"/>
    <w:rsid w:val="002004BF"/>
    <w:rsid w:val="00217BE4"/>
    <w:rsid w:val="002F5E6E"/>
    <w:rsid w:val="005D108A"/>
    <w:rsid w:val="005D5148"/>
    <w:rsid w:val="005E1ED6"/>
    <w:rsid w:val="006F23D0"/>
    <w:rsid w:val="007723ED"/>
    <w:rsid w:val="008604F5"/>
    <w:rsid w:val="008D3515"/>
    <w:rsid w:val="009009B3"/>
    <w:rsid w:val="00A72B51"/>
    <w:rsid w:val="00B625A2"/>
    <w:rsid w:val="00B91049"/>
    <w:rsid w:val="00BE3A82"/>
    <w:rsid w:val="00C415BB"/>
    <w:rsid w:val="00CE423C"/>
    <w:rsid w:val="00DE299A"/>
    <w:rsid w:val="00F02732"/>
    <w:rsid w:val="00F5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71F7"/>
  <w15:chartTrackingRefBased/>
  <w15:docId w15:val="{6F83E1D9-4227-45AF-94A2-41A64A77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guerrouj</dc:creator>
  <cp:keywords/>
  <dc:description/>
  <cp:lastModifiedBy>oumaima guerrouj</cp:lastModifiedBy>
  <cp:revision>11</cp:revision>
  <dcterms:created xsi:type="dcterms:W3CDTF">2022-01-03T22:38:00Z</dcterms:created>
  <dcterms:modified xsi:type="dcterms:W3CDTF">2022-01-04T08:17:00Z</dcterms:modified>
</cp:coreProperties>
</file>