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spacing w:lineRule="auto" w:line="480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spacing w:lineRule="auto" w:line="48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2.2</w:t>
      </w:r>
    </w:p>
    <w:p>
      <w:pPr>
        <w:pStyle w:val="Normal"/>
        <w:spacing w:lineRule="auto" w:line="480"/>
        <w:ind w:left="0" w:right="-708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/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>
      <w:pPr>
        <w:pStyle w:val="Normal"/>
        <w:spacing w:lineRule="auto" w:line="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Черепковский</w:t>
      </w:r>
      <w:r>
        <w:rPr>
          <w:sz w:val="28"/>
          <w:lang w:val="ru-RU"/>
        </w:rPr>
        <w:t xml:space="preserve"> М.В.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spacing w:lineRule="auto" w:line="480"/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ind w:left="0" w:right="0" w:hanging="0"/>
        <w:rPr>
          <w:lang w:val="ru-RU"/>
        </w:rPr>
      </w:pPr>
      <w:r>
        <w:rPr>
          <w:lang w:val="ru-RU"/>
        </w:rPr>
        <w:t>Лабораторная работа № 2.2. Командный язык и скрипты Shell</w:t>
      </w:r>
    </w:p>
    <w:p>
      <w:pPr>
        <w:pStyle w:val="1"/>
        <w:ind w:left="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принципы создания проектов с помощью скриптов SHELL, освоить средства примитивного графического интерфейса в Linux-скриптах.</w:t>
        <w:br/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1. Сделать пример с двумя вложенными диалогами типа YesNo.</w:t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201930</wp:posOffset>
            </wp:positionH>
            <wp:positionV relativeFrom="paragraph">
              <wp:posOffset>635</wp:posOffset>
            </wp:positionV>
            <wp:extent cx="4962525" cy="1733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226695</wp:posOffset>
            </wp:positionH>
            <wp:positionV relativeFrom="paragraph">
              <wp:posOffset>1884680</wp:posOffset>
            </wp:positionV>
            <wp:extent cx="1924050" cy="15906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2311400</wp:posOffset>
            </wp:positionH>
            <wp:positionV relativeFrom="paragraph">
              <wp:posOffset>1877060</wp:posOffset>
            </wp:positionV>
            <wp:extent cx="1924050" cy="1590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4349750</wp:posOffset>
            </wp:positionH>
            <wp:positionV relativeFrom="paragraph">
              <wp:posOffset>1905635</wp:posOffset>
            </wp:positionV>
            <wp:extent cx="1924050" cy="15906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2. Сделать пример, запрашивающий сначала имя человека, а потом</w:t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профессию. Вывести имя + профессию, прочитанные в диалоге.</w:t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8014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-571500</wp:posOffset>
            </wp:positionH>
            <wp:positionV relativeFrom="paragraph">
              <wp:posOffset>1924050</wp:posOffset>
            </wp:positionV>
            <wp:extent cx="2343150" cy="1504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1882775</wp:posOffset>
            </wp:positionH>
            <wp:positionV relativeFrom="paragraph">
              <wp:posOffset>1942465</wp:posOffset>
            </wp:positionV>
            <wp:extent cx="2343150" cy="15049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4335145</wp:posOffset>
            </wp:positionH>
            <wp:positionV relativeFrom="paragraph">
              <wp:posOffset>1948815</wp:posOffset>
            </wp:positionV>
            <wp:extent cx="2057400" cy="15049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3. Вывести список с названиями валют. После выбора валюты система</w:t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должна вывести ее котировку</w:t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22288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125730</wp:posOffset>
            </wp:positionH>
            <wp:positionV relativeFrom="paragraph">
              <wp:posOffset>76200</wp:posOffset>
            </wp:positionV>
            <wp:extent cx="2333625" cy="168592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2764155</wp:posOffset>
            </wp:positionH>
            <wp:positionV relativeFrom="paragraph">
              <wp:posOffset>180975</wp:posOffset>
            </wp:positionV>
            <wp:extent cx="1876425" cy="15430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br/>
        <w:t>4,5 Измените предыдущую программу так, вместо списка валют</w:t>
        <w:br/>
        <w:t>предлагалось оконное меню валют. Чтобы программа работала в цикле.</w:t>
        <w:br/>
        <w:t>Для выхода из цикла нужно вместо названия валюты вводить exit.</w:t>
        <w:br/>
        <w:br/>
        <w:t>Измените предыдущую программу так, для выхода из программы в</w:t>
        <w:br/>
        <w:t>меню была кнопка закрытия программы «exit».</w:t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5717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114300</wp:posOffset>
            </wp:positionH>
            <wp:positionV relativeFrom="paragraph">
              <wp:posOffset>2667000</wp:posOffset>
            </wp:positionV>
            <wp:extent cx="2952750" cy="22669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3270885</wp:posOffset>
            </wp:positionH>
            <wp:positionV relativeFrom="paragraph">
              <wp:posOffset>2675890</wp:posOffset>
            </wp:positionV>
            <wp:extent cx="1905000" cy="15621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ind w:left="0" w:right="0" w:hanging="0"/>
        <w:jc w:val="left"/>
        <w:rPr/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-61595</wp:posOffset>
            </wp:positionH>
            <wp:positionV relativeFrom="paragraph">
              <wp:posOffset>1572895</wp:posOffset>
            </wp:positionV>
            <wp:extent cx="3295015" cy="434721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Задание 2</w:t>
        <w:br/>
        <w:t xml:space="preserve">Создайте копию проекта представелнного в упражнении №3. </w:t>
        <w:br/>
        <w:t>Внесем изменеия в новом проекте, добавив вывод информации о домашнем каталоге каждого</w:t>
        <w:br/>
        <w:t>пользователя и включив в вывод общее число файлов и подкаталогов в каждом из них.</w:t>
        <w:br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3232785</wp:posOffset>
            </wp:positionH>
            <wp:positionV relativeFrom="paragraph">
              <wp:posOffset>1572895</wp:posOffset>
            </wp:positionV>
            <wp:extent cx="3355340" cy="442658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br/>
        <w:br/>
        <w:b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785495</wp:posOffset>
            </wp:positionH>
            <wp:positionV relativeFrom="paragraph">
              <wp:posOffset>979805</wp:posOffset>
            </wp:positionV>
            <wp:extent cx="4262120" cy="3613150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396557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/>
      </w:pPr>
      <w:r>
        <w:rPr>
          <w:sz w:val="28"/>
          <w:szCs w:val="28"/>
        </w:rPr>
        <w:br/>
      </w:r>
      <w:r>
        <w:rPr/>
        <w:t>Задание 3 Для сценария выполненного в задании №2 создайте графическое диалоговое окно.</w:t>
      </w:r>
      <w:r>
        <w:rPr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365125</wp:posOffset>
            </wp:positionH>
            <wp:positionV relativeFrom="paragraph">
              <wp:posOffset>649605</wp:posOffset>
            </wp:positionV>
            <wp:extent cx="5772785" cy="3838575"/>
            <wp:effectExtent l="0" t="0" r="0" b="0"/>
            <wp:wrapSquare wrapText="largest"/>
            <wp:docPr id="19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br/>
      </w:r>
    </w:p>
    <w:p>
      <w:pPr>
        <w:pStyle w:val="Style23"/>
        <w:ind w:left="0" w:right="0" w:hanging="0"/>
        <w:jc w:val="left"/>
        <w:rPr/>
      </w:pPr>
      <w:r>
        <w:rPr>
          <w:sz w:val="28"/>
          <w:szCs w:val="28"/>
        </w:rPr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4840" cy="3883025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 xml:space="preserve">В ходе выполнения лабораторной работы изучили основные команды, </w:t>
        <w:br/>
        <w:t>для написания скриптов.</w:t>
        <w:br/>
        <w:br/>
      </w:r>
      <w:r>
        <w:rPr>
          <w:bCs/>
          <w:sz w:val="32"/>
          <w:szCs w:val="32"/>
        </w:rPr>
        <w:t>Контрольные вопросы:</w:t>
      </w:r>
      <w:r>
        <w:rPr>
          <w:b w:val="false"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 1)</w:t>
      </w:r>
      <w:r>
        <w:rPr>
          <w:rFonts w:ascii="Times New Roman" w:hAnsi="Times New Roman"/>
          <w:b/>
          <w:bCs/>
          <w:caps w:val="false"/>
          <w:smallCaps w:val="fals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Что такое </w:t>
      </w:r>
      <w:r>
        <w:rPr>
          <w:rFonts w:ascii="Times New Roman" w:hAnsi="Times New Roman"/>
          <w:b/>
          <w:bCs/>
          <w:i/>
          <w:sz w:val="28"/>
          <w:szCs w:val="28"/>
        </w:rPr>
        <w:t>конфликт имен переменных</w:t>
      </w:r>
      <w:r>
        <w:rPr>
          <w:rFonts w:ascii="Times New Roman" w:hAnsi="Times New Roman"/>
          <w:b/>
          <w:bCs/>
          <w:sz w:val="28"/>
          <w:szCs w:val="28"/>
        </w:rPr>
        <w:t xml:space="preserve"> и как решается эта проблемма?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Конфликт имен переменных в командной оболочке (shell) возникает, когда в одной и той же области видимости (например, внутри одного скрипта) используются две или более переменные с одинаковыми именами. Это может привести к непредсказуемому поведению программы или скрипта, так как shell будет затирать значение переменной одной другой, и это может вызвать ошибки в выполнении кода.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Чтобы решить эту проблему, можно использовать следующие методы: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1. **Локальные переменные**: В большинстве оболочек, таких как Bash, переменные могут быть объявлены как локальные. Это ограничивает область видимости переменной только для текущего блока кода или функции, избегая конфликта имен с переменными извне. Например: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```bash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# Локальная переменная x внутри функции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my_function() {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sz w:val="28"/>
          <w:szCs w:val="28"/>
        </w:rPr>
        <w:t>local x=42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sz w:val="28"/>
          <w:szCs w:val="28"/>
        </w:rPr>
        <w:t>echo $x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}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```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2. **Использование префиксов**: Добавление префикса или суффикса к именам переменных может помочь избежать конфликта. Например, добавление имени скрипта или функции к переменной: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```bash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script_name_variable="Это переменная в скрипте"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function_name_variable="Это переменная в функции"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```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3. **Использование массивов**: В Bash можно использовать массивы для хранения переменных с разными именами: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```bash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my_array[0]="Переменная1"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my_array[1]="Переменная2"</w:t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sz w:val="28"/>
          <w:szCs w:val="28"/>
        </w:rPr>
        <w:t>```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4. **Избегание глобальных переменных**: Старайтесь избегать создания глобальных переменных, которые могут быть доступны из разных частей скрипта. Лучше ограничивайте область видимости переменных.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5. **Использование функций**: Функции в Bash создают свою собственную область видимости, поэтому переменные, объявленные внутри функции, не конфликтуют с глобальными переменными.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23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28"/>
          <w:szCs w:val="28"/>
        </w:rPr>
        <w:t>Решение конфликта имен переменных в shell зависит от конкретной ситуации и требований скрипта, но обычно описанные методы помогают избежать проблем с конфликтами имен.</w:t>
      </w:r>
    </w:p>
    <w:p>
      <w:pPr>
        <w:pStyle w:val="Style23"/>
        <w:ind w:left="0" w:right="0" w:hanging="0"/>
        <w:jc w:val="left"/>
        <w:rPr>
          <w:rFonts w:ascii="Calibri;sans-serif" w:hAnsi="Calibri;sans-serif"/>
          <w:b w:val="false"/>
          <w:b w:val="false"/>
          <w:sz w:val="28"/>
          <w:szCs w:val="28"/>
        </w:rPr>
      </w:pPr>
      <w:r>
        <w:rPr/>
      </w:r>
    </w:p>
    <w:p>
      <w:pPr>
        <w:pStyle w:val="Style17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b/>
          <w:bCs/>
          <w:caps w:val="false"/>
          <w:smallCaps w:val="fals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С помощью каких утилит реализуется средства примитивного графического интерфейса в Linux-скриптах? </w:t>
      </w:r>
    </w:p>
    <w:p>
      <w:pPr>
        <w:pStyle w:val="Style23"/>
        <w:ind w:left="0" w:right="0" w:hanging="0"/>
        <w:jc w:val="left"/>
        <w:rPr/>
      </w:pPr>
      <w:r>
        <w:rPr>
          <w:b w:val="false"/>
          <w:sz w:val="28"/>
          <w:szCs w:val="28"/>
        </w:rPr>
        <w:t>В Linux-скриптах для создания примитивного графического интерфейса можно использовать несколько утилит и библиотек. Некоторые из них включают: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/>
      </w:pPr>
      <w:r>
        <w:rPr>
          <w:b w:val="false"/>
          <w:sz w:val="28"/>
          <w:szCs w:val="28"/>
        </w:rPr>
        <w:t>1. **Dialog**: Dialog - это утилита командной строки, которая позволяет создавать диалоговые окна с различными элементами управления, такими как кнопки, текстовые поля, списки и т. д. Она предоставляет простой способ создания текстовых интерфейсов.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/>
      </w:pPr>
      <w:r>
        <w:rPr>
          <w:b w:val="false"/>
          <w:sz w:val="28"/>
          <w:szCs w:val="28"/>
        </w:rPr>
        <w:t>2. **Zenity**: Zenity - это еще одна утилита командной строки, которая предоставляет графические диалоговые окна, используя библиотеки GTK+. Она позволяет создавать окна с кнопками, текстовыми полями, списками и так далее.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/>
      </w:pPr>
      <w:r>
        <w:rPr>
          <w:b w:val="false"/>
          <w:sz w:val="28"/>
          <w:szCs w:val="28"/>
        </w:rPr>
        <w:t>3. **Whiptail**: Whiptail - это другая текстовая утилита для создания диалоговых окон в командной строке. Она может использоваться для создания текстовых интерфейсов с различными элементами управления.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/>
      </w:pPr>
      <w:r>
        <w:rPr>
          <w:b w:val="false"/>
          <w:sz w:val="28"/>
          <w:szCs w:val="28"/>
        </w:rPr>
        <w:t>4. **Tkinter**: Tkinter - это библиотека для Python, которая позволяет создавать графические интерфейсы на основе библиотеки Tk. Хотя это не утилита командной строки, вы можете использовать ее в скриптах Python для создания более сложных графических интерфейсов.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/>
      </w:pPr>
      <w:r>
        <w:rPr>
          <w:b w:val="false"/>
          <w:sz w:val="28"/>
          <w:szCs w:val="28"/>
        </w:rPr>
        <w:t>5. **ncurses**: ncurses - это библиотека, которая предоставляет функциональность для создания текстовых пользовательских интерфейсов в командной строке. Она позволяет создавать сложные текстовые интерфейсы с поддержкой цветов, окон и клавиш управления.</w:t>
      </w:r>
    </w:p>
    <w:p>
      <w:pPr>
        <w:pStyle w:val="Style23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23"/>
        <w:ind w:left="0" w:right="0" w:hanging="0"/>
        <w:jc w:val="left"/>
        <w:rPr/>
      </w:pPr>
      <w:r>
        <w:rPr>
          <w:b w:val="false"/>
          <w:sz w:val="28"/>
          <w:szCs w:val="28"/>
        </w:rPr>
        <w:t>Эти утилиты и библиотеки могут быть полезными для создания простых графических интерфейсов в Linux-скриптах, особенно если вы хотите предоставить пользователям более удобные способы взаимодействия с вашими скриптами через текстовые окна и диалоги.</w:t>
      </w:r>
    </w:p>
    <w:sectPr>
      <w:footerReference w:type="default" r:id="rId22"/>
      <w:type w:val="nextPage"/>
      <w:pgSz w:w="11906" w:h="16838"/>
      <w:pgMar w:left="1418" w:right="567" w:gutter="0" w:header="0" w:top="1134" w:footer="709" w:bottom="1134"/>
      <w:pgNumType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alibri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1">
    <w:name w:val="Heading 1"/>
    <w:basedOn w:val="Normal"/>
    <w:next w:val="Normal"/>
    <w:link w:val="11"/>
    <w:qFormat/>
    <w:pPr>
      <w:keepNext w:val="true"/>
      <w:spacing w:before="240" w:after="60"/>
      <w:ind w:left="0" w:right="0"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spacing w:before="240" w:after="60"/>
      <w:ind w:left="0" w:right="0"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spacing w:before="240" w:after="60"/>
      <w:ind w:left="0" w:right="0" w:firstLine="709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>
    <w:name w:val="Заголовок 2 Знак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1">
    <w:name w:val="Заголовок 3 Знак"/>
    <w:basedOn w:val="DefaultParagraphFont"/>
    <w:qFormat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>
    <w:name w:val="Код Знак"/>
    <w:link w:val="Style22"/>
    <w:qFormat/>
    <w:rPr>
      <w:rFonts w:ascii="Courier New" w:hAnsi="Courier New" w:cs="Courier New"/>
      <w:szCs w:val="24"/>
      <w:lang w:bidi="en-US"/>
    </w:rPr>
  </w:style>
  <w:style w:type="character" w:styleId="Fcourierfixedp">
    <w:name w:val="f_courierfixedp"/>
    <w:basedOn w:val="DefaultParagraphFont"/>
    <w:qFormat/>
    <w:rPr/>
  </w:style>
  <w:style w:type="character" w:styleId="F1">
    <w:name w:val="f_тт1"/>
    <w:basedOn w:val="DefaultParagraphFont"/>
    <w:qFormat/>
    <w:rPr/>
  </w:style>
  <w:style w:type="character" w:styleId="Fcode">
    <w:name w:val="f_code"/>
    <w:basedOn w:val="DefaultParagraphFont"/>
    <w:qFormat/>
    <w:rPr/>
  </w:style>
  <w:style w:type="character" w:styleId="Fnewstyle29">
    <w:name w:val="f_newstyle29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2">
    <w:name w:val="Код"/>
    <w:basedOn w:val="Normal"/>
    <w:link w:val="Style11"/>
    <w:qFormat/>
    <w:pPr>
      <w:ind w:left="0" w:right="0" w:hanging="0"/>
      <w:jc w:val="left"/>
    </w:pPr>
    <w:rPr>
      <w:rFonts w:ascii="Courier New" w:hAnsi="Courier New" w:eastAsia="Calibri" w:cs="Courier New"/>
    </w:rPr>
  </w:style>
  <w:style w:type="paragraph" w:styleId="Style23">
    <w:name w:val="Цель работы"/>
    <w:basedOn w:val="Normal"/>
    <w:qFormat/>
    <w:pPr/>
    <w:rPr>
      <w:b/>
      <w:sz w:val="24"/>
      <w:lang w:val="ru-RU"/>
    </w:rPr>
  </w:style>
  <w:style w:type="paragraph" w:styleId="P1">
    <w:name w:val="p_тт1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Pheading12">
    <w:name w:val="p_heading12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>
    <w:name w:val="p_courierfixedp"/>
    <w:basedOn w:val="Normal"/>
    <w:qFormat/>
    <w:pPr>
      <w:spacing w:before="280" w:after="280"/>
      <w:ind w:left="0" w:right="0" w:hanging="0"/>
      <w:jc w:val="left"/>
    </w:pPr>
    <w:rPr>
      <w:sz w:val="24"/>
      <w:lang w:val="ru-RU" w:eastAsia="ru-RU" w:bidi="ar-SA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LibreOffice/7.3.7.2$Linux_X86_64 LibreOffice_project/30$Build-2</Application>
  <AppVersion>15.0000</AppVersion>
  <Pages>9</Pages>
  <Words>678</Words>
  <Characters>4537</Characters>
  <CharactersWithSpaces>5408</CharactersWithSpaces>
  <Paragraphs>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2023-09-25T09:03:00Z</dcterms:created>
  <dc:creator>Алина Савчик</dc:creator>
  <dc:description/>
  <dc:language>ru-RU</dc:language>
  <cp:lastModifiedBy/>
  <dcterms:modified xsi:type="dcterms:W3CDTF">2023-10-02T02:34:30Z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