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BEA5" w14:textId="17FA283E" w:rsidR="00BC6499" w:rsidRPr="00797E8E" w:rsidRDefault="00A4367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bookmarkStart w:id="0" w:name="_Hlk99823370"/>
      <w:bookmarkEnd w:id="0"/>
      <w:r w:rsidRPr="00797E8E">
        <w:rPr>
          <w:rFonts w:asciiTheme="minorHAnsi" w:hAnsiTheme="minorHAnsi" w:cstheme="minorHAnsi"/>
          <w:sz w:val="28"/>
          <w:szCs w:val="28"/>
        </w:rPr>
        <w:t>Introduction</w:t>
      </w:r>
    </w:p>
    <w:p w14:paraId="3B278D9E" w14:textId="006B007F" w:rsidR="00C14A76" w:rsidRDefault="00012749" w:rsidP="00206828">
      <w:pPr>
        <w:rPr>
          <w:rFonts w:cstheme="minorHAnsi"/>
        </w:rPr>
      </w:pPr>
      <w:r w:rsidRPr="00797E8E">
        <w:rPr>
          <w:rFonts w:cstheme="minorHAnsi"/>
        </w:rPr>
        <w:t xml:space="preserve">The </w:t>
      </w:r>
      <w:r w:rsidR="00A24457">
        <w:rPr>
          <w:rFonts w:cstheme="minorHAnsi"/>
          <w:color w:val="000000" w:themeColor="text1"/>
        </w:rPr>
        <w:t>t</w:t>
      </w:r>
      <w:r w:rsidR="00797E8E" w:rsidRPr="00A24457">
        <w:rPr>
          <w:rFonts w:cstheme="minorHAnsi"/>
          <w:color w:val="000000" w:themeColor="text1"/>
        </w:rPr>
        <w:t>elecoms churn</w:t>
      </w:r>
      <w:r w:rsidR="00797E8E" w:rsidRPr="00797E8E">
        <w:rPr>
          <w:rFonts w:cstheme="minorHAnsi"/>
          <w:color w:val="000000" w:themeColor="text1"/>
        </w:rPr>
        <w:t xml:space="preserve"> </w:t>
      </w:r>
      <w:r w:rsidRPr="00797E8E">
        <w:rPr>
          <w:rFonts w:cstheme="minorHAnsi"/>
        </w:rPr>
        <w:t xml:space="preserve">dataset </w:t>
      </w:r>
      <w:r w:rsidR="005D7F83" w:rsidRPr="00797E8E">
        <w:rPr>
          <w:rFonts w:cstheme="minorHAnsi"/>
        </w:rPr>
        <w:t xml:space="preserve">consists of </w:t>
      </w:r>
      <w:r w:rsidR="00C14A76">
        <w:rPr>
          <w:rFonts w:cstheme="minorHAnsi"/>
        </w:rPr>
        <w:t>512</w:t>
      </w:r>
      <w:r w:rsidR="005D7F83" w:rsidRPr="00797E8E">
        <w:rPr>
          <w:rFonts w:cstheme="minorHAnsi"/>
        </w:rPr>
        <w:t xml:space="preserve"> observations of </w:t>
      </w:r>
      <w:r w:rsidR="00C14A76">
        <w:rPr>
          <w:rFonts w:cstheme="minorHAnsi"/>
        </w:rPr>
        <w:t xml:space="preserve">unique customers. </w:t>
      </w:r>
      <w:r w:rsidR="00984349">
        <w:rPr>
          <w:rFonts w:cstheme="minorHAnsi"/>
        </w:rPr>
        <w:t xml:space="preserve">This data </w:t>
      </w:r>
      <w:r w:rsidR="00713605">
        <w:rPr>
          <w:rFonts w:cstheme="minorHAnsi"/>
        </w:rPr>
        <w:t xml:space="preserve">contains </w:t>
      </w:r>
      <w:r w:rsidR="00984349">
        <w:rPr>
          <w:rFonts w:cstheme="minorHAnsi"/>
        </w:rPr>
        <w:t xml:space="preserve">recorded information </w:t>
      </w:r>
      <w:r w:rsidR="00C14A76">
        <w:rPr>
          <w:rFonts w:cstheme="minorHAnsi"/>
        </w:rPr>
        <w:t xml:space="preserve">such as </w:t>
      </w:r>
      <w:r w:rsidR="0070746E">
        <w:rPr>
          <w:rFonts w:cstheme="minorHAnsi"/>
        </w:rPr>
        <w:t xml:space="preserve">a categorical variable under the </w:t>
      </w:r>
      <w:r w:rsidR="00C14A76">
        <w:rPr>
          <w:rFonts w:cstheme="minorHAnsi"/>
        </w:rPr>
        <w:t>payment method used</w:t>
      </w:r>
      <w:r w:rsidR="0070746E">
        <w:rPr>
          <w:rFonts w:cstheme="minorHAnsi"/>
        </w:rPr>
        <w:t xml:space="preserve"> column</w:t>
      </w:r>
      <w:r w:rsidR="00C14A76">
        <w:rPr>
          <w:rFonts w:cstheme="minorHAnsi"/>
        </w:rPr>
        <w:t xml:space="preserve">, </w:t>
      </w:r>
      <w:r w:rsidR="005C0C21">
        <w:rPr>
          <w:rFonts w:cstheme="minorHAnsi"/>
        </w:rPr>
        <w:t xml:space="preserve">a continuous variable under the </w:t>
      </w:r>
      <w:r w:rsidR="00C14A76">
        <w:rPr>
          <w:rFonts w:cstheme="minorHAnsi"/>
        </w:rPr>
        <w:t xml:space="preserve">monthly </w:t>
      </w:r>
      <w:r w:rsidR="006A4E81">
        <w:rPr>
          <w:rFonts w:cstheme="minorHAnsi"/>
        </w:rPr>
        <w:t>charge’s</w:t>
      </w:r>
      <w:r w:rsidR="005C0C21">
        <w:rPr>
          <w:rFonts w:cstheme="minorHAnsi"/>
        </w:rPr>
        <w:t xml:space="preserve"> column</w:t>
      </w:r>
      <w:r w:rsidR="00C14A76">
        <w:rPr>
          <w:rFonts w:cstheme="minorHAnsi"/>
        </w:rPr>
        <w:t>, do they live with a partner</w:t>
      </w:r>
      <w:r w:rsidR="00457F17">
        <w:rPr>
          <w:rFonts w:cstheme="minorHAnsi"/>
        </w:rPr>
        <w:t xml:space="preserve"> indicated with a yes or no</w:t>
      </w:r>
      <w:r w:rsidR="00C14A76">
        <w:rPr>
          <w:rFonts w:cstheme="minorHAnsi"/>
        </w:rPr>
        <w:t>, what kind of internet service do they have</w:t>
      </w:r>
      <w:r w:rsidR="00457F17">
        <w:rPr>
          <w:rFonts w:cstheme="minorHAnsi"/>
        </w:rPr>
        <w:t xml:space="preserve"> recorded as a categorical variable</w:t>
      </w:r>
      <w:r w:rsidR="00C14A76">
        <w:rPr>
          <w:rFonts w:cstheme="minorHAnsi"/>
        </w:rPr>
        <w:t>, gender</w:t>
      </w:r>
      <w:r w:rsidR="00457F17">
        <w:rPr>
          <w:rFonts w:cstheme="minorHAnsi"/>
        </w:rPr>
        <w:t xml:space="preserve"> denoted by a 1 or 0</w:t>
      </w:r>
      <w:r w:rsidR="00C14A76">
        <w:rPr>
          <w:rFonts w:cstheme="minorHAnsi"/>
        </w:rPr>
        <w:t xml:space="preserve">, customer id and if they stayed with the provider or not indicated by a binary value under the churn </w:t>
      </w:r>
      <w:r w:rsidR="00A532DD">
        <w:rPr>
          <w:rFonts w:cstheme="minorHAnsi"/>
        </w:rPr>
        <w:t>column</w:t>
      </w:r>
      <w:r w:rsidR="00C14A76">
        <w:rPr>
          <w:rFonts w:cstheme="minorHAnsi"/>
        </w:rPr>
        <w:t>.</w:t>
      </w:r>
    </w:p>
    <w:p w14:paraId="6A56B612" w14:textId="5ACD368F" w:rsidR="005224A3" w:rsidRPr="00797E8E" w:rsidRDefault="005224A3" w:rsidP="00586CAC">
      <w:pPr>
        <w:pStyle w:val="Caption"/>
        <w:keepNext/>
        <w:jc w:val="center"/>
        <w:rPr>
          <w:rFonts w:cstheme="minorHAnsi"/>
          <w:i w:val="0"/>
          <w:iCs w:val="0"/>
          <w:color w:val="000000" w:themeColor="text1"/>
          <w:sz w:val="22"/>
          <w:szCs w:val="22"/>
        </w:rPr>
      </w:pPr>
      <w:r w:rsidRPr="00797E8E">
        <w:rPr>
          <w:rFonts w:cstheme="minorHAnsi"/>
          <w:i w:val="0"/>
          <w:iCs w:val="0"/>
          <w:color w:val="000000" w:themeColor="text1"/>
          <w:sz w:val="22"/>
          <w:szCs w:val="22"/>
        </w:rPr>
        <w:t xml:space="preserve">Table </w:t>
      </w:r>
      <w:r w:rsidRPr="00797E8E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begin"/>
      </w:r>
      <w:r w:rsidRPr="00797E8E">
        <w:rPr>
          <w:rFonts w:cstheme="minorHAnsi"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797E8E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separate"/>
      </w:r>
      <w:r w:rsidR="00703665">
        <w:rPr>
          <w:rFonts w:cstheme="minorHAnsi"/>
          <w:i w:val="0"/>
          <w:iCs w:val="0"/>
          <w:noProof/>
          <w:color w:val="000000" w:themeColor="text1"/>
          <w:sz w:val="22"/>
          <w:szCs w:val="22"/>
        </w:rPr>
        <w:t>1</w:t>
      </w:r>
      <w:r w:rsidRPr="00797E8E">
        <w:rPr>
          <w:rFonts w:cstheme="minorHAnsi"/>
          <w:i w:val="0"/>
          <w:iCs w:val="0"/>
          <w:color w:val="000000" w:themeColor="text1"/>
          <w:sz w:val="22"/>
          <w:szCs w:val="22"/>
        </w:rPr>
        <w:fldChar w:fldCharType="end"/>
      </w:r>
      <w:r w:rsidRPr="00797E8E">
        <w:rPr>
          <w:rFonts w:cstheme="minorHAnsi"/>
          <w:i w:val="0"/>
          <w:iCs w:val="0"/>
          <w:color w:val="000000" w:themeColor="text1"/>
          <w:sz w:val="22"/>
          <w:szCs w:val="22"/>
        </w:rPr>
        <w:t xml:space="preserve">: </w:t>
      </w:r>
      <w:r w:rsidR="00384CC4" w:rsidRPr="00797E8E">
        <w:rPr>
          <w:rFonts w:cstheme="minorHAnsi"/>
          <w:i w:val="0"/>
          <w:iCs w:val="0"/>
          <w:color w:val="000000" w:themeColor="text1"/>
          <w:sz w:val="22"/>
          <w:szCs w:val="22"/>
        </w:rPr>
        <w:t>Telecoms churn</w:t>
      </w:r>
      <w:r w:rsidRPr="00797E8E">
        <w:rPr>
          <w:rFonts w:cstheme="minorHAnsi"/>
          <w:i w:val="0"/>
          <w:iCs w:val="0"/>
          <w:color w:val="000000" w:themeColor="text1"/>
          <w:sz w:val="22"/>
          <w:szCs w:val="22"/>
        </w:rPr>
        <w:t xml:space="preserve"> </w:t>
      </w:r>
      <w:r w:rsidR="00DE71DC">
        <w:rPr>
          <w:rFonts w:cstheme="minorHAnsi"/>
          <w:i w:val="0"/>
          <w:iCs w:val="0"/>
          <w:color w:val="000000" w:themeColor="text1"/>
          <w:sz w:val="22"/>
          <w:szCs w:val="22"/>
        </w:rPr>
        <w:t>d</w:t>
      </w:r>
      <w:r w:rsidRPr="00797E8E">
        <w:rPr>
          <w:rFonts w:cstheme="minorHAnsi"/>
          <w:i w:val="0"/>
          <w:iCs w:val="0"/>
          <w:color w:val="000000" w:themeColor="text1"/>
          <w:sz w:val="22"/>
          <w:szCs w:val="22"/>
        </w:rPr>
        <w:t>ata sample</w:t>
      </w:r>
    </w:p>
    <w:p w14:paraId="0D54F683" w14:textId="18D504A9" w:rsidR="00DF3ED4" w:rsidRPr="00797E8E" w:rsidRDefault="00384CC4" w:rsidP="00DF3ED4">
      <w:pPr>
        <w:jc w:val="center"/>
        <w:rPr>
          <w:rFonts w:cstheme="minorHAnsi"/>
        </w:rPr>
      </w:pPr>
      <w:r w:rsidRPr="00797E8E">
        <w:rPr>
          <w:rFonts w:cstheme="minorHAnsi"/>
          <w:noProof/>
        </w:rPr>
        <w:drawing>
          <wp:inline distT="0" distB="0" distL="0" distR="0" wp14:anchorId="7EDF21C7" wp14:editId="2195B256">
            <wp:extent cx="3244132" cy="22949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709" cy="231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2F8E" w14:textId="7389BA38" w:rsidR="00A3292E" w:rsidRPr="00D440D2" w:rsidRDefault="00611076" w:rsidP="00DF3ED4">
      <w:pPr>
        <w:rPr>
          <w:rFonts w:cstheme="minorHAnsi"/>
        </w:rPr>
      </w:pPr>
      <w:r>
        <w:rPr>
          <w:rFonts w:cstheme="minorHAnsi"/>
        </w:rPr>
        <w:t xml:space="preserve">The goal of this report is to synthesise a model that could provide a probability for a customer who is male, living with </w:t>
      </w:r>
      <w:r w:rsidR="00404FE9">
        <w:rPr>
          <w:rFonts w:cstheme="minorHAnsi"/>
        </w:rPr>
        <w:t xml:space="preserve">a </w:t>
      </w:r>
      <w:r>
        <w:rPr>
          <w:rFonts w:cstheme="minorHAnsi"/>
        </w:rPr>
        <w:t xml:space="preserve">partner, </w:t>
      </w:r>
      <w:r w:rsidR="00C30C9F">
        <w:rPr>
          <w:rFonts w:cstheme="minorHAnsi"/>
        </w:rPr>
        <w:t xml:space="preserve">has </w:t>
      </w:r>
      <w:r>
        <w:rPr>
          <w:rFonts w:cstheme="minorHAnsi"/>
        </w:rPr>
        <w:t xml:space="preserve">monthly charges </w:t>
      </w:r>
      <w:r w:rsidR="00C30C9F">
        <w:rPr>
          <w:rFonts w:cstheme="minorHAnsi"/>
        </w:rPr>
        <w:t>equal to</w:t>
      </w:r>
      <w:r>
        <w:rPr>
          <w:rFonts w:cstheme="minorHAnsi"/>
        </w:rPr>
        <w:t xml:space="preserve"> 70, has fibre optic internet and uses a credit card as a payment method.</w:t>
      </w:r>
      <w:r w:rsidR="004500C2">
        <w:rPr>
          <w:rFonts w:cstheme="minorHAnsi"/>
        </w:rPr>
        <w:t xml:space="preserve"> Along with this</w:t>
      </w:r>
      <w:r w:rsidR="00D1644B">
        <w:rPr>
          <w:rFonts w:cstheme="minorHAnsi"/>
        </w:rPr>
        <w:t xml:space="preserve"> provide a report of </w:t>
      </w:r>
      <w:r w:rsidR="00E00FD7">
        <w:rPr>
          <w:rFonts w:cstheme="minorHAnsi"/>
        </w:rPr>
        <w:t xml:space="preserve">the relationship between each </w:t>
      </w:r>
      <w:r w:rsidR="00D1644B">
        <w:rPr>
          <w:rFonts w:cstheme="minorHAnsi"/>
        </w:rPr>
        <w:t xml:space="preserve">predictor </w:t>
      </w:r>
      <w:r w:rsidR="00E00FD7">
        <w:rPr>
          <w:rFonts w:cstheme="minorHAnsi"/>
        </w:rPr>
        <w:t>and</w:t>
      </w:r>
      <w:r w:rsidR="00D1644B">
        <w:rPr>
          <w:rFonts w:cstheme="minorHAnsi"/>
        </w:rPr>
        <w:t xml:space="preserve"> the response churn.</w:t>
      </w:r>
      <w:r w:rsidR="004500C2">
        <w:rPr>
          <w:rFonts w:cstheme="minorHAnsi"/>
        </w:rPr>
        <w:t xml:space="preserve"> </w:t>
      </w:r>
      <w:r w:rsidR="00D1644B">
        <w:rPr>
          <w:rFonts w:cstheme="minorHAnsi"/>
        </w:rPr>
        <w:t>T</w:t>
      </w:r>
      <w:r w:rsidR="004500C2">
        <w:rPr>
          <w:rFonts w:cstheme="minorHAnsi"/>
        </w:rPr>
        <w:t xml:space="preserve">here are 2 </w:t>
      </w:r>
      <w:r w:rsidR="00F744AE">
        <w:rPr>
          <w:rFonts w:cstheme="minorHAnsi"/>
        </w:rPr>
        <w:t>more</w:t>
      </w:r>
      <w:r w:rsidR="004500C2">
        <w:rPr>
          <w:rFonts w:cstheme="minorHAnsi"/>
        </w:rPr>
        <w:t xml:space="preserve"> versions of the dataset described above</w:t>
      </w:r>
      <w:r w:rsidR="00F744AE">
        <w:rPr>
          <w:rFonts w:cstheme="minorHAnsi"/>
        </w:rPr>
        <w:t xml:space="preserve">, one </w:t>
      </w:r>
      <w:r w:rsidR="004500C2">
        <w:rPr>
          <w:rFonts w:cstheme="minorHAnsi"/>
        </w:rPr>
        <w:t xml:space="preserve">only </w:t>
      </w:r>
      <w:r w:rsidR="00F744AE">
        <w:rPr>
          <w:rFonts w:cstheme="minorHAnsi"/>
        </w:rPr>
        <w:t xml:space="preserve">contains </w:t>
      </w:r>
      <w:r w:rsidR="004500C2">
        <w:rPr>
          <w:rFonts w:cstheme="minorHAnsi"/>
        </w:rPr>
        <w:t xml:space="preserve">users that have internet </w:t>
      </w:r>
      <w:r w:rsidR="008C1527">
        <w:rPr>
          <w:rFonts w:cstheme="minorHAnsi"/>
        </w:rPr>
        <w:t xml:space="preserve">access </w:t>
      </w:r>
      <w:r w:rsidR="00846D1A">
        <w:rPr>
          <w:rFonts w:cstheme="minorHAnsi"/>
        </w:rPr>
        <w:t>whereas</w:t>
      </w:r>
      <w:r w:rsidR="009B0DBE">
        <w:rPr>
          <w:rFonts w:cstheme="minorHAnsi"/>
        </w:rPr>
        <w:t xml:space="preserve"> the other has</w:t>
      </w:r>
      <w:r w:rsidR="000070D7">
        <w:rPr>
          <w:rFonts w:cstheme="minorHAnsi"/>
        </w:rPr>
        <w:t xml:space="preserve"> those</w:t>
      </w:r>
      <w:r w:rsidR="004500C2">
        <w:rPr>
          <w:rFonts w:cstheme="minorHAnsi"/>
        </w:rPr>
        <w:t xml:space="preserve"> that don’t</w:t>
      </w:r>
      <w:r w:rsidR="009B0DBE">
        <w:rPr>
          <w:rFonts w:cstheme="minorHAnsi"/>
        </w:rPr>
        <w:t>.</w:t>
      </w:r>
      <w:r w:rsidR="004500C2">
        <w:rPr>
          <w:rFonts w:cstheme="minorHAnsi"/>
        </w:rPr>
        <w:t xml:space="preserve"> </w:t>
      </w:r>
      <w:r w:rsidR="002329A5">
        <w:rPr>
          <w:rFonts w:cstheme="minorHAnsi"/>
        </w:rPr>
        <w:t xml:space="preserve">Users without internet make up 100 of the 512 observations and users with internet make up the other 412 observations. </w:t>
      </w:r>
      <w:r w:rsidR="009B0DBE">
        <w:rPr>
          <w:rFonts w:cstheme="minorHAnsi"/>
        </w:rPr>
        <w:t>The goal here is to investigate if there is a</w:t>
      </w:r>
      <w:r w:rsidR="004500C2">
        <w:rPr>
          <w:rFonts w:cstheme="minorHAnsi"/>
        </w:rPr>
        <w:t xml:space="preserve"> separate trend </w:t>
      </w:r>
      <w:r w:rsidR="00F744AE">
        <w:rPr>
          <w:rFonts w:cstheme="minorHAnsi"/>
        </w:rPr>
        <w:t>between</w:t>
      </w:r>
      <w:r w:rsidR="004500C2">
        <w:rPr>
          <w:rFonts w:cstheme="minorHAnsi"/>
        </w:rPr>
        <w:t xml:space="preserve"> these two </w:t>
      </w:r>
      <w:r w:rsidR="001D3BA6">
        <w:rPr>
          <w:rFonts w:cstheme="minorHAnsi"/>
        </w:rPr>
        <w:t>groups</w:t>
      </w:r>
      <w:r w:rsidR="004500C2">
        <w:rPr>
          <w:rFonts w:cstheme="minorHAnsi"/>
        </w:rPr>
        <w:t>.</w:t>
      </w:r>
      <w:r w:rsidR="00537165" w:rsidRPr="00537165">
        <w:rPr>
          <w:noProof/>
        </w:rPr>
        <w:t xml:space="preserve"> </w:t>
      </w:r>
      <w:r w:rsidR="008F4A6D">
        <w:rPr>
          <w:noProof/>
        </w:rPr>
        <w:t xml:space="preserve">A </w:t>
      </w:r>
      <w:r w:rsidR="00685E6F">
        <w:rPr>
          <w:noProof/>
        </w:rPr>
        <w:t>density plot was used to split users with and without internet based on monthly charges</w:t>
      </w:r>
      <w:r w:rsidR="005761A1">
        <w:rPr>
          <w:noProof/>
        </w:rPr>
        <w:t>, as see</w:t>
      </w:r>
      <w:r w:rsidR="007921A5">
        <w:rPr>
          <w:noProof/>
        </w:rPr>
        <w:t>n</w:t>
      </w:r>
      <w:r w:rsidR="005761A1">
        <w:rPr>
          <w:noProof/>
        </w:rPr>
        <w:t xml:space="preserve"> in Figure</w:t>
      </w:r>
      <w:r w:rsidR="00B327FE">
        <w:rPr>
          <w:noProof/>
        </w:rPr>
        <w:t>s</w:t>
      </w:r>
      <w:r w:rsidR="005761A1">
        <w:rPr>
          <w:noProof/>
        </w:rPr>
        <w:t xml:space="preserve"> 1, 2 and 3.</w:t>
      </w:r>
      <w:r w:rsidR="00622C3A">
        <w:rPr>
          <w:noProof/>
        </w:rPr>
        <w:t xml:space="preserve"> Internet users seem to also have two separate groups of customers</w:t>
      </w:r>
      <w:r w:rsidR="00415E92">
        <w:rPr>
          <w:noProof/>
        </w:rPr>
        <w:t xml:space="preserve"> divided by monthlycharges </w:t>
      </w:r>
      <w:r w:rsidR="00622C3A">
        <w:rPr>
          <w:noProof/>
        </w:rPr>
        <w:t xml:space="preserve">indicatd by the bimodal distribution. </w:t>
      </w:r>
    </w:p>
    <w:p w14:paraId="055E9067" w14:textId="77777777" w:rsidR="00A3292E" w:rsidRDefault="00537165" w:rsidP="00A3292E">
      <w:pPr>
        <w:keepNext/>
        <w:jc w:val="center"/>
      </w:pPr>
      <w:r>
        <w:rPr>
          <w:noProof/>
        </w:rPr>
        <w:drawing>
          <wp:inline distT="0" distB="0" distL="0" distR="0" wp14:anchorId="6BC7ED3B" wp14:editId="5CAA52EF">
            <wp:extent cx="4049201" cy="25046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532" cy="25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C83C" w14:textId="52E6F90B" w:rsidR="00611076" w:rsidRPr="00A3292E" w:rsidRDefault="00A3292E" w:rsidP="00A3292E">
      <w:pPr>
        <w:pStyle w:val="Caption"/>
        <w:jc w:val="center"/>
        <w:rPr>
          <w:rFonts w:cstheme="minorHAnsi"/>
          <w:i w:val="0"/>
          <w:iCs w:val="0"/>
          <w:color w:val="auto"/>
        </w:rPr>
      </w:pPr>
      <w:r w:rsidRPr="00A3292E">
        <w:rPr>
          <w:i w:val="0"/>
          <w:iCs w:val="0"/>
          <w:color w:val="auto"/>
        </w:rPr>
        <w:t xml:space="preserve">Figure </w:t>
      </w:r>
      <w:r w:rsidR="00740B02">
        <w:rPr>
          <w:i w:val="0"/>
          <w:iCs w:val="0"/>
          <w:color w:val="auto"/>
        </w:rPr>
        <w:t>1</w:t>
      </w:r>
      <w:r w:rsidRPr="00A3292E">
        <w:rPr>
          <w:i w:val="0"/>
          <w:iCs w:val="0"/>
          <w:color w:val="auto"/>
        </w:rPr>
        <w:t xml:space="preserve">: Density graph of monthly charges for </w:t>
      </w:r>
      <w:r w:rsidR="00BF16BE">
        <w:rPr>
          <w:i w:val="0"/>
          <w:iCs w:val="0"/>
          <w:color w:val="auto"/>
        </w:rPr>
        <w:t xml:space="preserve">all </w:t>
      </w:r>
      <w:r w:rsidRPr="00A3292E">
        <w:rPr>
          <w:i w:val="0"/>
          <w:iCs w:val="0"/>
          <w:color w:val="auto"/>
        </w:rPr>
        <w:t>users</w:t>
      </w:r>
    </w:p>
    <w:p w14:paraId="2B143E2B" w14:textId="62D8B5C7" w:rsidR="00537165" w:rsidRDefault="001E54A2" w:rsidP="0053716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949F60" wp14:editId="0CDAECD7">
            <wp:extent cx="2719346" cy="1688592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423" cy="170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68E">
        <w:t xml:space="preserve">        </w:t>
      </w:r>
      <w:r w:rsidR="004B168E">
        <w:rPr>
          <w:noProof/>
        </w:rPr>
        <w:drawing>
          <wp:inline distT="0" distB="0" distL="0" distR="0" wp14:anchorId="1B55B1EB" wp14:editId="64FEBF25">
            <wp:extent cx="2728528" cy="16538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773" cy="16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B405" w14:textId="132BC3F3" w:rsidR="008F4A6D" w:rsidRPr="008C6A93" w:rsidRDefault="00537165" w:rsidP="008C6A93">
      <w:pPr>
        <w:pStyle w:val="Caption"/>
        <w:rPr>
          <w:rFonts w:cstheme="minorHAnsi"/>
          <w:i w:val="0"/>
          <w:iCs w:val="0"/>
          <w:color w:val="auto"/>
          <w:sz w:val="16"/>
          <w:szCs w:val="16"/>
        </w:rPr>
      </w:pPr>
      <w:r w:rsidRPr="00AD6B74">
        <w:rPr>
          <w:i w:val="0"/>
          <w:iCs w:val="0"/>
          <w:color w:val="auto"/>
          <w:sz w:val="16"/>
          <w:szCs w:val="16"/>
        </w:rPr>
        <w:t xml:space="preserve">Figure </w:t>
      </w:r>
      <w:r w:rsidR="004145AE" w:rsidRPr="00AD6B74">
        <w:rPr>
          <w:i w:val="0"/>
          <w:iCs w:val="0"/>
          <w:color w:val="auto"/>
          <w:sz w:val="16"/>
          <w:szCs w:val="16"/>
        </w:rPr>
        <w:t>2</w:t>
      </w:r>
      <w:r w:rsidRPr="00AD6B74">
        <w:rPr>
          <w:i w:val="0"/>
          <w:iCs w:val="0"/>
          <w:color w:val="auto"/>
          <w:sz w:val="16"/>
          <w:szCs w:val="16"/>
        </w:rPr>
        <w:t>: Density graph of monthly charges</w:t>
      </w:r>
      <w:r w:rsidR="00AD6B74" w:rsidRPr="00AD6B74">
        <w:rPr>
          <w:i w:val="0"/>
          <w:iCs w:val="0"/>
          <w:color w:val="auto"/>
          <w:sz w:val="16"/>
          <w:szCs w:val="16"/>
        </w:rPr>
        <w:t xml:space="preserve">, </w:t>
      </w:r>
      <w:r w:rsidRPr="00AD6B74">
        <w:rPr>
          <w:i w:val="0"/>
          <w:iCs w:val="0"/>
          <w:color w:val="auto"/>
          <w:sz w:val="16"/>
          <w:szCs w:val="16"/>
        </w:rPr>
        <w:t>users with internet</w:t>
      </w:r>
      <w:r w:rsidR="008F4A6D">
        <w:rPr>
          <w:rFonts w:cstheme="minorHAnsi"/>
          <w:i w:val="0"/>
          <w:iCs w:val="0"/>
          <w:color w:val="auto"/>
        </w:rPr>
        <w:t xml:space="preserve"> </w:t>
      </w:r>
      <w:r w:rsidR="00AD6B74">
        <w:rPr>
          <w:rFonts w:cstheme="minorHAnsi"/>
          <w:i w:val="0"/>
          <w:iCs w:val="0"/>
          <w:color w:val="auto"/>
        </w:rPr>
        <w:t xml:space="preserve">    </w:t>
      </w:r>
      <w:r w:rsidR="004B168E">
        <w:rPr>
          <w:rFonts w:cstheme="minorHAnsi"/>
          <w:i w:val="0"/>
          <w:iCs w:val="0"/>
          <w:color w:val="auto"/>
        </w:rPr>
        <w:t xml:space="preserve">        </w:t>
      </w:r>
      <w:r w:rsidR="004145AE" w:rsidRPr="00AD6B74">
        <w:rPr>
          <w:i w:val="0"/>
          <w:iCs w:val="0"/>
          <w:color w:val="auto"/>
          <w:sz w:val="16"/>
          <w:szCs w:val="16"/>
        </w:rPr>
        <w:t>Figure</w:t>
      </w:r>
      <w:r w:rsidR="003C2163" w:rsidRPr="00AD6B74">
        <w:rPr>
          <w:i w:val="0"/>
          <w:iCs w:val="0"/>
          <w:color w:val="auto"/>
          <w:sz w:val="16"/>
          <w:szCs w:val="16"/>
        </w:rPr>
        <w:t xml:space="preserve"> 3</w:t>
      </w:r>
      <w:r w:rsidR="004145AE" w:rsidRPr="00AD6B74">
        <w:rPr>
          <w:i w:val="0"/>
          <w:iCs w:val="0"/>
          <w:color w:val="auto"/>
          <w:sz w:val="16"/>
          <w:szCs w:val="16"/>
        </w:rPr>
        <w:t>: Density graph of monthly charges</w:t>
      </w:r>
      <w:r w:rsidR="00AD6B74" w:rsidRPr="00AD6B74">
        <w:rPr>
          <w:i w:val="0"/>
          <w:iCs w:val="0"/>
          <w:color w:val="auto"/>
          <w:sz w:val="16"/>
          <w:szCs w:val="16"/>
        </w:rPr>
        <w:t xml:space="preserve">, </w:t>
      </w:r>
      <w:r w:rsidR="004145AE" w:rsidRPr="00AD6B74">
        <w:rPr>
          <w:i w:val="0"/>
          <w:iCs w:val="0"/>
          <w:color w:val="auto"/>
          <w:sz w:val="16"/>
          <w:szCs w:val="16"/>
        </w:rPr>
        <w:t xml:space="preserve">users </w:t>
      </w:r>
      <w:r w:rsidR="004513B1" w:rsidRPr="00AD6B74">
        <w:rPr>
          <w:i w:val="0"/>
          <w:iCs w:val="0"/>
          <w:color w:val="auto"/>
          <w:sz w:val="16"/>
          <w:szCs w:val="16"/>
        </w:rPr>
        <w:t xml:space="preserve">without </w:t>
      </w:r>
      <w:r w:rsidR="004145AE" w:rsidRPr="00AD6B74">
        <w:rPr>
          <w:i w:val="0"/>
          <w:iCs w:val="0"/>
          <w:color w:val="auto"/>
          <w:sz w:val="16"/>
          <w:szCs w:val="16"/>
        </w:rPr>
        <w:t>internet</w:t>
      </w:r>
    </w:p>
    <w:p w14:paraId="05A33FCF" w14:textId="219E9F3C" w:rsidR="002929E4" w:rsidRPr="00797E8E" w:rsidRDefault="007F5F0B" w:rsidP="00DF3ED4">
      <w:pPr>
        <w:rPr>
          <w:rFonts w:cstheme="minorHAnsi"/>
        </w:rPr>
      </w:pPr>
      <w:r w:rsidRPr="00797E8E">
        <w:rPr>
          <w:rFonts w:cstheme="minorHAnsi"/>
        </w:rPr>
        <w:t>Table 2 presents</w:t>
      </w:r>
      <w:r w:rsidR="00B526C8">
        <w:rPr>
          <w:rFonts w:cstheme="minorHAnsi"/>
        </w:rPr>
        <w:t xml:space="preserve"> the values and distribution of values per column without flooding the report with a </w:t>
      </w:r>
      <w:r w:rsidR="00C90745">
        <w:rPr>
          <w:rFonts w:cstheme="minorHAnsi"/>
        </w:rPr>
        <w:t>plethora</w:t>
      </w:r>
      <w:r w:rsidR="00B526C8">
        <w:rPr>
          <w:rFonts w:cstheme="minorHAnsi"/>
        </w:rPr>
        <w:t xml:space="preserve"> of plots and graphs</w:t>
      </w:r>
      <w:r w:rsidR="005C3FB1" w:rsidRPr="00797E8E">
        <w:rPr>
          <w:rFonts w:cstheme="minorHAnsi"/>
        </w:rPr>
        <w:t>.</w:t>
      </w:r>
      <w:r w:rsidR="00090B54">
        <w:rPr>
          <w:rFonts w:cstheme="minorHAnsi"/>
        </w:rPr>
        <w:t xml:space="preserve"> 16.6 % of customers in this data set have chosen to leave. There is a ~5% difference between customer genders, 55.66% being men, 44.34 being women.</w:t>
      </w:r>
      <w:r w:rsidR="00FD12D0">
        <w:rPr>
          <w:rFonts w:cstheme="minorHAnsi"/>
        </w:rPr>
        <w:t xml:space="preserve"> The most popular internet offering is fibre optic at 46.88 % then 19.53% of users don’t have either DSL or fibre optic.</w:t>
      </w:r>
      <w:r w:rsidR="00234BE5">
        <w:rPr>
          <w:rFonts w:cstheme="minorHAnsi"/>
        </w:rPr>
        <w:t xml:space="preserve"> There is an even </w:t>
      </w:r>
      <w:r w:rsidR="00F43C11">
        <w:rPr>
          <w:rFonts w:cstheme="minorHAnsi"/>
        </w:rPr>
        <w:t>split of</w:t>
      </w:r>
      <w:r w:rsidR="00DD6F9F">
        <w:rPr>
          <w:rFonts w:cstheme="minorHAnsi"/>
        </w:rPr>
        <w:t xml:space="preserve"> users that live with and without a partner at 50.59 and 49.41 respectively. </w:t>
      </w:r>
      <w:r w:rsidR="00CF05FA">
        <w:rPr>
          <w:rFonts w:cstheme="minorHAnsi"/>
        </w:rPr>
        <w:t>The preferred payment method is electronic check at 35.35%</w:t>
      </w:r>
      <w:r w:rsidR="00F25F66">
        <w:rPr>
          <w:rFonts w:cstheme="minorHAnsi"/>
        </w:rPr>
        <w:t>.</w:t>
      </w:r>
    </w:p>
    <w:p w14:paraId="4346E774" w14:textId="51CF10BB" w:rsidR="002929E4" w:rsidRPr="00D440D2" w:rsidRDefault="002929E4" w:rsidP="002929E4">
      <w:pPr>
        <w:pStyle w:val="Caption"/>
        <w:keepNext/>
        <w:jc w:val="center"/>
        <w:rPr>
          <w:rFonts w:cstheme="minorHAnsi"/>
          <w:i w:val="0"/>
          <w:iCs w:val="0"/>
          <w:color w:val="000000" w:themeColor="text1"/>
        </w:rPr>
      </w:pPr>
      <w:r w:rsidRPr="00D440D2">
        <w:rPr>
          <w:rFonts w:cstheme="minorHAnsi"/>
          <w:i w:val="0"/>
          <w:iCs w:val="0"/>
          <w:color w:val="000000" w:themeColor="text1"/>
        </w:rPr>
        <w:t xml:space="preserve">Table </w:t>
      </w:r>
      <w:r w:rsidRPr="00D440D2">
        <w:rPr>
          <w:rFonts w:cstheme="minorHAnsi"/>
          <w:i w:val="0"/>
          <w:iCs w:val="0"/>
          <w:color w:val="000000" w:themeColor="text1"/>
        </w:rPr>
        <w:fldChar w:fldCharType="begin"/>
      </w:r>
      <w:r w:rsidRPr="00D440D2">
        <w:rPr>
          <w:rFonts w:cstheme="minorHAnsi"/>
          <w:i w:val="0"/>
          <w:iCs w:val="0"/>
          <w:color w:val="000000" w:themeColor="text1"/>
        </w:rPr>
        <w:instrText xml:space="preserve"> SEQ Table \* ARABIC </w:instrText>
      </w:r>
      <w:r w:rsidRPr="00D440D2">
        <w:rPr>
          <w:rFonts w:cstheme="minorHAnsi"/>
          <w:i w:val="0"/>
          <w:iCs w:val="0"/>
          <w:color w:val="000000" w:themeColor="text1"/>
        </w:rPr>
        <w:fldChar w:fldCharType="separate"/>
      </w:r>
      <w:r w:rsidR="00703665">
        <w:rPr>
          <w:rFonts w:cstheme="minorHAnsi"/>
          <w:i w:val="0"/>
          <w:iCs w:val="0"/>
          <w:noProof/>
          <w:color w:val="000000" w:themeColor="text1"/>
        </w:rPr>
        <w:t>2</w:t>
      </w:r>
      <w:r w:rsidRPr="00D440D2">
        <w:rPr>
          <w:rFonts w:cstheme="minorHAnsi"/>
          <w:i w:val="0"/>
          <w:iCs w:val="0"/>
          <w:color w:val="000000" w:themeColor="text1"/>
        </w:rPr>
        <w:fldChar w:fldCharType="end"/>
      </w:r>
      <w:r w:rsidRPr="00D440D2">
        <w:rPr>
          <w:rFonts w:cstheme="minorHAnsi"/>
          <w:i w:val="0"/>
          <w:iCs w:val="0"/>
          <w:color w:val="000000" w:themeColor="text1"/>
        </w:rPr>
        <w:t xml:space="preserve">: </w:t>
      </w:r>
      <w:r w:rsidR="004E6891" w:rsidRPr="00D440D2">
        <w:rPr>
          <w:rFonts w:cstheme="minorHAnsi"/>
          <w:i w:val="0"/>
          <w:iCs w:val="0"/>
          <w:color w:val="000000" w:themeColor="text1"/>
        </w:rPr>
        <w:t>Unique values and % of representation in the</w:t>
      </w:r>
      <w:r w:rsidR="009479A3" w:rsidRPr="00D440D2">
        <w:rPr>
          <w:rFonts w:cstheme="minorHAnsi"/>
          <w:i w:val="0"/>
          <w:iCs w:val="0"/>
          <w:color w:val="000000" w:themeColor="text1"/>
        </w:rPr>
        <w:t xml:space="preserve"> original</w:t>
      </w:r>
      <w:r w:rsidR="004E6891" w:rsidRPr="00D440D2">
        <w:rPr>
          <w:rFonts w:cstheme="minorHAnsi"/>
          <w:i w:val="0"/>
          <w:iCs w:val="0"/>
          <w:color w:val="000000" w:themeColor="text1"/>
        </w:rPr>
        <w:t xml:space="preserve"> telecoms churn data set </w:t>
      </w:r>
    </w:p>
    <w:p w14:paraId="69BA9C85" w14:textId="2BBEBA83" w:rsidR="002929E4" w:rsidRPr="00797E8E" w:rsidRDefault="0025746D" w:rsidP="002929E4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F05F84D" wp14:editId="75B5E5D3">
            <wp:extent cx="3331597" cy="23486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928" cy="23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40FE" w14:textId="79997C7E" w:rsidR="008C6A93" w:rsidRPr="00D50DDB" w:rsidRDefault="008C6A93" w:rsidP="00D50DDB">
      <w:pPr>
        <w:pStyle w:val="Caption"/>
        <w:keepNext/>
        <w:rPr>
          <w:color w:val="auto"/>
          <w:sz w:val="16"/>
          <w:szCs w:val="16"/>
        </w:rPr>
      </w:pPr>
      <w:r w:rsidRPr="008C6A93">
        <w:rPr>
          <w:i w:val="0"/>
          <w:iCs w:val="0"/>
          <w:color w:val="auto"/>
          <w:sz w:val="16"/>
          <w:szCs w:val="16"/>
        </w:rPr>
        <w:t xml:space="preserve">Table </w:t>
      </w:r>
      <w:r w:rsidRPr="008C6A93">
        <w:rPr>
          <w:i w:val="0"/>
          <w:iCs w:val="0"/>
          <w:color w:val="auto"/>
          <w:sz w:val="16"/>
          <w:szCs w:val="16"/>
        </w:rPr>
        <w:fldChar w:fldCharType="begin"/>
      </w:r>
      <w:r w:rsidRPr="008C6A93">
        <w:rPr>
          <w:i w:val="0"/>
          <w:iCs w:val="0"/>
          <w:color w:val="auto"/>
          <w:sz w:val="16"/>
          <w:szCs w:val="16"/>
        </w:rPr>
        <w:instrText xml:space="preserve"> SEQ Table \* ARABIC </w:instrText>
      </w:r>
      <w:r w:rsidRPr="008C6A93">
        <w:rPr>
          <w:i w:val="0"/>
          <w:iCs w:val="0"/>
          <w:color w:val="auto"/>
          <w:sz w:val="16"/>
          <w:szCs w:val="16"/>
        </w:rPr>
        <w:fldChar w:fldCharType="separate"/>
      </w:r>
      <w:r w:rsidR="00703665">
        <w:rPr>
          <w:i w:val="0"/>
          <w:iCs w:val="0"/>
          <w:noProof/>
          <w:color w:val="auto"/>
          <w:sz w:val="16"/>
          <w:szCs w:val="16"/>
        </w:rPr>
        <w:t>3</w:t>
      </w:r>
      <w:r w:rsidRPr="008C6A93">
        <w:rPr>
          <w:i w:val="0"/>
          <w:iCs w:val="0"/>
          <w:color w:val="auto"/>
          <w:sz w:val="16"/>
          <w:szCs w:val="16"/>
        </w:rPr>
        <w:fldChar w:fldCharType="end"/>
      </w:r>
      <w:r w:rsidRPr="008C6A93">
        <w:rPr>
          <w:i w:val="0"/>
          <w:iCs w:val="0"/>
          <w:color w:val="auto"/>
          <w:sz w:val="16"/>
          <w:szCs w:val="16"/>
        </w:rPr>
        <w:t>: Unique values, % of representation</w:t>
      </w:r>
      <w:r w:rsidR="00D50DDB">
        <w:rPr>
          <w:i w:val="0"/>
          <w:iCs w:val="0"/>
          <w:color w:val="auto"/>
          <w:sz w:val="16"/>
          <w:szCs w:val="16"/>
        </w:rPr>
        <w:t xml:space="preserve">, </w:t>
      </w:r>
      <w:r w:rsidR="00E127ED">
        <w:rPr>
          <w:i w:val="0"/>
          <w:iCs w:val="0"/>
          <w:color w:val="auto"/>
          <w:sz w:val="16"/>
          <w:szCs w:val="16"/>
        </w:rPr>
        <w:t xml:space="preserve">users with </w:t>
      </w:r>
      <w:r w:rsidRPr="008C6A93">
        <w:rPr>
          <w:i w:val="0"/>
          <w:iCs w:val="0"/>
          <w:color w:val="auto"/>
          <w:sz w:val="16"/>
          <w:szCs w:val="16"/>
        </w:rPr>
        <w:t xml:space="preserve">internet </w:t>
      </w:r>
      <w:r w:rsidR="00D50DDB" w:rsidRPr="00D50DDB">
        <w:rPr>
          <w:color w:val="auto"/>
          <w:sz w:val="16"/>
          <w:szCs w:val="16"/>
        </w:rPr>
        <w:t xml:space="preserve"> </w:t>
      </w:r>
      <w:r w:rsidR="00D50DDB">
        <w:rPr>
          <w:color w:val="auto"/>
          <w:sz w:val="16"/>
          <w:szCs w:val="16"/>
        </w:rPr>
        <w:t xml:space="preserve">             </w:t>
      </w:r>
      <w:r w:rsidR="00D50DDB" w:rsidRPr="008C6A93">
        <w:rPr>
          <w:color w:val="auto"/>
          <w:sz w:val="16"/>
          <w:szCs w:val="16"/>
        </w:rPr>
        <w:t xml:space="preserve">Table </w:t>
      </w:r>
      <w:r w:rsidR="00D50DDB" w:rsidRPr="008C6A93">
        <w:rPr>
          <w:color w:val="auto"/>
          <w:sz w:val="16"/>
          <w:szCs w:val="16"/>
        </w:rPr>
        <w:fldChar w:fldCharType="begin"/>
      </w:r>
      <w:r w:rsidR="00D50DDB" w:rsidRPr="008C6A93">
        <w:rPr>
          <w:color w:val="auto"/>
          <w:sz w:val="16"/>
          <w:szCs w:val="16"/>
        </w:rPr>
        <w:instrText xml:space="preserve"> SEQ Table \* ARABIC </w:instrText>
      </w:r>
      <w:r w:rsidR="00D50DDB" w:rsidRPr="008C6A93">
        <w:rPr>
          <w:color w:val="auto"/>
          <w:sz w:val="16"/>
          <w:szCs w:val="16"/>
        </w:rPr>
        <w:fldChar w:fldCharType="separate"/>
      </w:r>
      <w:r w:rsidR="00703665">
        <w:rPr>
          <w:noProof/>
          <w:color w:val="auto"/>
          <w:sz w:val="16"/>
          <w:szCs w:val="16"/>
        </w:rPr>
        <w:t>4</w:t>
      </w:r>
      <w:r w:rsidR="00D50DDB" w:rsidRPr="008C6A93">
        <w:rPr>
          <w:color w:val="auto"/>
          <w:sz w:val="16"/>
          <w:szCs w:val="16"/>
        </w:rPr>
        <w:fldChar w:fldCharType="end"/>
      </w:r>
      <w:r w:rsidR="00D50DDB" w:rsidRPr="008C6A93">
        <w:rPr>
          <w:color w:val="auto"/>
          <w:sz w:val="16"/>
          <w:szCs w:val="16"/>
        </w:rPr>
        <w:t xml:space="preserve">: Unique values, % of representation, </w:t>
      </w:r>
      <w:r w:rsidR="00E127ED">
        <w:rPr>
          <w:color w:val="auto"/>
          <w:sz w:val="16"/>
          <w:szCs w:val="16"/>
        </w:rPr>
        <w:t>users without</w:t>
      </w:r>
      <w:r w:rsidR="00D50DDB" w:rsidRPr="008C6A93">
        <w:rPr>
          <w:color w:val="auto"/>
          <w:sz w:val="16"/>
          <w:szCs w:val="16"/>
        </w:rPr>
        <w:t xml:space="preserve"> internet </w:t>
      </w:r>
    </w:p>
    <w:p w14:paraId="0FDE2C99" w14:textId="5DB1BA11" w:rsidR="001275C6" w:rsidRPr="008E7C6E" w:rsidRDefault="00543435" w:rsidP="008E7C6E">
      <w:r>
        <w:rPr>
          <w:noProof/>
        </w:rPr>
        <w:drawing>
          <wp:inline distT="0" distB="0" distL="0" distR="0" wp14:anchorId="596F9F89" wp14:editId="0769CBD3">
            <wp:extent cx="2824341" cy="156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039" cy="15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94">
        <w:t xml:space="preserve">    </w:t>
      </w:r>
      <w:r w:rsidR="00057614">
        <w:t xml:space="preserve">   </w:t>
      </w:r>
      <w:r w:rsidR="00057614">
        <w:rPr>
          <w:noProof/>
        </w:rPr>
        <w:drawing>
          <wp:inline distT="0" distB="0" distL="0" distR="0" wp14:anchorId="10A7D02E" wp14:editId="10EA1E01">
            <wp:extent cx="2669867" cy="1566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642" cy="15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B955" w14:textId="77777777" w:rsidR="00DC29E6" w:rsidRDefault="00DC29E6" w:rsidP="00103B0C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2643B38E" w14:textId="77777777" w:rsidR="00DC29E6" w:rsidRDefault="00DC29E6" w:rsidP="00103B0C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6BE1D0E" w14:textId="77777777" w:rsidR="00DC29E6" w:rsidRDefault="00DC29E6" w:rsidP="00103B0C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7B8F45F2" w14:textId="77777777" w:rsidR="00DC29E6" w:rsidRDefault="00DC29E6" w:rsidP="00103B0C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13AE91D" w14:textId="77777777" w:rsidR="00DC29E6" w:rsidRDefault="00DC29E6" w:rsidP="00103B0C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6B0B695F" w14:textId="427B5A10" w:rsidR="00F15226" w:rsidRPr="00103B0C" w:rsidRDefault="006A09FF" w:rsidP="00103B0C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797E8E">
        <w:rPr>
          <w:rFonts w:asciiTheme="minorHAnsi" w:hAnsiTheme="minorHAnsi" w:cstheme="minorHAnsi"/>
          <w:sz w:val="28"/>
          <w:szCs w:val="28"/>
        </w:rPr>
        <w:t>Model 1</w:t>
      </w:r>
    </w:p>
    <w:p w14:paraId="081F9894" w14:textId="03195C22" w:rsidR="005C618C" w:rsidRPr="00797E8E" w:rsidRDefault="00F15226" w:rsidP="00700FEA">
      <w:pPr>
        <w:rPr>
          <w:rFonts w:cstheme="minorHAnsi"/>
        </w:rPr>
      </w:pPr>
      <w:r w:rsidRPr="00797E8E">
        <w:rPr>
          <w:rFonts w:cstheme="minorHAnsi"/>
        </w:rPr>
        <w:t xml:space="preserve">A </w:t>
      </w:r>
      <w:r w:rsidR="00EB1F53" w:rsidRPr="00797E8E">
        <w:rPr>
          <w:rFonts w:cstheme="minorHAnsi"/>
        </w:rPr>
        <w:t xml:space="preserve">full interaction </w:t>
      </w:r>
      <w:r w:rsidR="00F5019D">
        <w:rPr>
          <w:rFonts w:cstheme="minorHAnsi"/>
        </w:rPr>
        <w:t xml:space="preserve">general </w:t>
      </w:r>
      <w:r w:rsidR="00EB1F53" w:rsidRPr="00797E8E">
        <w:rPr>
          <w:rFonts w:cstheme="minorHAnsi"/>
        </w:rPr>
        <w:t xml:space="preserve">linear model </w:t>
      </w:r>
      <w:r w:rsidRPr="00797E8E">
        <w:rPr>
          <w:rFonts w:cstheme="minorHAnsi"/>
        </w:rPr>
        <w:t xml:space="preserve">was fitted </w:t>
      </w:r>
      <w:r w:rsidR="00E42765">
        <w:rPr>
          <w:rFonts w:cstheme="minorHAnsi"/>
        </w:rPr>
        <w:t xml:space="preserve">using </w:t>
      </w:r>
      <w:r w:rsidR="00700FEA" w:rsidRPr="00700FEA">
        <w:rPr>
          <w:rFonts w:cstheme="minorHAnsi"/>
          <w:i/>
          <w:iCs/>
        </w:rPr>
        <w:t>gender</w:t>
      </w:r>
      <w:r w:rsidR="00700FEA" w:rsidRPr="00700FEA">
        <w:rPr>
          <w:rFonts w:cstheme="minorHAnsi"/>
          <w:i/>
          <w:iCs/>
        </w:rPr>
        <w:t>,</w:t>
      </w:r>
      <w:r w:rsidR="00700FEA" w:rsidRPr="00700FEA">
        <w:rPr>
          <w:rFonts w:cstheme="minorHAnsi"/>
          <w:i/>
          <w:iCs/>
        </w:rPr>
        <w:t xml:space="preserve"> internetservice</w:t>
      </w:r>
      <w:r w:rsidR="00700FEA" w:rsidRPr="00700FEA">
        <w:rPr>
          <w:rFonts w:cstheme="minorHAnsi"/>
          <w:i/>
          <w:iCs/>
        </w:rPr>
        <w:t>,</w:t>
      </w:r>
      <w:r w:rsidR="00700FEA" w:rsidRPr="00700FEA">
        <w:rPr>
          <w:rFonts w:cstheme="minorHAnsi"/>
          <w:i/>
          <w:iCs/>
        </w:rPr>
        <w:t xml:space="preserve"> partner</w:t>
      </w:r>
      <w:r w:rsidR="00700FEA" w:rsidRPr="00700FEA">
        <w:rPr>
          <w:rFonts w:cstheme="minorHAnsi"/>
          <w:i/>
          <w:iCs/>
        </w:rPr>
        <w:t>,</w:t>
      </w:r>
      <w:r w:rsidR="00700FEA" w:rsidRPr="00700FEA">
        <w:rPr>
          <w:rFonts w:cstheme="minorHAnsi"/>
          <w:i/>
          <w:iCs/>
        </w:rPr>
        <w:t xml:space="preserve"> monthlycharges</w:t>
      </w:r>
      <w:r w:rsidR="00700FEA" w:rsidRPr="00700FEA">
        <w:rPr>
          <w:rFonts w:cstheme="minorHAnsi"/>
          <w:i/>
          <w:iCs/>
        </w:rPr>
        <w:t>,</w:t>
      </w:r>
      <w:r w:rsidR="00700FEA" w:rsidRPr="00700FEA">
        <w:rPr>
          <w:rFonts w:cstheme="minorHAnsi"/>
          <w:i/>
          <w:iCs/>
        </w:rPr>
        <w:t xml:space="preserve"> paymentmethod</w:t>
      </w:r>
      <w:r w:rsidR="00700FEA" w:rsidRPr="00700FEA">
        <w:rPr>
          <w:rFonts w:cstheme="minorHAnsi"/>
        </w:rPr>
        <w:t xml:space="preserve"> </w:t>
      </w:r>
      <w:r w:rsidR="00700FEA">
        <w:rPr>
          <w:rFonts w:cstheme="minorHAnsi"/>
        </w:rPr>
        <w:t>as factors</w:t>
      </w:r>
      <w:r w:rsidR="004961C1">
        <w:rPr>
          <w:rFonts w:cstheme="minorHAnsi"/>
        </w:rPr>
        <w:t xml:space="preserve"> with churn as the response</w:t>
      </w:r>
      <w:r w:rsidR="008E7EE5">
        <w:rPr>
          <w:rFonts w:cstheme="minorHAnsi"/>
        </w:rPr>
        <w:t xml:space="preserve">. </w:t>
      </w:r>
      <w:r w:rsidR="007922B2">
        <w:rPr>
          <w:rFonts w:cstheme="minorHAnsi"/>
        </w:rPr>
        <w:t xml:space="preserve"> </w:t>
      </w:r>
    </w:p>
    <w:p w14:paraId="25414CB4" w14:textId="75137C66" w:rsidR="00764FA0" w:rsidRPr="00170AEF" w:rsidRDefault="00C76D84" w:rsidP="00C76D84">
      <w:pPr>
        <w:rPr>
          <w:rFonts w:cstheme="minorHAnsi"/>
        </w:rPr>
      </w:pPr>
      <w:r w:rsidRPr="00170AEF">
        <w:rPr>
          <w:rFonts w:cstheme="minorHAnsi"/>
        </w:rPr>
        <w:t>The model was:</w:t>
      </w:r>
      <w:r w:rsidR="009A6573" w:rsidRPr="00170AEF">
        <w:rPr>
          <w:rFonts w:cstheme="minorHAnsi"/>
        </w:rPr>
        <w:t xml:space="preserve"> </w:t>
      </w:r>
    </w:p>
    <w:p w14:paraId="757E733A" w14:textId="1C506AEA" w:rsidR="001A2E4A" w:rsidRPr="005A3327" w:rsidRDefault="003002E7" w:rsidP="00DE5879">
      <w:pPr>
        <w:rPr>
          <w:rFonts w:eastAsiaTheme="minorEastAsia" w:cstheme="minorHAnsi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vertAlign w:val="subscript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theme="minorHAnsi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theme="minorHAnsi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i,  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i,  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FIber optic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i,  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i,  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Electronic check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i,  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Credit card (automatic)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i,  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Mailed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check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 xml:space="preserve"> 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Electronic check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 xml:space="preserve"> +</m:t>
          </m:r>
          <m:r>
            <w:rPr>
              <w:rFonts w:ascii="Cambria Math" w:hAnsi="Cambria Math" w:cstheme="minorHAnsi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9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Fiber optic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Electronic check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 xml:space="preserve"> </m:t>
          </m:r>
          <m:r>
            <w:rPr>
              <w:rFonts w:ascii="Cambria Math" w:hAnsi="Cambria Math" w:cstheme="minorHAnsi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DSL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Electronic check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 xml:space="preserve"> </m:t>
          </m:r>
          <m:r>
            <w:rPr>
              <w:rFonts w:ascii="Cambria Math" w:hAnsi="Cambria Math" w:cstheme="minorHAnsi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11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Fiber optic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Yes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>*</m:t>
              </m:r>
              <m:r>
                <w:rPr>
                  <w:rFonts w:ascii="Cambria Math" w:hAnsi="Cambria Math" w:cstheme="minorHAnsi"/>
                  <w:vertAlign w:val="subscrip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Electronic check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12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Fiber optic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Electronic check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1</m:t>
              </m:r>
              <m:r>
                <w:rPr>
                  <w:rFonts w:ascii="Cambria Math" w:hAnsi="Cambria Math" w:cstheme="minorHAnsi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DSL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Yes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Electronic check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1</m:t>
              </m:r>
              <m:r>
                <w:rPr>
                  <w:rFonts w:ascii="Cambria Math" w:hAnsi="Cambria Math" w:cstheme="minorHAnsi"/>
                  <w:vertAlign w:val="subscript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DSL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Electronic check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1</m:t>
              </m:r>
              <m:r>
                <w:rPr>
                  <w:rFonts w:ascii="Cambria Math" w:hAnsi="Cambria Math" w:cstheme="minorHAnsi"/>
                  <w:vertAlign w:val="subscript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Bank transfer (automatic)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1</m:t>
              </m:r>
              <m:r>
                <w:rPr>
                  <w:rFonts w:ascii="Cambria Math" w:hAnsi="Cambria Math" w:cstheme="minorHAnsi"/>
                  <w:vertAlign w:val="subscript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Bank transfer (automatic)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1</m:t>
              </m:r>
              <m:r>
                <w:rPr>
                  <w:rFonts w:ascii="Cambria Math" w:hAnsi="Cambria Math" w:cstheme="minorHAnsi"/>
                  <w:vertAlign w:val="subscript"/>
                </w:rPr>
                <m:t>7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Bank transfer (automatic)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1</m:t>
              </m:r>
              <m:r>
                <w:rPr>
                  <w:rFonts w:ascii="Cambria Math" w:hAnsi="Cambria Math" w:cstheme="minorHAnsi"/>
                  <w:vertAlign w:val="subscript"/>
                </w:rPr>
                <m:t>8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male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No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  <m:r>
                <w:rPr>
                  <w:rFonts w:ascii="Cambria Math" w:hAnsi="Cambria Math" w:cstheme="minorHAnsi"/>
                  <w:vertAlign w:val="subscript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i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,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>Bank transfer (automatic)</m:t>
                  </m:r>
                  <m:r>
                    <w:rPr>
                      <w:rFonts w:ascii="Cambria Math" w:hAnsi="Cambria Math" w:cstheme="minorHAnsi"/>
                      <w:vertAlign w:val="subscript"/>
                    </w:rPr>
                    <m:t xml:space="preserve">  </m:t>
                  </m:r>
                </m:sub>
              </m:sSub>
            </m:e>
          </m:d>
          <m:r>
            <w:rPr>
              <w:rFonts w:ascii="Cambria Math" w:hAnsi="Cambria Math" w:cstheme="minorHAnsi"/>
              <w:vertAlign w:val="subscript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vertAlign w:val="subscript"/>
                </w:rPr>
                <m:t>ϵ</m:t>
              </m:r>
            </m:e>
            <m:sub>
              <m:r>
                <w:rPr>
                  <w:rFonts w:ascii="Cambria Math" w:hAnsi="Cambria Math" w:cstheme="minorHAnsi"/>
                  <w:vertAlign w:val="subscript"/>
                </w:rPr>
                <m:t>i</m:t>
              </m:r>
            </m:sub>
          </m:sSub>
        </m:oMath>
      </m:oMathPara>
    </w:p>
    <w:p w14:paraId="65E62178" w14:textId="5EE78EDD" w:rsidR="00DF4889" w:rsidRPr="005A3327" w:rsidRDefault="00704C63" w:rsidP="00DE5879">
      <w:pPr>
        <w:rPr>
          <w:rFonts w:eastAsiaTheme="minorEastAsia" w:cstheme="minorHAnsi"/>
        </w:rPr>
      </w:pPr>
      <w:r w:rsidRPr="005A3327">
        <w:rPr>
          <w:rFonts w:cstheme="minorHAnsi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5A3327">
        <w:rPr>
          <w:rFonts w:eastAsiaTheme="minorEastAsia" w:cstheme="minorHAnsi"/>
        </w:rPr>
        <w:t xml:space="preserve">is the live </w:t>
      </w:r>
      <w:r w:rsidR="005C618C" w:rsidRPr="005A3327">
        <w:rPr>
          <w:rFonts w:eastAsiaTheme="minorEastAsia" w:cstheme="minorHAnsi"/>
        </w:rPr>
        <w:t>carbon fibre strength</w:t>
      </w:r>
      <w:r w:rsidRPr="005A3327">
        <w:rPr>
          <w:rFonts w:eastAsiaTheme="minorEastAsia" w:cstheme="minorHAnsi"/>
        </w:rPr>
        <w:t xml:space="preserve"> for the sample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</m:sSub>
      </m:oMath>
      <w:r w:rsidRPr="005A3327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</w:rPr>
              <m:t>β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vertAlign w:val="subscript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i,low</m:t>
                </m:r>
              </m:sub>
            </m:sSub>
          </m:e>
        </m:d>
      </m:oMath>
      <w:r w:rsidR="00067624" w:rsidRPr="005A3327">
        <w:rPr>
          <w:rFonts w:eastAsiaTheme="minorEastAsia" w:cstheme="minorHAnsi"/>
        </w:rPr>
        <w:t xml:space="preserve"> = 1 if </w:t>
      </w:r>
      <w:r w:rsidR="00A677A5" w:rsidRPr="005A3327">
        <w:rPr>
          <w:rFonts w:eastAsiaTheme="minorEastAsia" w:cstheme="minorHAnsi"/>
        </w:rPr>
        <w:t>the</w:t>
      </w:r>
      <w:r w:rsidR="00067624" w:rsidRPr="005A3327">
        <w:rPr>
          <w:rFonts w:eastAsiaTheme="minorEastAsia" w:cstheme="minorHAnsi"/>
        </w:rPr>
        <w:t xml:space="preserve"> sample </w:t>
      </w:r>
      <w:r w:rsidR="00A677A5" w:rsidRPr="005A3327">
        <w:rPr>
          <w:rFonts w:eastAsiaTheme="minorEastAsia" w:cstheme="minorHAnsi"/>
        </w:rPr>
        <w:t>was synthesised at low temperature</w:t>
      </w:r>
      <w:r w:rsidR="000C7ADA" w:rsidRPr="005A3327">
        <w:rPr>
          <w:rFonts w:eastAsiaTheme="minorEastAsia" w:cstheme="minorHAnsi"/>
        </w:rPr>
        <w:t>,</w:t>
      </w:r>
      <w:r w:rsidR="00A677A5" w:rsidRPr="005A3327">
        <w:rPr>
          <w:rFonts w:eastAsiaTheme="minorEastAsia" w:cstheme="minorHAnsi"/>
        </w:rPr>
        <w:t xml:space="preserve"> </w:t>
      </w:r>
      <w:r w:rsidR="007C7FC2" w:rsidRPr="005A3327">
        <w:rPr>
          <w:rFonts w:eastAsiaTheme="minorEastAsia" w:cstheme="minorHAnsi"/>
        </w:rPr>
        <w:t>0 otherwise</w:t>
      </w:r>
      <w:r w:rsidR="00067624" w:rsidRPr="005A3327">
        <w:rPr>
          <w:rFonts w:eastAsiaTheme="minorEastAsia" w:cstheme="minorHAnsi"/>
        </w:rPr>
        <w:t xml:space="preserve">, repeat </w:t>
      </w:r>
      <w:r w:rsidR="002F45EF" w:rsidRPr="005A3327">
        <w:rPr>
          <w:rFonts w:eastAsiaTheme="minorEastAsia" w:cstheme="minorHAnsi"/>
        </w:rPr>
        <w:t xml:space="preserve">for </w:t>
      </w:r>
      <w:r w:rsidR="00A61AC1" w:rsidRPr="005A3327">
        <w:rPr>
          <w:rFonts w:eastAsiaTheme="minorEastAsia" w:cstheme="minorHAnsi"/>
        </w:rPr>
        <w:t xml:space="preserve">all </w:t>
      </w:r>
      <w:r w:rsidR="00CE59CD" w:rsidRPr="005A3327">
        <w:rPr>
          <w:rFonts w:eastAsiaTheme="minorEastAsia" w:cstheme="minorHAnsi"/>
        </w:rPr>
        <w:t>temperatures</w:t>
      </w:r>
      <w:r w:rsidR="00547F40" w:rsidRPr="005A3327">
        <w:rPr>
          <w:rFonts w:eastAsiaTheme="minorEastAsia" w:cstheme="minorHAnsi"/>
        </w:rPr>
        <w:t>.</w:t>
      </w:r>
      <w:r w:rsidR="001D5BFD" w:rsidRPr="005A3327">
        <w:rPr>
          <w:rFonts w:eastAsiaTheme="minorEastAsia" w:cstheme="minorHAnsi"/>
        </w:rPr>
        <w:t xml:space="preserve"> Where </w:t>
      </w:r>
      <w:r w:rsidR="00547F40" w:rsidRPr="005A3327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</w:rPr>
              <m:t>β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vertAlign w:val="subscript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i,  a</m:t>
                </m:r>
              </m:sub>
            </m:sSub>
          </m:e>
        </m:d>
      </m:oMath>
      <w:r w:rsidR="001D5BFD" w:rsidRPr="005A3327">
        <w:rPr>
          <w:rFonts w:eastAsiaTheme="minorEastAsia" w:cstheme="minorHAnsi"/>
          <w:vertAlign w:val="subscript"/>
        </w:rPr>
        <w:t xml:space="preserve">   </w:t>
      </w:r>
      <w:r w:rsidR="001D5BFD" w:rsidRPr="005A3327">
        <w:rPr>
          <w:rFonts w:eastAsiaTheme="minorEastAsia" w:cstheme="minorHAnsi"/>
        </w:rPr>
        <w:t xml:space="preserve">= 1 if additive A was used, 0 otherwise. </w:t>
      </w:r>
      <w:r w:rsidR="00912A0C" w:rsidRPr="005A3327">
        <w:rPr>
          <w:rFonts w:eastAsiaTheme="minorEastAsia" w:cstheme="minorHAnsi"/>
        </w:rPr>
        <w:t xml:space="preserve">Then to check for an interaction between temperature and additive used </w:t>
      </w:r>
      <m:oMath>
        <m:sSub>
          <m:sSubPr>
            <m:ctrlPr>
              <w:rPr>
                <w:rFonts w:ascii="Cambria Math" w:hAnsi="Cambria Math" w:cstheme="minorHAnsi"/>
                <w:i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</w:rPr>
              <m:t>β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6</m:t>
            </m:r>
          </m:sub>
        </m:sSub>
        <m:d>
          <m:dPr>
            <m:ctrlPr>
              <w:rPr>
                <w:rFonts w:ascii="Cambria Math" w:hAnsi="Cambria Math" w:cstheme="minorHAnsi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vertAlign w:val="subscript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i,high</m:t>
                </m:r>
              </m:sub>
            </m:sSub>
            <m:r>
              <w:rPr>
                <w:rFonts w:ascii="Cambria Math" w:hAnsi="Cambria Math" w:cstheme="minorHAnsi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vertAlign w:val="subscript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i,  a</m:t>
                </m:r>
              </m:sub>
            </m:sSub>
          </m:e>
        </m:d>
      </m:oMath>
      <w:r w:rsidR="00DF4889" w:rsidRPr="005A3327">
        <w:rPr>
          <w:rFonts w:eastAsiaTheme="minorEastAsia" w:cstheme="minorHAnsi"/>
          <w:vertAlign w:val="subscript"/>
        </w:rPr>
        <w:t xml:space="preserve"> </w:t>
      </w:r>
      <w:r w:rsidR="00DF4889" w:rsidRPr="005A3327">
        <w:rPr>
          <w:rFonts w:eastAsiaTheme="minorEastAsia" w:cstheme="minorHAnsi"/>
        </w:rPr>
        <w:t xml:space="preserve"> = 1 if both temperature = High and additive = A, 0 otherwise, this is repeated for each combination of temperature and additive.</w:t>
      </w:r>
    </w:p>
    <w:p w14:paraId="1C3191A8" w14:textId="6F8C2632" w:rsidR="004D1B84" w:rsidRDefault="00406748" w:rsidP="00575AED">
      <w:pPr>
        <w:rPr>
          <w:rFonts w:eastAsiaTheme="minorEastAsia" w:cstheme="minorHAnsi"/>
        </w:rPr>
      </w:pPr>
      <w:r w:rsidRPr="00797E8E">
        <w:rPr>
          <w:rFonts w:eastAsiaTheme="minorEastAsia" w:cstheme="minorHAnsi"/>
        </w:rPr>
        <w:t xml:space="preserve">This hypothesis was tested using the standard formulation for </w:t>
      </w:r>
      <w:r w:rsidR="00EC21CD" w:rsidRPr="00797E8E">
        <w:rPr>
          <w:rFonts w:eastAsiaTheme="minorEastAsia" w:cstheme="minorHAnsi"/>
        </w:rPr>
        <w:t>g</w:t>
      </w:r>
      <w:r w:rsidR="00FA5B5D" w:rsidRPr="00797E8E">
        <w:rPr>
          <w:rFonts w:eastAsiaTheme="minorEastAsia" w:cstheme="minorHAnsi"/>
        </w:rPr>
        <w:t xml:space="preserve">eneral linear hypothesis, results in Table </w:t>
      </w:r>
      <w:r w:rsidR="00244BA9" w:rsidRPr="00797E8E">
        <w:rPr>
          <w:rFonts w:eastAsiaTheme="minorEastAsia" w:cstheme="minorHAnsi"/>
        </w:rPr>
        <w:t>5</w:t>
      </w:r>
      <w:r w:rsidR="00575AED" w:rsidRPr="00797E8E">
        <w:rPr>
          <w:rFonts w:eastAsiaTheme="minorEastAsia" w:cstheme="minorHAnsi"/>
          <w:i/>
          <w:iCs/>
        </w:rPr>
        <w:t>.</w:t>
      </w:r>
      <w:r w:rsidR="00292E35">
        <w:rPr>
          <w:rFonts w:eastAsiaTheme="minorEastAsia" w:cstheme="minorHAnsi"/>
        </w:rPr>
        <w:t xml:space="preserve"> Using the </w:t>
      </w:r>
      <w:proofErr w:type="spellStart"/>
      <w:proofErr w:type="gramStart"/>
      <w:r w:rsidR="00292E35">
        <w:rPr>
          <w:rFonts w:eastAsiaTheme="minorEastAsia" w:cstheme="minorHAnsi"/>
        </w:rPr>
        <w:t>anova</w:t>
      </w:r>
      <w:proofErr w:type="spellEnd"/>
      <w:r w:rsidR="00292E35">
        <w:rPr>
          <w:rFonts w:eastAsiaTheme="minorEastAsia" w:cstheme="minorHAnsi"/>
        </w:rPr>
        <w:t>(</w:t>
      </w:r>
      <w:r w:rsidR="00BF5EF1">
        <w:rPr>
          <w:rFonts w:eastAsiaTheme="minorEastAsia" w:cstheme="minorHAnsi"/>
        </w:rPr>
        <w:t xml:space="preserve"> </w:t>
      </w:r>
      <w:r w:rsidR="00292E35">
        <w:rPr>
          <w:rFonts w:eastAsiaTheme="minorEastAsia" w:cstheme="minorHAnsi"/>
        </w:rPr>
        <w:t>)</w:t>
      </w:r>
      <w:proofErr w:type="gramEnd"/>
      <w:r w:rsidR="00292E35">
        <w:rPr>
          <w:rFonts w:eastAsiaTheme="minorEastAsia" w:cstheme="minorHAnsi"/>
        </w:rPr>
        <w:t xml:space="preserve"> function in R with the F-statistic as the test, </w:t>
      </w:r>
      <w:r w:rsidR="00292E35" w:rsidRPr="00E34597">
        <w:rPr>
          <w:rFonts w:eastAsiaTheme="minorEastAsia" w:cstheme="minorHAnsi"/>
          <w:i/>
          <w:iCs/>
        </w:rPr>
        <w:t>internetservice</w:t>
      </w:r>
      <w:r w:rsidR="00292E35">
        <w:rPr>
          <w:rFonts w:eastAsiaTheme="minorEastAsia" w:cstheme="minorHAnsi"/>
        </w:rPr>
        <w:t xml:space="preserve"> had a p-value of 0.001 and </w:t>
      </w:r>
      <w:r w:rsidR="00E34597">
        <w:rPr>
          <w:rFonts w:eastAsiaTheme="minorEastAsia" w:cstheme="minorHAnsi"/>
        </w:rPr>
        <w:t xml:space="preserve">a </w:t>
      </w:r>
      <w:r w:rsidR="00292E35">
        <w:rPr>
          <w:rFonts w:eastAsiaTheme="minorEastAsia" w:cstheme="minorHAnsi"/>
        </w:rPr>
        <w:t xml:space="preserve">f-value of </w:t>
      </w:r>
      <w:r w:rsidR="007A321F">
        <w:rPr>
          <w:rFonts w:eastAsiaTheme="minorEastAsia" w:cstheme="minorHAnsi"/>
        </w:rPr>
        <w:t>7</w:t>
      </w:r>
      <w:r w:rsidR="00292E35">
        <w:rPr>
          <w:rFonts w:eastAsiaTheme="minorEastAsia" w:cstheme="minorHAnsi"/>
        </w:rPr>
        <w:t>.</w:t>
      </w:r>
      <w:r w:rsidR="007A321F">
        <w:rPr>
          <w:rFonts w:eastAsiaTheme="minorEastAsia" w:cstheme="minorHAnsi"/>
        </w:rPr>
        <w:t>3</w:t>
      </w:r>
      <w:r w:rsidR="00292E35">
        <w:rPr>
          <w:rFonts w:eastAsiaTheme="minorEastAsia" w:cstheme="minorHAnsi"/>
        </w:rPr>
        <w:t xml:space="preserve">, </w:t>
      </w:r>
      <w:r w:rsidR="00292E35" w:rsidRPr="000D2A9F">
        <w:rPr>
          <w:rFonts w:eastAsiaTheme="minorEastAsia" w:cstheme="minorHAnsi"/>
          <w:i/>
          <w:iCs/>
        </w:rPr>
        <w:t>partner</w:t>
      </w:r>
      <w:r w:rsidR="00292E35">
        <w:rPr>
          <w:rFonts w:eastAsiaTheme="minorEastAsia" w:cstheme="minorHAnsi"/>
        </w:rPr>
        <w:t xml:space="preserve"> had a p-value of </w:t>
      </w:r>
      <w:r w:rsidR="00BB4897">
        <w:rPr>
          <w:rFonts w:eastAsiaTheme="minorEastAsia" w:cstheme="minorHAnsi"/>
        </w:rPr>
        <w:t>9.600e-05</w:t>
      </w:r>
      <w:r w:rsidR="00292E35">
        <w:rPr>
          <w:rFonts w:eastAsiaTheme="minorEastAsia" w:cstheme="minorHAnsi"/>
        </w:rPr>
        <w:t xml:space="preserve"> with a f-value of 1</w:t>
      </w:r>
      <w:r w:rsidR="007A321F">
        <w:rPr>
          <w:rFonts w:eastAsiaTheme="minorEastAsia" w:cstheme="minorHAnsi"/>
        </w:rPr>
        <w:t>5</w:t>
      </w:r>
      <w:r w:rsidR="00292E35">
        <w:rPr>
          <w:rFonts w:eastAsiaTheme="minorEastAsia" w:cstheme="minorHAnsi"/>
        </w:rPr>
        <w:t>.</w:t>
      </w:r>
      <w:r w:rsidR="007A321F">
        <w:rPr>
          <w:rFonts w:eastAsiaTheme="minorEastAsia" w:cstheme="minorHAnsi"/>
        </w:rPr>
        <w:t>47</w:t>
      </w:r>
      <w:r w:rsidR="00E34597">
        <w:rPr>
          <w:rFonts w:eastAsiaTheme="minorEastAsia" w:cstheme="minorHAnsi"/>
        </w:rPr>
        <w:t xml:space="preserve">, </w:t>
      </w:r>
      <w:r w:rsidR="00523616" w:rsidRPr="00523616">
        <w:rPr>
          <w:rFonts w:eastAsiaTheme="minorEastAsia" w:cstheme="minorHAnsi"/>
          <w:i/>
          <w:iCs/>
        </w:rPr>
        <w:t>monthlycharges</w:t>
      </w:r>
      <w:r w:rsidR="00523616">
        <w:rPr>
          <w:rFonts w:eastAsiaTheme="minorEastAsia" w:cstheme="minorHAnsi"/>
        </w:rPr>
        <w:t xml:space="preserve"> had a p-value of 2.631e-08 and a f-value of 6.6, </w:t>
      </w:r>
      <w:r w:rsidR="00E34597" w:rsidRPr="000D2A9F">
        <w:rPr>
          <w:rFonts w:eastAsiaTheme="minorEastAsia" w:cstheme="minorHAnsi"/>
          <w:i/>
          <w:iCs/>
        </w:rPr>
        <w:t>paymentmethod</w:t>
      </w:r>
      <w:r w:rsidR="00E34597">
        <w:rPr>
          <w:rFonts w:eastAsiaTheme="minorEastAsia" w:cstheme="minorHAnsi"/>
        </w:rPr>
        <w:t xml:space="preserve"> had a p-value of </w:t>
      </w:r>
      <w:r w:rsidR="001873F2">
        <w:rPr>
          <w:rFonts w:eastAsiaTheme="minorEastAsia" w:cstheme="minorHAnsi"/>
        </w:rPr>
        <w:t>0.0002</w:t>
      </w:r>
      <w:r w:rsidR="00E34597">
        <w:rPr>
          <w:rFonts w:eastAsiaTheme="minorEastAsia" w:cstheme="minorHAnsi"/>
        </w:rPr>
        <w:t xml:space="preserve"> and a f-value </w:t>
      </w:r>
      <w:r w:rsidR="001873F2">
        <w:rPr>
          <w:rFonts w:eastAsiaTheme="minorEastAsia" w:cstheme="minorHAnsi"/>
        </w:rPr>
        <w:t>of 6.6</w:t>
      </w:r>
      <w:r w:rsidR="00AE4B1B">
        <w:rPr>
          <w:rFonts w:eastAsiaTheme="minorEastAsia" w:cstheme="minorHAnsi"/>
        </w:rPr>
        <w:t xml:space="preserve">. </w:t>
      </w:r>
    </w:p>
    <w:p w14:paraId="5D6EA739" w14:textId="1425FC4F" w:rsidR="0040586A" w:rsidRPr="00292E35" w:rsidRDefault="00AE4B1B" w:rsidP="00575AE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There were two interactions found using the </w:t>
      </w:r>
      <w:proofErr w:type="spellStart"/>
      <w:proofErr w:type="gramStart"/>
      <w:r>
        <w:rPr>
          <w:rFonts w:eastAsiaTheme="minorEastAsia" w:cstheme="minorHAnsi"/>
        </w:rPr>
        <w:t>anova</w:t>
      </w:r>
      <w:proofErr w:type="spellEnd"/>
      <w:r w:rsidR="00E010C3">
        <w:rPr>
          <w:rFonts w:eastAsiaTheme="minorEastAsia" w:cstheme="minorHAnsi"/>
        </w:rPr>
        <w:t>(</w:t>
      </w:r>
      <w:r w:rsidR="00BF5EF1">
        <w:rPr>
          <w:rFonts w:eastAsiaTheme="minorEastAsia" w:cstheme="minorHAnsi"/>
        </w:rPr>
        <w:t xml:space="preserve"> </w:t>
      </w:r>
      <w:r w:rsidR="00E010C3">
        <w:rPr>
          <w:rFonts w:eastAsiaTheme="minorEastAsia" w:cstheme="minorHAnsi"/>
        </w:rPr>
        <w:t>)</w:t>
      </w:r>
      <w:proofErr w:type="gramEnd"/>
      <w:r>
        <w:rPr>
          <w:rFonts w:eastAsiaTheme="minorEastAsia" w:cstheme="minorHAnsi"/>
        </w:rPr>
        <w:t xml:space="preserve"> function, </w:t>
      </w:r>
      <w:r w:rsidR="00E56865">
        <w:rPr>
          <w:rFonts w:eastAsiaTheme="minorEastAsia" w:cstheme="minorHAnsi"/>
          <w:i/>
          <w:iCs/>
        </w:rPr>
        <w:t>partner</w:t>
      </w:r>
      <w:r>
        <w:rPr>
          <w:rFonts w:eastAsiaTheme="minorEastAsia" w:cstheme="minorHAnsi"/>
        </w:rPr>
        <w:t xml:space="preserve"> and </w:t>
      </w:r>
      <w:r w:rsidR="00E56865">
        <w:rPr>
          <w:rFonts w:eastAsiaTheme="minorEastAsia" w:cstheme="minorHAnsi"/>
          <w:i/>
          <w:iCs/>
        </w:rPr>
        <w:t>monthlycharges</w:t>
      </w:r>
      <w:r>
        <w:rPr>
          <w:rFonts w:eastAsiaTheme="minorEastAsia" w:cstheme="minorHAnsi"/>
        </w:rPr>
        <w:t xml:space="preserve"> yielded a p-value of 0.04</w:t>
      </w:r>
      <w:r w:rsidR="007909A3">
        <w:rPr>
          <w:rFonts w:eastAsiaTheme="minorEastAsia" w:cstheme="minorHAnsi"/>
        </w:rPr>
        <w:t>3</w:t>
      </w:r>
      <w:r>
        <w:rPr>
          <w:rFonts w:eastAsiaTheme="minorEastAsia" w:cstheme="minorHAnsi"/>
        </w:rPr>
        <w:t xml:space="preserve"> with a f-value of </w:t>
      </w:r>
      <w:r w:rsidR="00E22B59">
        <w:rPr>
          <w:rFonts w:eastAsiaTheme="minorEastAsia" w:cstheme="minorHAnsi"/>
        </w:rPr>
        <w:t>4</w:t>
      </w:r>
      <w:r>
        <w:rPr>
          <w:rFonts w:eastAsiaTheme="minorEastAsia" w:cstheme="minorHAnsi"/>
        </w:rPr>
        <w:t>.1</w:t>
      </w:r>
      <w:r w:rsidR="00E93D1C">
        <w:rPr>
          <w:rFonts w:eastAsiaTheme="minorEastAsia" w:cstheme="minorHAnsi"/>
        </w:rPr>
        <w:t xml:space="preserve">.The second interaction is between </w:t>
      </w:r>
      <w:r w:rsidR="007E44CF" w:rsidRPr="007E44CF">
        <w:rPr>
          <w:rFonts w:eastAsiaTheme="minorEastAsia" w:cstheme="minorHAnsi"/>
          <w:i/>
          <w:iCs/>
        </w:rPr>
        <w:t>monthlycharges</w:t>
      </w:r>
      <w:r w:rsidR="00E93D1C">
        <w:rPr>
          <w:rFonts w:eastAsiaTheme="minorEastAsia" w:cstheme="minorHAnsi"/>
        </w:rPr>
        <w:t xml:space="preserve"> and </w:t>
      </w:r>
      <w:r w:rsidR="00E93D1C" w:rsidRPr="007E44CF">
        <w:rPr>
          <w:rFonts w:eastAsiaTheme="minorEastAsia" w:cstheme="minorHAnsi"/>
          <w:i/>
          <w:iCs/>
        </w:rPr>
        <w:t>paymentmetho</w:t>
      </w:r>
      <w:r w:rsidR="008533A4">
        <w:rPr>
          <w:rFonts w:eastAsiaTheme="minorEastAsia" w:cstheme="minorHAnsi"/>
          <w:i/>
          <w:iCs/>
        </w:rPr>
        <w:t xml:space="preserve">d </w:t>
      </w:r>
      <w:r w:rsidR="008533A4" w:rsidRPr="008533A4">
        <w:rPr>
          <w:rFonts w:eastAsiaTheme="minorEastAsia" w:cstheme="minorHAnsi"/>
        </w:rPr>
        <w:t>with a p-value of 0.00946 and a f-value of 3.8</w:t>
      </w:r>
      <w:r w:rsidR="002F05AF">
        <w:rPr>
          <w:rFonts w:eastAsiaTheme="minorEastAsia" w:cstheme="minorHAnsi"/>
        </w:rPr>
        <w:t>.</w:t>
      </w:r>
    </w:p>
    <w:p w14:paraId="58B04695" w14:textId="6508CB0A" w:rsidR="00086898" w:rsidRPr="00797E8E" w:rsidRDefault="00152684" w:rsidP="00575AED">
      <w:pPr>
        <w:rPr>
          <w:rFonts w:eastAsiaTheme="minorEastAsia" w:cstheme="minorHAnsi"/>
        </w:rPr>
      </w:pPr>
      <w:r>
        <w:rPr>
          <w:rFonts w:eastAsiaTheme="minorEastAsia" w:cstheme="minorHAnsi"/>
        </w:rPr>
        <w:t>When</w:t>
      </w:r>
      <w:r w:rsidR="00E75EAE" w:rsidRPr="00797E8E">
        <w:rPr>
          <w:rFonts w:eastAsiaTheme="minorEastAsia" w:cstheme="minorHAnsi"/>
        </w:rPr>
        <w:t xml:space="preserve"> using the drop</w:t>
      </w:r>
      <w:proofErr w:type="gramStart"/>
      <w:r w:rsidR="00E75EAE" w:rsidRPr="00797E8E">
        <w:rPr>
          <w:rFonts w:eastAsiaTheme="minorEastAsia" w:cstheme="minorHAnsi"/>
        </w:rPr>
        <w:t>1(</w:t>
      </w:r>
      <w:r w:rsidR="001C13BC">
        <w:rPr>
          <w:rFonts w:eastAsiaTheme="minorEastAsia" w:cstheme="minorHAnsi"/>
        </w:rPr>
        <w:t xml:space="preserve"> </w:t>
      </w:r>
      <w:r w:rsidR="00E75EAE" w:rsidRPr="00797E8E">
        <w:rPr>
          <w:rFonts w:eastAsiaTheme="minorEastAsia" w:cstheme="minorHAnsi"/>
        </w:rPr>
        <w:t>)</w:t>
      </w:r>
      <w:proofErr w:type="gramEnd"/>
      <w:r w:rsidR="00E75EAE" w:rsidRPr="00797E8E">
        <w:rPr>
          <w:rFonts w:eastAsiaTheme="minorEastAsia" w:cstheme="minorHAnsi"/>
        </w:rPr>
        <w:t xml:space="preserve"> function in R using the F-statistic</w:t>
      </w:r>
      <w:r w:rsidR="00CA5244">
        <w:rPr>
          <w:rFonts w:eastAsiaTheme="minorEastAsia" w:cstheme="minorHAnsi"/>
        </w:rPr>
        <w:t xml:space="preserve"> </w:t>
      </w:r>
      <w:r w:rsidR="000D3B5A">
        <w:rPr>
          <w:rFonts w:eastAsiaTheme="minorEastAsia" w:cstheme="minorHAnsi"/>
        </w:rPr>
        <w:t xml:space="preserve">as a test </w:t>
      </w:r>
      <w:r w:rsidR="00CA5244">
        <w:rPr>
          <w:rFonts w:eastAsiaTheme="minorEastAsia" w:cstheme="minorHAnsi"/>
        </w:rPr>
        <w:t xml:space="preserve">there </w:t>
      </w:r>
      <w:r w:rsidR="002C1222">
        <w:rPr>
          <w:rFonts w:eastAsiaTheme="minorEastAsia" w:cstheme="minorHAnsi"/>
        </w:rPr>
        <w:t>are</w:t>
      </w:r>
      <w:r w:rsidR="00CA5244">
        <w:rPr>
          <w:rFonts w:eastAsiaTheme="minorEastAsia" w:cstheme="minorHAnsi"/>
        </w:rPr>
        <w:t xml:space="preserve"> </w:t>
      </w:r>
      <w:r w:rsidR="002C1222">
        <w:rPr>
          <w:rFonts w:eastAsiaTheme="minorEastAsia" w:cstheme="minorHAnsi"/>
        </w:rPr>
        <w:t>2 similar</w:t>
      </w:r>
      <w:r w:rsidR="00743BA9">
        <w:rPr>
          <w:rFonts w:eastAsiaTheme="minorEastAsia" w:cstheme="minorHAnsi"/>
        </w:rPr>
        <w:t xml:space="preserve"> interactions</w:t>
      </w:r>
      <w:r w:rsidR="00CA5244">
        <w:rPr>
          <w:rFonts w:eastAsiaTheme="minorEastAsia" w:cstheme="minorHAnsi"/>
        </w:rPr>
        <w:t xml:space="preserve">, which </w:t>
      </w:r>
      <w:r w:rsidR="00F13CB2">
        <w:rPr>
          <w:rFonts w:eastAsiaTheme="minorEastAsia" w:cstheme="minorHAnsi"/>
        </w:rPr>
        <w:t>were</w:t>
      </w:r>
      <w:r w:rsidR="00CA5244">
        <w:rPr>
          <w:rFonts w:eastAsiaTheme="minorEastAsia" w:cstheme="minorHAnsi"/>
        </w:rPr>
        <w:t xml:space="preserve"> </w:t>
      </w:r>
      <w:r w:rsidR="00F13CB2">
        <w:rPr>
          <w:rFonts w:eastAsiaTheme="minorEastAsia" w:cstheme="minorHAnsi"/>
          <w:i/>
          <w:iCs/>
        </w:rPr>
        <w:t>monthlycharges</w:t>
      </w:r>
      <w:r w:rsidR="00CA5244">
        <w:rPr>
          <w:rFonts w:eastAsiaTheme="minorEastAsia" w:cstheme="minorHAnsi"/>
        </w:rPr>
        <w:t xml:space="preserve"> and </w:t>
      </w:r>
      <w:r w:rsidR="00CA5244" w:rsidRPr="00CA5244">
        <w:rPr>
          <w:rFonts w:eastAsiaTheme="minorEastAsia" w:cstheme="minorHAnsi"/>
          <w:i/>
          <w:iCs/>
        </w:rPr>
        <w:t>paymentmethod</w:t>
      </w:r>
      <w:r w:rsidR="00CA5244">
        <w:rPr>
          <w:rFonts w:eastAsiaTheme="minorEastAsia" w:cstheme="minorHAnsi"/>
        </w:rPr>
        <w:t xml:space="preserve"> </w:t>
      </w:r>
      <w:r w:rsidR="00AD7267">
        <w:rPr>
          <w:rFonts w:eastAsiaTheme="minorEastAsia" w:cstheme="minorHAnsi"/>
        </w:rPr>
        <w:t xml:space="preserve">electronic check </w:t>
      </w:r>
      <w:r w:rsidR="00CA5244">
        <w:rPr>
          <w:rFonts w:eastAsiaTheme="minorEastAsia" w:cstheme="minorHAnsi"/>
        </w:rPr>
        <w:t>with a p-value of 0.0</w:t>
      </w:r>
      <w:r w:rsidR="00D5062E">
        <w:rPr>
          <w:rFonts w:eastAsiaTheme="minorEastAsia" w:cstheme="minorHAnsi"/>
        </w:rPr>
        <w:t>0</w:t>
      </w:r>
      <w:r w:rsidR="00F3098B">
        <w:rPr>
          <w:rFonts w:eastAsiaTheme="minorEastAsia" w:cstheme="minorHAnsi"/>
        </w:rPr>
        <w:t>24</w:t>
      </w:r>
      <w:r w:rsidR="00E56155">
        <w:rPr>
          <w:rFonts w:eastAsiaTheme="minorEastAsia" w:cstheme="minorHAnsi"/>
        </w:rPr>
        <w:t xml:space="preserve"> </w:t>
      </w:r>
      <w:r w:rsidR="00E8558F">
        <w:rPr>
          <w:rFonts w:eastAsiaTheme="minorEastAsia" w:cstheme="minorHAnsi"/>
        </w:rPr>
        <w:t>the other being</w:t>
      </w:r>
      <w:r w:rsidR="00E56155">
        <w:rPr>
          <w:rFonts w:eastAsiaTheme="minorEastAsia" w:cstheme="minorHAnsi"/>
        </w:rPr>
        <w:t xml:space="preserve"> between </w:t>
      </w:r>
      <w:r w:rsidR="00E56155" w:rsidRPr="00A16F75">
        <w:rPr>
          <w:rFonts w:eastAsiaTheme="minorEastAsia" w:cstheme="minorHAnsi"/>
          <w:i/>
          <w:iCs/>
        </w:rPr>
        <w:t>partner</w:t>
      </w:r>
      <w:r w:rsidR="00E56155">
        <w:rPr>
          <w:rFonts w:eastAsiaTheme="minorEastAsia" w:cstheme="minorHAnsi"/>
        </w:rPr>
        <w:t xml:space="preserve"> and </w:t>
      </w:r>
      <w:r w:rsidR="005F6BA2">
        <w:rPr>
          <w:rFonts w:eastAsiaTheme="minorEastAsia" w:cstheme="minorHAnsi"/>
          <w:i/>
          <w:iCs/>
        </w:rPr>
        <w:t>monthlycharges</w:t>
      </w:r>
      <w:r w:rsidR="005F6BA2">
        <w:rPr>
          <w:rFonts w:eastAsiaTheme="minorEastAsia" w:cstheme="minorHAnsi"/>
        </w:rPr>
        <w:t xml:space="preserve"> </w:t>
      </w:r>
      <w:r w:rsidR="00E56155">
        <w:rPr>
          <w:rFonts w:eastAsiaTheme="minorEastAsia" w:cstheme="minorHAnsi"/>
        </w:rPr>
        <w:t>with a p-value of 0.</w:t>
      </w:r>
      <w:r w:rsidR="006A47BD">
        <w:rPr>
          <w:rFonts w:eastAsiaTheme="minorEastAsia" w:cstheme="minorHAnsi"/>
        </w:rPr>
        <w:t>0</w:t>
      </w:r>
      <w:r w:rsidR="005F6BA2">
        <w:rPr>
          <w:rFonts w:eastAsiaTheme="minorEastAsia" w:cstheme="minorHAnsi"/>
        </w:rPr>
        <w:t>429</w:t>
      </w:r>
      <w:r w:rsidR="00156E41">
        <w:rPr>
          <w:rFonts w:eastAsiaTheme="minorEastAsia" w:cstheme="minorHAnsi"/>
        </w:rPr>
        <w:t>.</w:t>
      </w:r>
      <w:r w:rsidR="00D464CB" w:rsidRPr="00797E8E">
        <w:rPr>
          <w:rFonts w:eastAsiaTheme="minorEastAsia" w:cstheme="minorHAnsi"/>
        </w:rPr>
        <w:t xml:space="preserve"> </w:t>
      </w:r>
    </w:p>
    <w:p w14:paraId="071FADB3" w14:textId="33E7F4A0" w:rsidR="004567DD" w:rsidRDefault="00C1272D" w:rsidP="00C1272D">
      <w:pPr>
        <w:rPr>
          <w:rFonts w:eastAsiaTheme="minorEastAsia" w:cstheme="minorHAnsi"/>
        </w:rPr>
      </w:pPr>
      <w:r w:rsidRPr="00797E8E">
        <w:rPr>
          <w:rFonts w:eastAsiaTheme="minorEastAsia" w:cstheme="minorHAnsi"/>
        </w:rPr>
        <w:t>Upon examining the summary of the model</w:t>
      </w:r>
      <w:r w:rsidR="00E41731">
        <w:rPr>
          <w:rFonts w:eastAsiaTheme="minorEastAsia" w:cstheme="minorHAnsi"/>
        </w:rPr>
        <w:t xml:space="preserve">, </w:t>
      </w:r>
      <w:r w:rsidR="00570C55" w:rsidRPr="0057234D">
        <w:rPr>
          <w:rFonts w:eastAsiaTheme="minorEastAsia" w:cstheme="minorHAnsi"/>
          <w:i/>
          <w:iCs/>
        </w:rPr>
        <w:t>paymentmethod</w:t>
      </w:r>
      <w:r w:rsidR="00570C55">
        <w:rPr>
          <w:rFonts w:eastAsiaTheme="minorEastAsia" w:cstheme="minorHAnsi"/>
        </w:rPr>
        <w:t xml:space="preserve"> using electric check had a p-value of </w:t>
      </w:r>
      <w:r w:rsidR="004E5C31">
        <w:rPr>
          <w:rFonts w:eastAsiaTheme="minorEastAsia" w:cstheme="minorHAnsi"/>
        </w:rPr>
        <w:t>0.0009, having a partner yielded a p-value of 0.04</w:t>
      </w:r>
      <w:r w:rsidR="002B134D">
        <w:rPr>
          <w:rFonts w:eastAsiaTheme="minorEastAsia" w:cstheme="minorHAnsi"/>
        </w:rPr>
        <w:t>. A</w:t>
      </w:r>
      <w:r w:rsidR="00257703">
        <w:rPr>
          <w:rFonts w:eastAsiaTheme="minorEastAsia" w:cstheme="minorHAnsi"/>
        </w:rPr>
        <w:t>n interaction between having a partner while using electronic check as a payment method had a p-value of 0.0</w:t>
      </w:r>
      <w:r w:rsidR="0057234D">
        <w:rPr>
          <w:rFonts w:eastAsiaTheme="minorEastAsia" w:cstheme="minorHAnsi"/>
        </w:rPr>
        <w:t>08</w:t>
      </w:r>
      <w:r w:rsidR="00197031" w:rsidRPr="00797E8E">
        <w:rPr>
          <w:rFonts w:eastAsiaTheme="minorEastAsia" w:cstheme="minorHAnsi"/>
        </w:rPr>
        <w:t>,</w:t>
      </w:r>
      <w:r w:rsidRPr="00797E8E">
        <w:rPr>
          <w:rFonts w:eastAsiaTheme="minorEastAsia" w:cstheme="minorHAnsi"/>
        </w:rPr>
        <w:t xml:space="preserve"> the </w:t>
      </w:r>
      <w:r w:rsidR="00570C55">
        <w:rPr>
          <w:rFonts w:eastAsiaTheme="minorEastAsia" w:cstheme="minorHAnsi"/>
        </w:rPr>
        <w:t xml:space="preserve">p-value for the </w:t>
      </w:r>
      <w:r w:rsidRPr="00797E8E">
        <w:rPr>
          <w:rFonts w:eastAsiaTheme="minorEastAsia" w:cstheme="minorHAnsi"/>
        </w:rPr>
        <w:t xml:space="preserve">intercept </w:t>
      </w:r>
      <w:r w:rsidR="00570C55">
        <w:rPr>
          <w:rFonts w:eastAsiaTheme="minorEastAsia" w:cstheme="minorHAnsi"/>
        </w:rPr>
        <w:t>of</w:t>
      </w:r>
      <w:r w:rsidRPr="00797E8E">
        <w:rPr>
          <w:rFonts w:eastAsiaTheme="minorEastAsia" w:cstheme="minorHAnsi"/>
        </w:rPr>
        <w:t xml:space="preserve"> this model is </w:t>
      </w:r>
      <w:r w:rsidR="00570C55">
        <w:rPr>
          <w:rFonts w:eastAsiaTheme="minorEastAsia" w:cstheme="minorHAnsi"/>
        </w:rPr>
        <w:t>0.8713</w:t>
      </w:r>
      <w:r w:rsidRPr="00797E8E">
        <w:rPr>
          <w:rFonts w:eastAsiaTheme="minorEastAsia" w:cstheme="minorHAnsi"/>
        </w:rPr>
        <w:t>.</w:t>
      </w:r>
      <w:r w:rsidR="00727332" w:rsidRPr="00727332">
        <w:rPr>
          <w:rFonts w:eastAsiaTheme="minorEastAsia" w:cstheme="minorHAnsi"/>
        </w:rPr>
        <w:t xml:space="preserve"> </w:t>
      </w:r>
      <w:r w:rsidR="00727332">
        <w:rPr>
          <w:rFonts w:eastAsiaTheme="minorEastAsia" w:cstheme="minorHAnsi"/>
        </w:rPr>
        <w:t>A</w:t>
      </w:r>
      <w:r w:rsidR="00727332">
        <w:rPr>
          <w:rFonts w:eastAsiaTheme="minorEastAsia" w:cstheme="minorHAnsi"/>
        </w:rPr>
        <w:t xml:space="preserve">s one could expect </w:t>
      </w:r>
      <w:r w:rsidR="00727332" w:rsidRPr="00214791">
        <w:rPr>
          <w:rFonts w:eastAsiaTheme="minorEastAsia" w:cstheme="minorHAnsi"/>
          <w:i/>
          <w:iCs/>
        </w:rPr>
        <w:t>monthlycharges</w:t>
      </w:r>
      <w:r w:rsidR="00727332">
        <w:rPr>
          <w:rFonts w:eastAsiaTheme="minorEastAsia" w:cstheme="minorHAnsi"/>
        </w:rPr>
        <w:t xml:space="preserve"> had a p-value of 0.0059 with a f-value of 8.531, the interaction between </w:t>
      </w:r>
      <w:r w:rsidR="00727332" w:rsidRPr="00AA35A3">
        <w:rPr>
          <w:rFonts w:eastAsiaTheme="minorEastAsia" w:cstheme="minorHAnsi"/>
          <w:i/>
          <w:iCs/>
        </w:rPr>
        <w:t>monthlycharges</w:t>
      </w:r>
      <w:r w:rsidR="00727332">
        <w:rPr>
          <w:rFonts w:eastAsiaTheme="minorEastAsia" w:cstheme="minorHAnsi"/>
        </w:rPr>
        <w:t xml:space="preserve"> and </w:t>
      </w:r>
      <w:r w:rsidR="00727332" w:rsidRPr="00AA35A3">
        <w:rPr>
          <w:rFonts w:eastAsiaTheme="minorEastAsia" w:cstheme="minorHAnsi"/>
          <w:i/>
          <w:iCs/>
        </w:rPr>
        <w:t>paymentmethod</w:t>
      </w:r>
      <w:r w:rsidR="00727332">
        <w:rPr>
          <w:rFonts w:eastAsiaTheme="minorEastAsia" w:cstheme="minorHAnsi"/>
          <w:i/>
          <w:iCs/>
        </w:rPr>
        <w:t xml:space="preserve"> </w:t>
      </w:r>
      <w:r w:rsidR="00727332">
        <w:rPr>
          <w:rFonts w:eastAsiaTheme="minorEastAsia" w:cstheme="minorHAnsi"/>
        </w:rPr>
        <w:t>yielded a p-value of 0.0078</w:t>
      </w:r>
      <w:r w:rsidR="00D97AE6">
        <w:rPr>
          <w:rFonts w:eastAsiaTheme="minorEastAsia" w:cstheme="minorHAnsi"/>
        </w:rPr>
        <w:t>.</w:t>
      </w:r>
      <w:r w:rsidRPr="00797E8E">
        <w:rPr>
          <w:rFonts w:eastAsiaTheme="minorEastAsia" w:cstheme="minorHAnsi"/>
        </w:rPr>
        <w:t xml:space="preserve"> </w:t>
      </w:r>
      <w:r w:rsidR="00BF7293">
        <w:rPr>
          <w:rFonts w:eastAsiaTheme="minorEastAsia" w:cstheme="minorHAnsi"/>
        </w:rPr>
        <w:t xml:space="preserve">All other values were not statistically significant to include in the report. </w:t>
      </w:r>
    </w:p>
    <w:p w14:paraId="0F801437" w14:textId="1EE82399" w:rsidR="007E16C9" w:rsidRPr="00797E8E" w:rsidRDefault="000B4456" w:rsidP="00C1272D">
      <w:pPr>
        <w:rPr>
          <w:rFonts w:eastAsiaTheme="minorEastAsia" w:cstheme="minorHAnsi"/>
        </w:rPr>
      </w:pPr>
      <w:r>
        <w:rPr>
          <w:rFonts w:eastAsiaTheme="minorEastAsia" w:cstheme="minorHAnsi"/>
        </w:rPr>
        <w:t>When using the two sanitised datasets</w:t>
      </w:r>
      <w:r w:rsidR="004A09E1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3B1102">
        <w:rPr>
          <w:rFonts w:eastAsiaTheme="minorEastAsia" w:cstheme="minorHAnsi"/>
        </w:rPr>
        <w:t>the above</w:t>
      </w:r>
      <w:r w:rsidR="00DF4734">
        <w:rPr>
          <w:rFonts w:eastAsiaTheme="minorEastAsia" w:cstheme="minorHAnsi"/>
        </w:rPr>
        <w:t xml:space="preserve"> statistics were found to be statistically significant</w:t>
      </w:r>
      <w:r w:rsidR="00EC06A4">
        <w:rPr>
          <w:rFonts w:eastAsiaTheme="minorEastAsia" w:cstheme="minorHAnsi"/>
        </w:rPr>
        <w:t>.</w:t>
      </w:r>
      <w:r w:rsidR="006E362E">
        <w:rPr>
          <w:rFonts w:eastAsiaTheme="minorEastAsia" w:cstheme="minorHAnsi"/>
        </w:rPr>
        <w:t xml:space="preserve"> </w:t>
      </w:r>
    </w:p>
    <w:p w14:paraId="06C8480D" w14:textId="38A3ED68" w:rsidR="007E16C9" w:rsidRPr="00797E8E" w:rsidRDefault="003063BE" w:rsidP="007E16C9">
      <w:pPr>
        <w:keepNext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3D7822E" wp14:editId="230C1B01">
            <wp:extent cx="5077359" cy="318052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199" cy="32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CE1F" w14:textId="24A2E7A4" w:rsidR="00C1272D" w:rsidRPr="007C0811" w:rsidRDefault="007E16C9" w:rsidP="007E16C9">
      <w:pPr>
        <w:pStyle w:val="Caption"/>
        <w:jc w:val="center"/>
        <w:rPr>
          <w:rFonts w:eastAsiaTheme="minorEastAsia" w:cstheme="minorHAnsi"/>
          <w:i w:val="0"/>
          <w:iCs w:val="0"/>
          <w:color w:val="auto"/>
        </w:rPr>
      </w:pPr>
      <w:r w:rsidRPr="007C0811">
        <w:rPr>
          <w:rFonts w:cstheme="minorHAnsi"/>
          <w:i w:val="0"/>
          <w:iCs w:val="0"/>
          <w:color w:val="auto"/>
        </w:rPr>
        <w:t>Figure</w:t>
      </w:r>
      <w:r w:rsidR="004508A8" w:rsidRPr="007C0811">
        <w:rPr>
          <w:rFonts w:cstheme="minorHAnsi"/>
          <w:i w:val="0"/>
          <w:iCs w:val="0"/>
          <w:color w:val="auto"/>
        </w:rPr>
        <w:t xml:space="preserve"> </w:t>
      </w:r>
      <w:r w:rsidR="00FB787A" w:rsidRPr="007C0811">
        <w:rPr>
          <w:rFonts w:cstheme="minorHAnsi"/>
          <w:i w:val="0"/>
          <w:iCs w:val="0"/>
          <w:color w:val="auto"/>
        </w:rPr>
        <w:t>4</w:t>
      </w:r>
      <w:r w:rsidRPr="007C0811">
        <w:rPr>
          <w:rFonts w:cstheme="minorHAnsi"/>
          <w:i w:val="0"/>
          <w:iCs w:val="0"/>
          <w:color w:val="auto"/>
        </w:rPr>
        <w:t>: Interaction plot for model 1</w:t>
      </w:r>
      <w:r w:rsidR="007C0811">
        <w:rPr>
          <w:rFonts w:cstheme="minorHAnsi"/>
          <w:i w:val="0"/>
          <w:iCs w:val="0"/>
          <w:color w:val="auto"/>
        </w:rPr>
        <w:t xml:space="preserve"> of </w:t>
      </w:r>
      <w:r w:rsidR="001E3345">
        <w:rPr>
          <w:rFonts w:cstheme="minorHAnsi"/>
          <w:i w:val="0"/>
          <w:iCs w:val="0"/>
          <w:color w:val="auto"/>
        </w:rPr>
        <w:t>partner status</w:t>
      </w:r>
      <w:r w:rsidR="001E3345">
        <w:rPr>
          <w:rFonts w:cstheme="minorHAnsi"/>
          <w:i w:val="0"/>
          <w:iCs w:val="0"/>
          <w:color w:val="auto"/>
        </w:rPr>
        <w:t xml:space="preserve"> and </w:t>
      </w:r>
      <w:r w:rsidR="007C0811">
        <w:rPr>
          <w:rFonts w:cstheme="minorHAnsi"/>
          <w:i w:val="0"/>
          <w:iCs w:val="0"/>
          <w:color w:val="auto"/>
        </w:rPr>
        <w:t xml:space="preserve">internet service used </w:t>
      </w:r>
    </w:p>
    <w:p w14:paraId="07C5F0CF" w14:textId="77777777" w:rsidR="00E7449C" w:rsidRPr="00797E8E" w:rsidRDefault="00E7449C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DD55779" w14:textId="394969D7" w:rsidR="0005350B" w:rsidRPr="00797E8E" w:rsidRDefault="00A43662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Conclusion</w:t>
      </w:r>
    </w:p>
    <w:p w14:paraId="5E4F0648" w14:textId="77777777" w:rsidR="0030236E" w:rsidRPr="00797E8E" w:rsidRDefault="0030236E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DD9E5DC" w14:textId="0EB47B42" w:rsidR="006208D4" w:rsidRPr="0007749F" w:rsidRDefault="00B803DF" w:rsidP="00B803DF">
      <w:pPr>
        <w:rPr>
          <w:rFonts w:cstheme="minorHAnsi"/>
        </w:rPr>
      </w:pPr>
      <w:r w:rsidRPr="0007749F">
        <w:rPr>
          <w:rFonts w:cstheme="minorHAnsi"/>
        </w:rPr>
        <w:t xml:space="preserve">The goal of this analysis was to see </w:t>
      </w:r>
      <w:r w:rsidR="00857B78" w:rsidRPr="0007749F">
        <w:rPr>
          <w:rFonts w:cstheme="minorHAnsi"/>
        </w:rPr>
        <w:t>the probability of a specific client leaving meanwhile reviewing any predictors and possible interactions between them</w:t>
      </w:r>
      <w:r w:rsidRPr="0007749F">
        <w:rPr>
          <w:rFonts w:cstheme="minorHAnsi"/>
        </w:rPr>
        <w:t xml:space="preserve">. </w:t>
      </w:r>
    </w:p>
    <w:p w14:paraId="0C76E5D8" w14:textId="6640E73B" w:rsidR="00F30EDB" w:rsidRDefault="006208D4" w:rsidP="00B803D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Based on Table 4 ‘users without internet’ only 5% </w:t>
      </w:r>
      <w:r w:rsidR="000242C7">
        <w:rPr>
          <w:rFonts w:eastAsiaTheme="minorEastAsia" w:cstheme="minorHAnsi"/>
        </w:rPr>
        <w:t xml:space="preserve">(5 users) </w:t>
      </w:r>
      <w:r>
        <w:rPr>
          <w:rFonts w:eastAsiaTheme="minorEastAsia" w:cstheme="minorHAnsi"/>
        </w:rPr>
        <w:t>of 100 customers contributed to churn</w:t>
      </w:r>
      <w:r w:rsidR="00AE664D">
        <w:rPr>
          <w:rFonts w:eastAsiaTheme="minorEastAsia" w:cstheme="minorHAnsi"/>
        </w:rPr>
        <w:t xml:space="preserve"> in said group</w:t>
      </w:r>
      <w:r>
        <w:rPr>
          <w:rFonts w:eastAsiaTheme="minorEastAsia" w:cstheme="minorHAnsi"/>
        </w:rPr>
        <w:t xml:space="preserve">, meanwhile in Table 3 ‘users with internet’ almost 20% </w:t>
      </w:r>
      <w:r w:rsidR="000242C7">
        <w:rPr>
          <w:rFonts w:eastAsiaTheme="minorEastAsia" w:cstheme="minorHAnsi"/>
        </w:rPr>
        <w:t xml:space="preserve">(80 users) </w:t>
      </w:r>
      <w:r>
        <w:rPr>
          <w:rFonts w:eastAsiaTheme="minorEastAsia" w:cstheme="minorHAnsi"/>
        </w:rPr>
        <w:t xml:space="preserve">of 412 customers </w:t>
      </w:r>
      <w:r w:rsidR="00AE664D">
        <w:rPr>
          <w:rFonts w:eastAsiaTheme="minorEastAsia" w:cstheme="minorHAnsi"/>
        </w:rPr>
        <w:t>contributed</w:t>
      </w:r>
      <w:r w:rsidR="00AE664D">
        <w:rPr>
          <w:rFonts w:eastAsiaTheme="minorEastAsia" w:cstheme="minorHAnsi"/>
        </w:rPr>
        <w:t xml:space="preserve"> to churn in said group</w:t>
      </w:r>
      <w:r>
        <w:rPr>
          <w:rFonts w:eastAsiaTheme="minorEastAsia" w:cstheme="minorHAnsi"/>
        </w:rPr>
        <w:t xml:space="preserve">. Based on </w:t>
      </w:r>
      <w:r w:rsidR="00086137">
        <w:rPr>
          <w:rFonts w:eastAsiaTheme="minorEastAsia" w:cstheme="minorHAnsi"/>
        </w:rPr>
        <w:t xml:space="preserve">data gathered in </w:t>
      </w:r>
      <w:r w:rsidR="00D57E6C">
        <w:rPr>
          <w:rFonts w:eastAsiaTheme="minorEastAsia" w:cstheme="minorHAnsi"/>
        </w:rPr>
        <w:t>T</w:t>
      </w:r>
      <w:r>
        <w:rPr>
          <w:rFonts w:eastAsiaTheme="minorEastAsia" w:cstheme="minorHAnsi"/>
        </w:rPr>
        <w:t>able</w:t>
      </w:r>
      <w:r w:rsidR="00D57E6C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</w:t>
      </w:r>
      <w:r w:rsidR="007C7A45">
        <w:rPr>
          <w:rFonts w:eastAsiaTheme="minorEastAsia" w:cstheme="minorHAnsi"/>
        </w:rPr>
        <w:t>2</w:t>
      </w:r>
      <w:r>
        <w:rPr>
          <w:rFonts w:eastAsiaTheme="minorEastAsia" w:cstheme="minorHAnsi"/>
        </w:rPr>
        <w:t>,</w:t>
      </w:r>
      <w:r w:rsidR="007C7A45">
        <w:rPr>
          <w:rFonts w:eastAsiaTheme="minorEastAsia" w:cstheme="minorHAnsi"/>
        </w:rPr>
        <w:t>3</w:t>
      </w:r>
      <w:r>
        <w:rPr>
          <w:rFonts w:eastAsiaTheme="minorEastAsia" w:cstheme="minorHAnsi"/>
        </w:rPr>
        <w:t xml:space="preserve"> and </w:t>
      </w:r>
      <w:r w:rsidR="007C7A45">
        <w:rPr>
          <w:rFonts w:eastAsiaTheme="minorEastAsia" w:cstheme="minorHAnsi"/>
        </w:rPr>
        <w:t>4</w:t>
      </w:r>
      <w:r>
        <w:rPr>
          <w:rFonts w:eastAsiaTheme="minorEastAsia" w:cstheme="minorHAnsi"/>
        </w:rPr>
        <w:t xml:space="preserve"> customers without internet contribute </w:t>
      </w:r>
      <w:r w:rsidR="00D57E6C">
        <w:rPr>
          <w:rFonts w:eastAsiaTheme="minorEastAsia" w:cstheme="minorHAnsi"/>
        </w:rPr>
        <w:t>0.0097</w:t>
      </w:r>
      <w:r>
        <w:rPr>
          <w:rFonts w:eastAsiaTheme="minorEastAsia" w:cstheme="minorHAnsi"/>
        </w:rPr>
        <w:t>%</w:t>
      </w:r>
      <w:r w:rsidR="00421F8A">
        <w:rPr>
          <w:rFonts w:eastAsiaTheme="minorEastAsia" w:cstheme="minorHAnsi"/>
        </w:rPr>
        <w:t xml:space="preserve"> (5/512)</w:t>
      </w:r>
      <w:r>
        <w:rPr>
          <w:rFonts w:eastAsiaTheme="minorEastAsia" w:cstheme="minorHAnsi"/>
        </w:rPr>
        <w:t xml:space="preserve"> to </w:t>
      </w:r>
      <w:r w:rsidR="00FC0DA3">
        <w:rPr>
          <w:rFonts w:eastAsiaTheme="minorEastAsia" w:cstheme="minorHAnsi"/>
        </w:rPr>
        <w:t xml:space="preserve">total </w:t>
      </w:r>
      <w:r>
        <w:rPr>
          <w:rFonts w:eastAsiaTheme="minorEastAsia" w:cstheme="minorHAnsi"/>
        </w:rPr>
        <w:t>customer chur</w:t>
      </w:r>
      <w:r w:rsidR="00A835B7">
        <w:rPr>
          <w:rFonts w:eastAsiaTheme="minorEastAsia" w:cstheme="minorHAnsi"/>
        </w:rPr>
        <w:t>n</w:t>
      </w:r>
      <w:r w:rsidR="00FC0DA3">
        <w:rPr>
          <w:rFonts w:eastAsiaTheme="minorEastAsia" w:cstheme="minorHAnsi"/>
        </w:rPr>
        <w:t xml:space="preserve"> which is 16.6%</w:t>
      </w:r>
      <w:r w:rsidR="00D57E6C">
        <w:rPr>
          <w:rFonts w:eastAsiaTheme="minorEastAsia" w:cstheme="minorHAnsi"/>
        </w:rPr>
        <w:t xml:space="preserve">, whereas the latter 15.6% </w:t>
      </w:r>
      <w:r w:rsidR="00421F8A">
        <w:rPr>
          <w:rFonts w:eastAsiaTheme="minorEastAsia" w:cstheme="minorHAnsi"/>
        </w:rPr>
        <w:t xml:space="preserve">(80/512) </w:t>
      </w:r>
      <w:r w:rsidR="00D57E6C">
        <w:rPr>
          <w:rFonts w:eastAsiaTheme="minorEastAsia" w:cstheme="minorHAnsi"/>
        </w:rPr>
        <w:t xml:space="preserve">of </w:t>
      </w:r>
      <w:r w:rsidR="00FC0DA3">
        <w:rPr>
          <w:rFonts w:eastAsiaTheme="minorEastAsia" w:cstheme="minorHAnsi"/>
        </w:rPr>
        <w:t xml:space="preserve">total </w:t>
      </w:r>
      <w:r w:rsidR="00D57E6C">
        <w:rPr>
          <w:rFonts w:eastAsiaTheme="minorEastAsia" w:cstheme="minorHAnsi"/>
        </w:rPr>
        <w:t>customer churn</w:t>
      </w:r>
      <w:r w:rsidR="00353D69">
        <w:rPr>
          <w:rFonts w:eastAsiaTheme="minorEastAsia" w:cstheme="minorHAnsi"/>
        </w:rPr>
        <w:t xml:space="preserve"> (16.6%).</w:t>
      </w:r>
      <w:r w:rsidR="00F30EDB">
        <w:rPr>
          <w:rFonts w:eastAsiaTheme="minorEastAsia" w:cstheme="minorHAnsi"/>
        </w:rPr>
        <w:t xml:space="preserve"> </w:t>
      </w:r>
    </w:p>
    <w:p w14:paraId="31793ED3" w14:textId="18B407D7" w:rsidR="006208D4" w:rsidRDefault="00F30EDB" w:rsidP="00B803D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When trying to predict the probability whether a male living with a partner, who’s monthly charges are 70 for </w:t>
      </w:r>
      <w:proofErr w:type="spellStart"/>
      <w:r>
        <w:rPr>
          <w:rFonts w:eastAsiaTheme="minorEastAsia" w:cstheme="minorHAnsi"/>
        </w:rPr>
        <w:t>fiber</w:t>
      </w:r>
      <w:proofErr w:type="spellEnd"/>
      <w:r>
        <w:rPr>
          <w:rFonts w:eastAsiaTheme="minorEastAsia" w:cstheme="minorHAnsi"/>
        </w:rPr>
        <w:t xml:space="preserve"> optic internet paid for with a credit card</w:t>
      </w:r>
      <w:r w:rsidR="009E1004">
        <w:rPr>
          <w:rFonts w:eastAsiaTheme="minorEastAsia" w:cstheme="minorHAnsi"/>
        </w:rPr>
        <w:t xml:space="preserve"> will leave the </w:t>
      </w:r>
      <w:r w:rsidR="00957453">
        <w:rPr>
          <w:rFonts w:eastAsiaTheme="minorEastAsia" w:cstheme="minorHAnsi"/>
        </w:rPr>
        <w:t>telecommunication provider</w:t>
      </w:r>
      <w:r w:rsidR="009E1004">
        <w:rPr>
          <w:rFonts w:eastAsiaTheme="minorEastAsia" w:cstheme="minorHAnsi"/>
        </w:rPr>
        <w:t xml:space="preserve"> </w:t>
      </w:r>
      <w:r w:rsidR="00CA7ABE">
        <w:rPr>
          <w:rFonts w:eastAsiaTheme="minorEastAsia" w:cstheme="minorHAnsi"/>
        </w:rPr>
        <w:t>it</w:t>
      </w:r>
      <w:r w:rsidR="009E1004">
        <w:rPr>
          <w:rFonts w:eastAsiaTheme="minorEastAsia" w:cstheme="minorHAnsi"/>
        </w:rPr>
        <w:t xml:space="preserve"> </w:t>
      </w:r>
      <w:r w:rsidR="00957453">
        <w:rPr>
          <w:rFonts w:eastAsiaTheme="minorEastAsia" w:cstheme="minorHAnsi"/>
        </w:rPr>
        <w:t>was</w:t>
      </w:r>
      <w:r w:rsidR="009E1004">
        <w:rPr>
          <w:rFonts w:eastAsiaTheme="minorEastAsia" w:cstheme="minorHAnsi"/>
        </w:rPr>
        <w:t xml:space="preserve"> found that</w:t>
      </w:r>
      <w:r>
        <w:rPr>
          <w:rFonts w:eastAsiaTheme="minorEastAsia" w:cstheme="minorHAnsi"/>
        </w:rPr>
        <w:t xml:space="preserve"> the probability </w:t>
      </w:r>
      <w:r w:rsidR="00C85201">
        <w:rPr>
          <w:rFonts w:eastAsiaTheme="minorEastAsia" w:cstheme="minorHAnsi"/>
        </w:rPr>
        <w:t>is</w:t>
      </w:r>
      <w:r w:rsidR="001649C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2</w:t>
      </w:r>
      <w:r w:rsidR="00703665">
        <w:rPr>
          <w:rFonts w:eastAsiaTheme="minorEastAsia" w:cstheme="minorHAnsi"/>
        </w:rPr>
        <w:t>8</w:t>
      </w:r>
      <w:r w:rsidR="00444798">
        <w:rPr>
          <w:rFonts w:eastAsiaTheme="minorEastAsia" w:cstheme="minorHAnsi"/>
        </w:rPr>
        <w:t>%</w:t>
      </w:r>
      <w:r w:rsidR="001649C4">
        <w:rPr>
          <w:rFonts w:eastAsiaTheme="minorEastAsia" w:cstheme="minorHAnsi"/>
        </w:rPr>
        <w:t xml:space="preserve"> using </w:t>
      </w:r>
      <w:r w:rsidR="00804E77">
        <w:rPr>
          <w:rFonts w:eastAsiaTheme="minorEastAsia" w:cstheme="minorHAnsi"/>
        </w:rPr>
        <w:t xml:space="preserve">the </w:t>
      </w:r>
      <w:r w:rsidR="008E79B0">
        <w:rPr>
          <w:rFonts w:eastAsiaTheme="minorEastAsia" w:cstheme="minorHAnsi"/>
        </w:rPr>
        <w:t>general linear model</w:t>
      </w:r>
      <w:r w:rsidR="00804E77">
        <w:rPr>
          <w:rFonts w:eastAsiaTheme="minorEastAsia" w:cstheme="minorHAnsi"/>
        </w:rPr>
        <w:t xml:space="preserve"> documented under model 1</w:t>
      </w:r>
      <w:r w:rsidR="00B15554">
        <w:rPr>
          <w:rFonts w:eastAsiaTheme="minorEastAsia" w:cstheme="minorHAnsi"/>
        </w:rPr>
        <w:t xml:space="preserve"> with an upper bound of 0.51 and lower bound 0.05</w:t>
      </w:r>
      <w:r>
        <w:rPr>
          <w:rFonts w:eastAsiaTheme="minorEastAsia" w:cstheme="minorHAnsi"/>
        </w:rPr>
        <w:t>.</w:t>
      </w:r>
    </w:p>
    <w:p w14:paraId="43E305D1" w14:textId="60B55764" w:rsidR="00703665" w:rsidRPr="00904EFF" w:rsidRDefault="00703665" w:rsidP="00703665">
      <w:pPr>
        <w:pStyle w:val="Caption"/>
        <w:keepNext/>
        <w:jc w:val="center"/>
        <w:rPr>
          <w:i w:val="0"/>
          <w:iCs w:val="0"/>
          <w:color w:val="auto"/>
        </w:rPr>
      </w:pPr>
      <w:r w:rsidRPr="00904EFF">
        <w:rPr>
          <w:i w:val="0"/>
          <w:iCs w:val="0"/>
          <w:color w:val="auto"/>
        </w:rPr>
        <w:t xml:space="preserve">Table </w:t>
      </w:r>
      <w:r w:rsidRPr="00904EFF">
        <w:rPr>
          <w:i w:val="0"/>
          <w:iCs w:val="0"/>
          <w:color w:val="auto"/>
        </w:rPr>
        <w:fldChar w:fldCharType="begin"/>
      </w:r>
      <w:r w:rsidRPr="00904EFF">
        <w:rPr>
          <w:i w:val="0"/>
          <w:iCs w:val="0"/>
          <w:color w:val="auto"/>
        </w:rPr>
        <w:instrText xml:space="preserve"> SEQ Table \* ARABIC </w:instrText>
      </w:r>
      <w:r w:rsidRPr="00904EFF">
        <w:rPr>
          <w:i w:val="0"/>
          <w:iCs w:val="0"/>
          <w:color w:val="auto"/>
        </w:rPr>
        <w:fldChar w:fldCharType="separate"/>
      </w:r>
      <w:r w:rsidRPr="00904EFF">
        <w:rPr>
          <w:i w:val="0"/>
          <w:iCs w:val="0"/>
          <w:noProof/>
          <w:color w:val="auto"/>
        </w:rPr>
        <w:t>5</w:t>
      </w:r>
      <w:r w:rsidRPr="00904EFF">
        <w:rPr>
          <w:i w:val="0"/>
          <w:iCs w:val="0"/>
          <w:color w:val="auto"/>
        </w:rPr>
        <w:fldChar w:fldCharType="end"/>
      </w:r>
      <w:r w:rsidRPr="00904EFF">
        <w:rPr>
          <w:i w:val="0"/>
          <w:iCs w:val="0"/>
          <w:color w:val="auto"/>
        </w:rPr>
        <w:t>: Lower and upper confidence intervals for model 1 predictions on requested customer profile</w:t>
      </w:r>
    </w:p>
    <w:p w14:paraId="60265B63" w14:textId="405652AB" w:rsidR="00703665" w:rsidRPr="00797E8E" w:rsidRDefault="00703665" w:rsidP="0070366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AAE4409" wp14:editId="1A74E5EA">
            <wp:extent cx="240982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59C6" w14:textId="421C7A06" w:rsidR="00983F80" w:rsidRDefault="00B803DF" w:rsidP="00665BEB">
      <w:pPr>
        <w:rPr>
          <w:rFonts w:cstheme="minorHAnsi"/>
        </w:rPr>
      </w:pPr>
      <w:r w:rsidRPr="00797E8E">
        <w:rPr>
          <w:rFonts w:cstheme="minorHAnsi"/>
        </w:rPr>
        <w:t xml:space="preserve">It has been found that both </w:t>
      </w:r>
      <w:r w:rsidR="007151E6">
        <w:rPr>
          <w:rFonts w:cstheme="minorHAnsi"/>
        </w:rPr>
        <w:t xml:space="preserve">monthly </w:t>
      </w:r>
      <w:r w:rsidR="00101D04">
        <w:rPr>
          <w:rFonts w:cstheme="minorHAnsi"/>
        </w:rPr>
        <w:t xml:space="preserve">charges </w:t>
      </w:r>
      <w:r w:rsidR="00101D04" w:rsidRPr="00797E8E">
        <w:rPr>
          <w:rFonts w:cstheme="minorHAnsi"/>
        </w:rPr>
        <w:t>were</w:t>
      </w:r>
      <w:r w:rsidR="007151E6">
        <w:rPr>
          <w:rFonts w:cstheme="minorHAnsi"/>
        </w:rPr>
        <w:t xml:space="preserve"> the highest predictor of churn with a p-value of 0.0009,</w:t>
      </w:r>
      <w:r w:rsidR="008A2B72">
        <w:rPr>
          <w:rFonts w:cstheme="minorHAnsi"/>
        </w:rPr>
        <w:t xml:space="preserve"> however when adjusting </w:t>
      </w:r>
      <w:r w:rsidR="00E33E68">
        <w:rPr>
          <w:rFonts w:cstheme="minorHAnsi"/>
        </w:rPr>
        <w:t>monthly charges</w:t>
      </w:r>
      <w:r w:rsidR="008A2B72">
        <w:rPr>
          <w:rFonts w:cstheme="minorHAnsi"/>
        </w:rPr>
        <w:t xml:space="preserve"> for the specified user the higher the cost the lower the probability of them leaving, with an inverse effect as costs went down</w:t>
      </w:r>
      <w:r w:rsidR="00726241">
        <w:rPr>
          <w:rFonts w:cstheme="minorHAnsi"/>
        </w:rPr>
        <w:t xml:space="preserve">, albeit that could be a </w:t>
      </w:r>
      <w:r w:rsidR="00E33E68">
        <w:rPr>
          <w:rFonts w:cstheme="minorHAnsi"/>
        </w:rPr>
        <w:t>correlation</w:t>
      </w:r>
      <w:r w:rsidR="00246F0E" w:rsidRPr="00797E8E">
        <w:rPr>
          <w:rFonts w:cstheme="minorHAnsi"/>
        </w:rPr>
        <w:t xml:space="preserve">. </w:t>
      </w:r>
      <w:r w:rsidR="00983F80">
        <w:rPr>
          <w:rFonts w:cstheme="minorHAnsi"/>
        </w:rPr>
        <w:t xml:space="preserve">Based on the interaction plot </w:t>
      </w:r>
      <w:r w:rsidR="00495456">
        <w:rPr>
          <w:rFonts w:cstheme="minorHAnsi"/>
        </w:rPr>
        <w:t xml:space="preserve">which didn’t include monthly charges, living without a partner while paying for </w:t>
      </w:r>
      <w:proofErr w:type="spellStart"/>
      <w:r w:rsidR="00495456">
        <w:rPr>
          <w:rFonts w:cstheme="minorHAnsi"/>
        </w:rPr>
        <w:t>fiber</w:t>
      </w:r>
      <w:proofErr w:type="spellEnd"/>
      <w:r w:rsidR="00495456">
        <w:rPr>
          <w:rFonts w:cstheme="minorHAnsi"/>
        </w:rPr>
        <w:t xml:space="preserve"> optic internet was the highest predictor of churn for all payment methods, meanwhile there was very little difference on this combination when </w:t>
      </w:r>
      <w:proofErr w:type="spellStart"/>
      <w:r w:rsidR="00495456">
        <w:rPr>
          <w:rFonts w:cstheme="minorHAnsi"/>
        </w:rPr>
        <w:t>fiber</w:t>
      </w:r>
      <w:proofErr w:type="spellEnd"/>
      <w:r w:rsidR="00495456">
        <w:rPr>
          <w:rFonts w:cstheme="minorHAnsi"/>
        </w:rPr>
        <w:t xml:space="preserve"> optic was swapped out for DSL </w:t>
      </w:r>
      <w:r w:rsidR="007F0C57">
        <w:rPr>
          <w:rFonts w:cstheme="minorHAnsi"/>
        </w:rPr>
        <w:t xml:space="preserve">in conjunction with payment method. This could infer that customer who pay </w:t>
      </w:r>
      <w:r w:rsidR="007F0C57">
        <w:rPr>
          <w:rFonts w:cstheme="minorHAnsi"/>
        </w:rPr>
        <w:lastRenderedPageBreak/>
        <w:t xml:space="preserve">for their internet services with electronic checks would have less use for it and/or income to pay for </w:t>
      </w:r>
      <w:proofErr w:type="spellStart"/>
      <w:r w:rsidR="007F0C57">
        <w:rPr>
          <w:rFonts w:cstheme="minorHAnsi"/>
        </w:rPr>
        <w:t>fiber</w:t>
      </w:r>
      <w:proofErr w:type="spellEnd"/>
      <w:r w:rsidR="007F0C57">
        <w:rPr>
          <w:rFonts w:cstheme="minorHAnsi"/>
        </w:rPr>
        <w:t xml:space="preserve"> optic internet, having said that.</w:t>
      </w:r>
    </w:p>
    <w:p w14:paraId="62227ABB" w14:textId="7068D702" w:rsidR="00B803DF" w:rsidRPr="00797E8E" w:rsidRDefault="00101D04" w:rsidP="00665BEB">
      <w:pPr>
        <w:rPr>
          <w:rFonts w:cstheme="minorHAnsi"/>
        </w:rPr>
      </w:pPr>
      <w:r>
        <w:rPr>
          <w:rFonts w:cstheme="minorHAnsi"/>
        </w:rPr>
        <w:t xml:space="preserve">Living with a partner and monthly charges had an interaction effect with a p-value of 0.042 which would </w:t>
      </w:r>
    </w:p>
    <w:p w14:paraId="12F07735" w14:textId="77777777" w:rsidR="00B803DF" w:rsidRPr="00797E8E" w:rsidRDefault="00B803DF" w:rsidP="0030236E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4C23ACC" w14:textId="77777777" w:rsidR="0030236E" w:rsidRPr="00797E8E" w:rsidRDefault="0030236E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C4F423C" w14:textId="5C02752B" w:rsidR="00F24D14" w:rsidRDefault="00F24D14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555E82E" w14:textId="2BB92CB1" w:rsidR="009E3E72" w:rsidRDefault="009E3E72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9F43F10" w14:textId="2A2454EE" w:rsidR="009E3E72" w:rsidRDefault="009E3E72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EDAFBB6" w14:textId="41F7595F" w:rsidR="009E3E72" w:rsidRDefault="009E3E72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92C6CB3" w14:textId="4852EB0A" w:rsidR="009E3E72" w:rsidRDefault="009E3E72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00FBA92" w14:textId="66754801" w:rsidR="009E3E72" w:rsidRDefault="009E3E72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C584DD1" w14:textId="22AE23A5" w:rsidR="009E3E72" w:rsidRDefault="009E3E72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D9A26D1" w14:textId="6DCFEA67" w:rsidR="009E3E72" w:rsidRDefault="009E3E72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C606063" w14:textId="785E9040" w:rsidR="009E3E72" w:rsidRDefault="009E3E72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ED0E2BB" w14:textId="0E9706F7" w:rsidR="009E3E72" w:rsidRDefault="009E3E72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2F2DBD7" w14:textId="49E8A417" w:rsidR="009E3E72" w:rsidRDefault="009E3E72" w:rsidP="00122D75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CEBF027" w14:textId="77777777" w:rsidR="009E3E72" w:rsidRDefault="009E3E72" w:rsidP="007650CA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6887556" w14:textId="2C0E23E2" w:rsidR="00157FCE" w:rsidRDefault="00157FCE" w:rsidP="004D4211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8B1035D" w14:textId="77777777" w:rsidR="00157FCE" w:rsidRPr="00797E8E" w:rsidRDefault="00157FCE" w:rsidP="004D421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41C7DE7F" w14:textId="04A9F4A4" w:rsidR="00AC5C39" w:rsidRPr="00ED497C" w:rsidRDefault="009225A1" w:rsidP="00ED497C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797E8E">
        <w:rPr>
          <w:rFonts w:asciiTheme="minorHAnsi" w:hAnsiTheme="minorHAnsi" w:cstheme="minorHAnsi"/>
          <w:sz w:val="28"/>
          <w:szCs w:val="28"/>
        </w:rPr>
        <w:t>Code sample</w:t>
      </w:r>
    </w:p>
    <w:p w14:paraId="07A49892" w14:textId="0D7EDB3E" w:rsidR="00A302D3" w:rsidRPr="00797E8E" w:rsidRDefault="00A302D3" w:rsidP="00A302D3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sectPr w:rsidR="00A302D3" w:rsidRPr="00797E8E" w:rsidSect="005E49BA">
      <w:head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A8208" w14:textId="77777777" w:rsidR="003002E7" w:rsidRDefault="003002E7" w:rsidP="00D12CAA">
      <w:pPr>
        <w:spacing w:after="0" w:line="240" w:lineRule="auto"/>
      </w:pPr>
      <w:r>
        <w:separator/>
      </w:r>
    </w:p>
  </w:endnote>
  <w:endnote w:type="continuationSeparator" w:id="0">
    <w:p w14:paraId="2CE3712A" w14:textId="77777777" w:rsidR="003002E7" w:rsidRDefault="003002E7" w:rsidP="00D1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AC01" w14:textId="77777777" w:rsidR="003002E7" w:rsidRDefault="003002E7" w:rsidP="00D12CAA">
      <w:pPr>
        <w:spacing w:after="0" w:line="240" w:lineRule="auto"/>
      </w:pPr>
      <w:r>
        <w:separator/>
      </w:r>
    </w:p>
  </w:footnote>
  <w:footnote w:type="continuationSeparator" w:id="0">
    <w:p w14:paraId="3A674F7C" w14:textId="77777777" w:rsidR="003002E7" w:rsidRDefault="003002E7" w:rsidP="00D1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3E3B" w14:textId="2E76361A" w:rsidR="004322C6" w:rsidRDefault="000752C2">
    <w:pPr>
      <w:pStyle w:val="Header"/>
      <w:pBdr>
        <w:bottom w:val="single" w:sz="6" w:space="1" w:color="auto"/>
      </w:pBdr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center" w:leader="none"/>
    </w:r>
    <w:r w:rsidR="0025746D">
      <w:rPr>
        <w:b/>
        <w:bCs/>
        <w:color w:val="000000" w:themeColor="text1"/>
        <w:sz w:val="24"/>
        <w:szCs w:val="24"/>
      </w:rPr>
      <w:t>Telecoms</w:t>
    </w:r>
    <w:r w:rsidR="00BD76E8">
      <w:rPr>
        <w:b/>
        <w:bCs/>
        <w:color w:val="000000" w:themeColor="text1"/>
        <w:sz w:val="24"/>
        <w:szCs w:val="24"/>
      </w:rPr>
      <w:t xml:space="preserve"> </w:t>
    </w:r>
    <w:r w:rsidR="0025746D">
      <w:rPr>
        <w:b/>
        <w:bCs/>
        <w:color w:val="000000" w:themeColor="text1"/>
        <w:sz w:val="24"/>
        <w:szCs w:val="24"/>
      </w:rPr>
      <w:t>Churn</w:t>
    </w:r>
    <w:r w:rsidRPr="00F36674">
      <w:rPr>
        <w:b/>
        <w:bCs/>
        <w:color w:val="000000" w:themeColor="text1"/>
        <w:sz w:val="24"/>
        <w:szCs w:val="24"/>
      </w:rPr>
      <w:t xml:space="preserve"> Data</w:t>
    </w:r>
  </w:p>
  <w:p w14:paraId="1CCC62B7" w14:textId="10CF8077" w:rsidR="00D12CAA" w:rsidRPr="00F36674" w:rsidRDefault="000752C2">
    <w:pPr>
      <w:pStyle w:val="Header"/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5A"/>
    <w:rsid w:val="000070D7"/>
    <w:rsid w:val="00012749"/>
    <w:rsid w:val="0001296A"/>
    <w:rsid w:val="00012AB1"/>
    <w:rsid w:val="00012B07"/>
    <w:rsid w:val="00022777"/>
    <w:rsid w:val="000242C7"/>
    <w:rsid w:val="00024321"/>
    <w:rsid w:val="00030285"/>
    <w:rsid w:val="00033F30"/>
    <w:rsid w:val="00035361"/>
    <w:rsid w:val="00037F11"/>
    <w:rsid w:val="00041EEE"/>
    <w:rsid w:val="00052093"/>
    <w:rsid w:val="0005350B"/>
    <w:rsid w:val="00053BB7"/>
    <w:rsid w:val="00055577"/>
    <w:rsid w:val="00057614"/>
    <w:rsid w:val="00064F02"/>
    <w:rsid w:val="00065A55"/>
    <w:rsid w:val="00066BFD"/>
    <w:rsid w:val="00067624"/>
    <w:rsid w:val="000715E6"/>
    <w:rsid w:val="000752C2"/>
    <w:rsid w:val="000766A1"/>
    <w:rsid w:val="0007749F"/>
    <w:rsid w:val="00077C16"/>
    <w:rsid w:val="00080F7D"/>
    <w:rsid w:val="00081328"/>
    <w:rsid w:val="00086137"/>
    <w:rsid w:val="00086898"/>
    <w:rsid w:val="00090B54"/>
    <w:rsid w:val="000A3395"/>
    <w:rsid w:val="000A50F3"/>
    <w:rsid w:val="000A725E"/>
    <w:rsid w:val="000A75B5"/>
    <w:rsid w:val="000B0280"/>
    <w:rsid w:val="000B04B6"/>
    <w:rsid w:val="000B4456"/>
    <w:rsid w:val="000B4B43"/>
    <w:rsid w:val="000B7BAE"/>
    <w:rsid w:val="000C2F05"/>
    <w:rsid w:val="000C5FD4"/>
    <w:rsid w:val="000C7ADA"/>
    <w:rsid w:val="000D0DF2"/>
    <w:rsid w:val="000D195D"/>
    <w:rsid w:val="000D2A9F"/>
    <w:rsid w:val="000D3B5A"/>
    <w:rsid w:val="000D46B3"/>
    <w:rsid w:val="000E002A"/>
    <w:rsid w:val="000E02AF"/>
    <w:rsid w:val="000F18A0"/>
    <w:rsid w:val="00101D04"/>
    <w:rsid w:val="00103B0C"/>
    <w:rsid w:val="00103F34"/>
    <w:rsid w:val="001049F3"/>
    <w:rsid w:val="00105A94"/>
    <w:rsid w:val="001103C0"/>
    <w:rsid w:val="00111C66"/>
    <w:rsid w:val="00112F0B"/>
    <w:rsid w:val="00116436"/>
    <w:rsid w:val="0012195F"/>
    <w:rsid w:val="00122D75"/>
    <w:rsid w:val="001275C6"/>
    <w:rsid w:val="001358DC"/>
    <w:rsid w:val="001362BC"/>
    <w:rsid w:val="001408E3"/>
    <w:rsid w:val="00150D7E"/>
    <w:rsid w:val="00152684"/>
    <w:rsid w:val="00156E41"/>
    <w:rsid w:val="00156FE2"/>
    <w:rsid w:val="00157FCE"/>
    <w:rsid w:val="001609E2"/>
    <w:rsid w:val="001633D3"/>
    <w:rsid w:val="001649C4"/>
    <w:rsid w:val="00170AEF"/>
    <w:rsid w:val="00177A7F"/>
    <w:rsid w:val="00177AFC"/>
    <w:rsid w:val="00177EDA"/>
    <w:rsid w:val="001822B1"/>
    <w:rsid w:val="001873F2"/>
    <w:rsid w:val="00191D29"/>
    <w:rsid w:val="00194266"/>
    <w:rsid w:val="001949CA"/>
    <w:rsid w:val="0019624D"/>
    <w:rsid w:val="00197031"/>
    <w:rsid w:val="00197F1D"/>
    <w:rsid w:val="001A22F8"/>
    <w:rsid w:val="001A25DA"/>
    <w:rsid w:val="001A2E4A"/>
    <w:rsid w:val="001B06AA"/>
    <w:rsid w:val="001B2C78"/>
    <w:rsid w:val="001B328C"/>
    <w:rsid w:val="001B4588"/>
    <w:rsid w:val="001B5E39"/>
    <w:rsid w:val="001B7B97"/>
    <w:rsid w:val="001C087F"/>
    <w:rsid w:val="001C11DE"/>
    <w:rsid w:val="001C13BC"/>
    <w:rsid w:val="001C2E62"/>
    <w:rsid w:val="001C5E17"/>
    <w:rsid w:val="001D01F3"/>
    <w:rsid w:val="001D1F08"/>
    <w:rsid w:val="001D3BA6"/>
    <w:rsid w:val="001D5BFD"/>
    <w:rsid w:val="001D6059"/>
    <w:rsid w:val="001E2C41"/>
    <w:rsid w:val="001E3345"/>
    <w:rsid w:val="001E54A2"/>
    <w:rsid w:val="001E62B7"/>
    <w:rsid w:val="001F0D46"/>
    <w:rsid w:val="002002FE"/>
    <w:rsid w:val="002065AD"/>
    <w:rsid w:val="00206828"/>
    <w:rsid w:val="002105CF"/>
    <w:rsid w:val="00214791"/>
    <w:rsid w:val="00216BDE"/>
    <w:rsid w:val="0022199F"/>
    <w:rsid w:val="00226444"/>
    <w:rsid w:val="002329A5"/>
    <w:rsid w:val="0023492C"/>
    <w:rsid w:val="00234BE5"/>
    <w:rsid w:val="00237546"/>
    <w:rsid w:val="00244BA9"/>
    <w:rsid w:val="00246F0E"/>
    <w:rsid w:val="002525E0"/>
    <w:rsid w:val="002561AD"/>
    <w:rsid w:val="0025746D"/>
    <w:rsid w:val="00257703"/>
    <w:rsid w:val="00257C65"/>
    <w:rsid w:val="00260391"/>
    <w:rsid w:val="002668BF"/>
    <w:rsid w:val="0027262A"/>
    <w:rsid w:val="0027397A"/>
    <w:rsid w:val="00274E61"/>
    <w:rsid w:val="0027760F"/>
    <w:rsid w:val="0028265C"/>
    <w:rsid w:val="00283C73"/>
    <w:rsid w:val="00287FD3"/>
    <w:rsid w:val="002902EB"/>
    <w:rsid w:val="00291DFD"/>
    <w:rsid w:val="002929E4"/>
    <w:rsid w:val="00292E35"/>
    <w:rsid w:val="002A1AC9"/>
    <w:rsid w:val="002A3063"/>
    <w:rsid w:val="002B134D"/>
    <w:rsid w:val="002B33EC"/>
    <w:rsid w:val="002B525A"/>
    <w:rsid w:val="002B6333"/>
    <w:rsid w:val="002C0186"/>
    <w:rsid w:val="002C1222"/>
    <w:rsid w:val="002C7708"/>
    <w:rsid w:val="002D0F91"/>
    <w:rsid w:val="002D4A3F"/>
    <w:rsid w:val="002D5B8D"/>
    <w:rsid w:val="002D6D45"/>
    <w:rsid w:val="002E5142"/>
    <w:rsid w:val="002F05AF"/>
    <w:rsid w:val="002F3FAA"/>
    <w:rsid w:val="002F45EF"/>
    <w:rsid w:val="002F4FBB"/>
    <w:rsid w:val="003002E7"/>
    <w:rsid w:val="00301590"/>
    <w:rsid w:val="0030236E"/>
    <w:rsid w:val="003063BE"/>
    <w:rsid w:val="00306DF9"/>
    <w:rsid w:val="00314E6F"/>
    <w:rsid w:val="003175F4"/>
    <w:rsid w:val="0032524A"/>
    <w:rsid w:val="00327384"/>
    <w:rsid w:val="003309DC"/>
    <w:rsid w:val="0033264D"/>
    <w:rsid w:val="003350E4"/>
    <w:rsid w:val="00335176"/>
    <w:rsid w:val="00335983"/>
    <w:rsid w:val="0034325B"/>
    <w:rsid w:val="003444B9"/>
    <w:rsid w:val="00353B1C"/>
    <w:rsid w:val="00353D69"/>
    <w:rsid w:val="00357A05"/>
    <w:rsid w:val="00363FB4"/>
    <w:rsid w:val="00365C40"/>
    <w:rsid w:val="003708C8"/>
    <w:rsid w:val="00374969"/>
    <w:rsid w:val="00375481"/>
    <w:rsid w:val="0038095F"/>
    <w:rsid w:val="0038302D"/>
    <w:rsid w:val="00384CC4"/>
    <w:rsid w:val="00386EC5"/>
    <w:rsid w:val="0039365A"/>
    <w:rsid w:val="0039542F"/>
    <w:rsid w:val="003961E8"/>
    <w:rsid w:val="003A33C3"/>
    <w:rsid w:val="003B1102"/>
    <w:rsid w:val="003B35F4"/>
    <w:rsid w:val="003C2163"/>
    <w:rsid w:val="003C5294"/>
    <w:rsid w:val="003C7E0C"/>
    <w:rsid w:val="003C7F08"/>
    <w:rsid w:val="003D02E7"/>
    <w:rsid w:val="003E0A6B"/>
    <w:rsid w:val="003E1B00"/>
    <w:rsid w:val="003E4A1F"/>
    <w:rsid w:val="003E546F"/>
    <w:rsid w:val="003E634F"/>
    <w:rsid w:val="003F21D7"/>
    <w:rsid w:val="00404FE9"/>
    <w:rsid w:val="0040586A"/>
    <w:rsid w:val="00406748"/>
    <w:rsid w:val="00410E91"/>
    <w:rsid w:val="004145AE"/>
    <w:rsid w:val="00415E92"/>
    <w:rsid w:val="00421F8A"/>
    <w:rsid w:val="004226E3"/>
    <w:rsid w:val="00425111"/>
    <w:rsid w:val="00431072"/>
    <w:rsid w:val="004322C6"/>
    <w:rsid w:val="004322CA"/>
    <w:rsid w:val="00444798"/>
    <w:rsid w:val="00446E39"/>
    <w:rsid w:val="0044729F"/>
    <w:rsid w:val="004500C2"/>
    <w:rsid w:val="004508A8"/>
    <w:rsid w:val="004513B1"/>
    <w:rsid w:val="00452CE4"/>
    <w:rsid w:val="00454B66"/>
    <w:rsid w:val="00455667"/>
    <w:rsid w:val="00456406"/>
    <w:rsid w:val="004567DD"/>
    <w:rsid w:val="00457F17"/>
    <w:rsid w:val="004649CA"/>
    <w:rsid w:val="0046718E"/>
    <w:rsid w:val="00471E0E"/>
    <w:rsid w:val="0048259B"/>
    <w:rsid w:val="00487275"/>
    <w:rsid w:val="00495456"/>
    <w:rsid w:val="00495C04"/>
    <w:rsid w:val="004961C1"/>
    <w:rsid w:val="004A09E1"/>
    <w:rsid w:val="004A742A"/>
    <w:rsid w:val="004B056D"/>
    <w:rsid w:val="004B168E"/>
    <w:rsid w:val="004B3A7F"/>
    <w:rsid w:val="004B584C"/>
    <w:rsid w:val="004C5171"/>
    <w:rsid w:val="004D1B84"/>
    <w:rsid w:val="004D4211"/>
    <w:rsid w:val="004D68F1"/>
    <w:rsid w:val="004D6FF6"/>
    <w:rsid w:val="004D7252"/>
    <w:rsid w:val="004E5C31"/>
    <w:rsid w:val="004E6891"/>
    <w:rsid w:val="004F12F5"/>
    <w:rsid w:val="004F5064"/>
    <w:rsid w:val="005027AF"/>
    <w:rsid w:val="00504A8B"/>
    <w:rsid w:val="005072F5"/>
    <w:rsid w:val="00512236"/>
    <w:rsid w:val="00513C03"/>
    <w:rsid w:val="00515B9B"/>
    <w:rsid w:val="0051603A"/>
    <w:rsid w:val="0051690A"/>
    <w:rsid w:val="00516D80"/>
    <w:rsid w:val="005211C7"/>
    <w:rsid w:val="005224A3"/>
    <w:rsid w:val="0052305D"/>
    <w:rsid w:val="00523616"/>
    <w:rsid w:val="00526525"/>
    <w:rsid w:val="00530D0C"/>
    <w:rsid w:val="00537165"/>
    <w:rsid w:val="00540734"/>
    <w:rsid w:val="00540F8F"/>
    <w:rsid w:val="00543435"/>
    <w:rsid w:val="0054360E"/>
    <w:rsid w:val="00544305"/>
    <w:rsid w:val="00547F40"/>
    <w:rsid w:val="00556137"/>
    <w:rsid w:val="0056131C"/>
    <w:rsid w:val="00562DD0"/>
    <w:rsid w:val="0056322D"/>
    <w:rsid w:val="00570C55"/>
    <w:rsid w:val="005710F0"/>
    <w:rsid w:val="00571123"/>
    <w:rsid w:val="0057234D"/>
    <w:rsid w:val="00575AED"/>
    <w:rsid w:val="005761A1"/>
    <w:rsid w:val="00577EF0"/>
    <w:rsid w:val="00580928"/>
    <w:rsid w:val="005838E1"/>
    <w:rsid w:val="00586CAC"/>
    <w:rsid w:val="00597E24"/>
    <w:rsid w:val="005A3327"/>
    <w:rsid w:val="005A6DE2"/>
    <w:rsid w:val="005B4878"/>
    <w:rsid w:val="005B64E3"/>
    <w:rsid w:val="005B7470"/>
    <w:rsid w:val="005C0C21"/>
    <w:rsid w:val="005C218C"/>
    <w:rsid w:val="005C3FB1"/>
    <w:rsid w:val="005C618C"/>
    <w:rsid w:val="005C7000"/>
    <w:rsid w:val="005C7802"/>
    <w:rsid w:val="005D079D"/>
    <w:rsid w:val="005D1CBD"/>
    <w:rsid w:val="005D2851"/>
    <w:rsid w:val="005D2BF7"/>
    <w:rsid w:val="005D7D22"/>
    <w:rsid w:val="005D7F83"/>
    <w:rsid w:val="005E1974"/>
    <w:rsid w:val="005E3274"/>
    <w:rsid w:val="005E49BA"/>
    <w:rsid w:val="005F1CE0"/>
    <w:rsid w:val="005F2781"/>
    <w:rsid w:val="005F2CEB"/>
    <w:rsid w:val="005F3AF2"/>
    <w:rsid w:val="005F3D6D"/>
    <w:rsid w:val="005F437D"/>
    <w:rsid w:val="005F52DA"/>
    <w:rsid w:val="005F6BA2"/>
    <w:rsid w:val="0060451A"/>
    <w:rsid w:val="00611076"/>
    <w:rsid w:val="0061762E"/>
    <w:rsid w:val="006208D4"/>
    <w:rsid w:val="00621FE6"/>
    <w:rsid w:val="00622C3A"/>
    <w:rsid w:val="00623ABC"/>
    <w:rsid w:val="00637159"/>
    <w:rsid w:val="006417EF"/>
    <w:rsid w:val="00642CA2"/>
    <w:rsid w:val="006649D8"/>
    <w:rsid w:val="00665BEB"/>
    <w:rsid w:val="006716C5"/>
    <w:rsid w:val="00685569"/>
    <w:rsid w:val="00685E6F"/>
    <w:rsid w:val="00690202"/>
    <w:rsid w:val="006923D2"/>
    <w:rsid w:val="0069317B"/>
    <w:rsid w:val="006937A8"/>
    <w:rsid w:val="00696131"/>
    <w:rsid w:val="006A09FF"/>
    <w:rsid w:val="006A209E"/>
    <w:rsid w:val="006A3305"/>
    <w:rsid w:val="006A47BD"/>
    <w:rsid w:val="006A4E81"/>
    <w:rsid w:val="006A5079"/>
    <w:rsid w:val="006A7545"/>
    <w:rsid w:val="006B70E5"/>
    <w:rsid w:val="006C5049"/>
    <w:rsid w:val="006D1876"/>
    <w:rsid w:val="006E3027"/>
    <w:rsid w:val="006E362E"/>
    <w:rsid w:val="006F18B5"/>
    <w:rsid w:val="006F3FC4"/>
    <w:rsid w:val="006F41D4"/>
    <w:rsid w:val="006F51DA"/>
    <w:rsid w:val="006F6B51"/>
    <w:rsid w:val="00700FEA"/>
    <w:rsid w:val="00703665"/>
    <w:rsid w:val="00704C63"/>
    <w:rsid w:val="0070746E"/>
    <w:rsid w:val="0071199F"/>
    <w:rsid w:val="00713605"/>
    <w:rsid w:val="007151E6"/>
    <w:rsid w:val="0072475D"/>
    <w:rsid w:val="00726241"/>
    <w:rsid w:val="00727332"/>
    <w:rsid w:val="00731B8D"/>
    <w:rsid w:val="00731F11"/>
    <w:rsid w:val="00733719"/>
    <w:rsid w:val="00734A2E"/>
    <w:rsid w:val="00740B02"/>
    <w:rsid w:val="00743B50"/>
    <w:rsid w:val="00743BA9"/>
    <w:rsid w:val="007464D6"/>
    <w:rsid w:val="00751812"/>
    <w:rsid w:val="007519CB"/>
    <w:rsid w:val="0075231E"/>
    <w:rsid w:val="00760C95"/>
    <w:rsid w:val="00764FA0"/>
    <w:rsid w:val="00765057"/>
    <w:rsid w:val="007650CA"/>
    <w:rsid w:val="00767D6C"/>
    <w:rsid w:val="007703A6"/>
    <w:rsid w:val="00777B22"/>
    <w:rsid w:val="00781DAA"/>
    <w:rsid w:val="007837A3"/>
    <w:rsid w:val="00786883"/>
    <w:rsid w:val="007909A3"/>
    <w:rsid w:val="007921A5"/>
    <w:rsid w:val="007922B2"/>
    <w:rsid w:val="007958B3"/>
    <w:rsid w:val="00795F16"/>
    <w:rsid w:val="00797E8E"/>
    <w:rsid w:val="007A321F"/>
    <w:rsid w:val="007B172A"/>
    <w:rsid w:val="007B224A"/>
    <w:rsid w:val="007B4C28"/>
    <w:rsid w:val="007C0811"/>
    <w:rsid w:val="007C7A45"/>
    <w:rsid w:val="007C7FC2"/>
    <w:rsid w:val="007E16C9"/>
    <w:rsid w:val="007E2CBD"/>
    <w:rsid w:val="007E402F"/>
    <w:rsid w:val="007E44CF"/>
    <w:rsid w:val="007E7373"/>
    <w:rsid w:val="007F0060"/>
    <w:rsid w:val="007F0C57"/>
    <w:rsid w:val="007F4364"/>
    <w:rsid w:val="007F5F0B"/>
    <w:rsid w:val="00801DAA"/>
    <w:rsid w:val="00804E77"/>
    <w:rsid w:val="00823F3E"/>
    <w:rsid w:val="00835EA7"/>
    <w:rsid w:val="00836DCA"/>
    <w:rsid w:val="00841418"/>
    <w:rsid w:val="00846D1A"/>
    <w:rsid w:val="008533A4"/>
    <w:rsid w:val="008544C4"/>
    <w:rsid w:val="00857B78"/>
    <w:rsid w:val="00863E1C"/>
    <w:rsid w:val="0086589B"/>
    <w:rsid w:val="00874910"/>
    <w:rsid w:val="008818E8"/>
    <w:rsid w:val="008838A6"/>
    <w:rsid w:val="00893EB0"/>
    <w:rsid w:val="00893EE6"/>
    <w:rsid w:val="008A044B"/>
    <w:rsid w:val="008A2B72"/>
    <w:rsid w:val="008B196D"/>
    <w:rsid w:val="008C118F"/>
    <w:rsid w:val="008C1527"/>
    <w:rsid w:val="008C6A93"/>
    <w:rsid w:val="008D6A95"/>
    <w:rsid w:val="008E41A6"/>
    <w:rsid w:val="008E79B0"/>
    <w:rsid w:val="008E7C6E"/>
    <w:rsid w:val="008E7EE5"/>
    <w:rsid w:val="008F4A6D"/>
    <w:rsid w:val="008F664E"/>
    <w:rsid w:val="00900E3E"/>
    <w:rsid w:val="00904EFF"/>
    <w:rsid w:val="0090666E"/>
    <w:rsid w:val="00912A0C"/>
    <w:rsid w:val="00915C37"/>
    <w:rsid w:val="009225A1"/>
    <w:rsid w:val="00927F95"/>
    <w:rsid w:val="00930D4A"/>
    <w:rsid w:val="009335FB"/>
    <w:rsid w:val="00942DB5"/>
    <w:rsid w:val="009446B7"/>
    <w:rsid w:val="00946736"/>
    <w:rsid w:val="009479A3"/>
    <w:rsid w:val="00950BDC"/>
    <w:rsid w:val="00953134"/>
    <w:rsid w:val="00954ABB"/>
    <w:rsid w:val="00955D9C"/>
    <w:rsid w:val="00957453"/>
    <w:rsid w:val="009600FC"/>
    <w:rsid w:val="00974EFE"/>
    <w:rsid w:val="00977B09"/>
    <w:rsid w:val="00977CF2"/>
    <w:rsid w:val="00981E6C"/>
    <w:rsid w:val="00983F80"/>
    <w:rsid w:val="00984349"/>
    <w:rsid w:val="00985215"/>
    <w:rsid w:val="009867DF"/>
    <w:rsid w:val="00996652"/>
    <w:rsid w:val="0099770C"/>
    <w:rsid w:val="00997DB0"/>
    <w:rsid w:val="009A522F"/>
    <w:rsid w:val="009A6573"/>
    <w:rsid w:val="009B0DBE"/>
    <w:rsid w:val="009B6612"/>
    <w:rsid w:val="009C169B"/>
    <w:rsid w:val="009C6A89"/>
    <w:rsid w:val="009D7510"/>
    <w:rsid w:val="009D79A0"/>
    <w:rsid w:val="009D7B64"/>
    <w:rsid w:val="009E0124"/>
    <w:rsid w:val="009E1004"/>
    <w:rsid w:val="009E2AE0"/>
    <w:rsid w:val="009E3E72"/>
    <w:rsid w:val="009F01A5"/>
    <w:rsid w:val="009F3ECF"/>
    <w:rsid w:val="00A03EEF"/>
    <w:rsid w:val="00A04B45"/>
    <w:rsid w:val="00A06018"/>
    <w:rsid w:val="00A10186"/>
    <w:rsid w:val="00A16668"/>
    <w:rsid w:val="00A16C0E"/>
    <w:rsid w:val="00A16F75"/>
    <w:rsid w:val="00A23932"/>
    <w:rsid w:val="00A24457"/>
    <w:rsid w:val="00A275A1"/>
    <w:rsid w:val="00A302D3"/>
    <w:rsid w:val="00A3292E"/>
    <w:rsid w:val="00A3384B"/>
    <w:rsid w:val="00A43662"/>
    <w:rsid w:val="00A43679"/>
    <w:rsid w:val="00A45C03"/>
    <w:rsid w:val="00A46881"/>
    <w:rsid w:val="00A52DB5"/>
    <w:rsid w:val="00A532DD"/>
    <w:rsid w:val="00A61AC1"/>
    <w:rsid w:val="00A677A5"/>
    <w:rsid w:val="00A708B4"/>
    <w:rsid w:val="00A74F7E"/>
    <w:rsid w:val="00A756C1"/>
    <w:rsid w:val="00A80564"/>
    <w:rsid w:val="00A833A5"/>
    <w:rsid w:val="00A835B7"/>
    <w:rsid w:val="00A84242"/>
    <w:rsid w:val="00A87033"/>
    <w:rsid w:val="00A95A4C"/>
    <w:rsid w:val="00AA27BA"/>
    <w:rsid w:val="00AA35A3"/>
    <w:rsid w:val="00AA3684"/>
    <w:rsid w:val="00AA37D8"/>
    <w:rsid w:val="00AA53E6"/>
    <w:rsid w:val="00AA5C40"/>
    <w:rsid w:val="00AB045D"/>
    <w:rsid w:val="00AB0C3E"/>
    <w:rsid w:val="00AB25E6"/>
    <w:rsid w:val="00AB26E0"/>
    <w:rsid w:val="00AB3419"/>
    <w:rsid w:val="00AB3789"/>
    <w:rsid w:val="00AB3B48"/>
    <w:rsid w:val="00AB3B51"/>
    <w:rsid w:val="00AB4474"/>
    <w:rsid w:val="00AB7BD4"/>
    <w:rsid w:val="00AC2E34"/>
    <w:rsid w:val="00AC4440"/>
    <w:rsid w:val="00AC57D8"/>
    <w:rsid w:val="00AC5C39"/>
    <w:rsid w:val="00AD6B74"/>
    <w:rsid w:val="00AD70AF"/>
    <w:rsid w:val="00AD7267"/>
    <w:rsid w:val="00AE4B1B"/>
    <w:rsid w:val="00AE664D"/>
    <w:rsid w:val="00AF1B8B"/>
    <w:rsid w:val="00AF1D80"/>
    <w:rsid w:val="00AF2BE4"/>
    <w:rsid w:val="00AF3A5C"/>
    <w:rsid w:val="00AF4183"/>
    <w:rsid w:val="00AF76D1"/>
    <w:rsid w:val="00B12A0E"/>
    <w:rsid w:val="00B15554"/>
    <w:rsid w:val="00B20B3E"/>
    <w:rsid w:val="00B327FE"/>
    <w:rsid w:val="00B35D9D"/>
    <w:rsid w:val="00B46B47"/>
    <w:rsid w:val="00B51363"/>
    <w:rsid w:val="00B526C8"/>
    <w:rsid w:val="00B55B42"/>
    <w:rsid w:val="00B56488"/>
    <w:rsid w:val="00B56960"/>
    <w:rsid w:val="00B56BE6"/>
    <w:rsid w:val="00B57FF0"/>
    <w:rsid w:val="00B6769D"/>
    <w:rsid w:val="00B71E0D"/>
    <w:rsid w:val="00B747AF"/>
    <w:rsid w:val="00B803DF"/>
    <w:rsid w:val="00B90031"/>
    <w:rsid w:val="00B924C8"/>
    <w:rsid w:val="00B97149"/>
    <w:rsid w:val="00BB3CF7"/>
    <w:rsid w:val="00BB4897"/>
    <w:rsid w:val="00BB7AD8"/>
    <w:rsid w:val="00BC062E"/>
    <w:rsid w:val="00BC33E9"/>
    <w:rsid w:val="00BC3614"/>
    <w:rsid w:val="00BC6499"/>
    <w:rsid w:val="00BC7937"/>
    <w:rsid w:val="00BD76E8"/>
    <w:rsid w:val="00BE1AE6"/>
    <w:rsid w:val="00BE1F1F"/>
    <w:rsid w:val="00BE6952"/>
    <w:rsid w:val="00BF0B67"/>
    <w:rsid w:val="00BF16BE"/>
    <w:rsid w:val="00BF3D13"/>
    <w:rsid w:val="00BF5EF1"/>
    <w:rsid w:val="00BF7293"/>
    <w:rsid w:val="00BF775D"/>
    <w:rsid w:val="00C02BDF"/>
    <w:rsid w:val="00C0475F"/>
    <w:rsid w:val="00C11AB1"/>
    <w:rsid w:val="00C11E13"/>
    <w:rsid w:val="00C1272D"/>
    <w:rsid w:val="00C12BEC"/>
    <w:rsid w:val="00C133D5"/>
    <w:rsid w:val="00C1435A"/>
    <w:rsid w:val="00C14A76"/>
    <w:rsid w:val="00C177E1"/>
    <w:rsid w:val="00C23B76"/>
    <w:rsid w:val="00C274A5"/>
    <w:rsid w:val="00C30C9F"/>
    <w:rsid w:val="00C30FCC"/>
    <w:rsid w:val="00C31CD9"/>
    <w:rsid w:val="00C32041"/>
    <w:rsid w:val="00C32641"/>
    <w:rsid w:val="00C448BD"/>
    <w:rsid w:val="00C47C06"/>
    <w:rsid w:val="00C50ACA"/>
    <w:rsid w:val="00C515D2"/>
    <w:rsid w:val="00C52194"/>
    <w:rsid w:val="00C53398"/>
    <w:rsid w:val="00C55452"/>
    <w:rsid w:val="00C64A1A"/>
    <w:rsid w:val="00C66D81"/>
    <w:rsid w:val="00C70058"/>
    <w:rsid w:val="00C72999"/>
    <w:rsid w:val="00C73B0F"/>
    <w:rsid w:val="00C74529"/>
    <w:rsid w:val="00C753C3"/>
    <w:rsid w:val="00C76D84"/>
    <w:rsid w:val="00C840E8"/>
    <w:rsid w:val="00C85201"/>
    <w:rsid w:val="00C86187"/>
    <w:rsid w:val="00C90745"/>
    <w:rsid w:val="00C90FEF"/>
    <w:rsid w:val="00CA403F"/>
    <w:rsid w:val="00CA4EDB"/>
    <w:rsid w:val="00CA5244"/>
    <w:rsid w:val="00CA55FC"/>
    <w:rsid w:val="00CA7ABE"/>
    <w:rsid w:val="00CB279F"/>
    <w:rsid w:val="00CB5623"/>
    <w:rsid w:val="00CB7ECE"/>
    <w:rsid w:val="00CC2D8F"/>
    <w:rsid w:val="00CC7CBF"/>
    <w:rsid w:val="00CD7F2B"/>
    <w:rsid w:val="00CE430F"/>
    <w:rsid w:val="00CE59CD"/>
    <w:rsid w:val="00CE7462"/>
    <w:rsid w:val="00CF05FA"/>
    <w:rsid w:val="00CF5CE3"/>
    <w:rsid w:val="00CF723D"/>
    <w:rsid w:val="00D00FB4"/>
    <w:rsid w:val="00D01336"/>
    <w:rsid w:val="00D11765"/>
    <w:rsid w:val="00D12CAA"/>
    <w:rsid w:val="00D13B40"/>
    <w:rsid w:val="00D1644B"/>
    <w:rsid w:val="00D23B7C"/>
    <w:rsid w:val="00D40670"/>
    <w:rsid w:val="00D41933"/>
    <w:rsid w:val="00D42459"/>
    <w:rsid w:val="00D43CA8"/>
    <w:rsid w:val="00D440D2"/>
    <w:rsid w:val="00D464CB"/>
    <w:rsid w:val="00D5062E"/>
    <w:rsid w:val="00D50DDB"/>
    <w:rsid w:val="00D53C9F"/>
    <w:rsid w:val="00D54310"/>
    <w:rsid w:val="00D54F7D"/>
    <w:rsid w:val="00D57E6C"/>
    <w:rsid w:val="00D60A7C"/>
    <w:rsid w:val="00D70324"/>
    <w:rsid w:val="00D85483"/>
    <w:rsid w:val="00D9409E"/>
    <w:rsid w:val="00D94961"/>
    <w:rsid w:val="00D97AE6"/>
    <w:rsid w:val="00DA00D3"/>
    <w:rsid w:val="00DB25CA"/>
    <w:rsid w:val="00DC212F"/>
    <w:rsid w:val="00DC29E6"/>
    <w:rsid w:val="00DC3192"/>
    <w:rsid w:val="00DD2531"/>
    <w:rsid w:val="00DD2CD5"/>
    <w:rsid w:val="00DD3918"/>
    <w:rsid w:val="00DD397F"/>
    <w:rsid w:val="00DD49E0"/>
    <w:rsid w:val="00DD6AB7"/>
    <w:rsid w:val="00DD6F9F"/>
    <w:rsid w:val="00DE0701"/>
    <w:rsid w:val="00DE5879"/>
    <w:rsid w:val="00DE71DC"/>
    <w:rsid w:val="00DF3ED4"/>
    <w:rsid w:val="00DF4734"/>
    <w:rsid w:val="00DF4889"/>
    <w:rsid w:val="00DF4C25"/>
    <w:rsid w:val="00DF749B"/>
    <w:rsid w:val="00E0038D"/>
    <w:rsid w:val="00E004FA"/>
    <w:rsid w:val="00E00FD7"/>
    <w:rsid w:val="00E010C3"/>
    <w:rsid w:val="00E11924"/>
    <w:rsid w:val="00E127ED"/>
    <w:rsid w:val="00E12879"/>
    <w:rsid w:val="00E1342C"/>
    <w:rsid w:val="00E1462F"/>
    <w:rsid w:val="00E17023"/>
    <w:rsid w:val="00E22B59"/>
    <w:rsid w:val="00E32167"/>
    <w:rsid w:val="00E339F0"/>
    <w:rsid w:val="00E33E68"/>
    <w:rsid w:val="00E34597"/>
    <w:rsid w:val="00E41731"/>
    <w:rsid w:val="00E42765"/>
    <w:rsid w:val="00E556C4"/>
    <w:rsid w:val="00E56155"/>
    <w:rsid w:val="00E56865"/>
    <w:rsid w:val="00E56ABE"/>
    <w:rsid w:val="00E56F43"/>
    <w:rsid w:val="00E57C7A"/>
    <w:rsid w:val="00E61645"/>
    <w:rsid w:val="00E63C96"/>
    <w:rsid w:val="00E641D1"/>
    <w:rsid w:val="00E644BD"/>
    <w:rsid w:val="00E7146D"/>
    <w:rsid w:val="00E718C9"/>
    <w:rsid w:val="00E725D7"/>
    <w:rsid w:val="00E7449C"/>
    <w:rsid w:val="00E75637"/>
    <w:rsid w:val="00E75EAE"/>
    <w:rsid w:val="00E8558F"/>
    <w:rsid w:val="00E85B34"/>
    <w:rsid w:val="00E8780F"/>
    <w:rsid w:val="00E90C23"/>
    <w:rsid w:val="00E92AC2"/>
    <w:rsid w:val="00E93D1C"/>
    <w:rsid w:val="00EA0000"/>
    <w:rsid w:val="00EA1B3B"/>
    <w:rsid w:val="00EA6D2F"/>
    <w:rsid w:val="00EB1F53"/>
    <w:rsid w:val="00EB30EA"/>
    <w:rsid w:val="00EB3D60"/>
    <w:rsid w:val="00EB6994"/>
    <w:rsid w:val="00EC06A4"/>
    <w:rsid w:val="00EC21CD"/>
    <w:rsid w:val="00EC2A66"/>
    <w:rsid w:val="00EC314F"/>
    <w:rsid w:val="00ED497C"/>
    <w:rsid w:val="00ED796B"/>
    <w:rsid w:val="00EE4637"/>
    <w:rsid w:val="00EE764A"/>
    <w:rsid w:val="00EF2A9B"/>
    <w:rsid w:val="00F06125"/>
    <w:rsid w:val="00F11F02"/>
    <w:rsid w:val="00F12C54"/>
    <w:rsid w:val="00F13CB2"/>
    <w:rsid w:val="00F15226"/>
    <w:rsid w:val="00F16B20"/>
    <w:rsid w:val="00F20243"/>
    <w:rsid w:val="00F230E7"/>
    <w:rsid w:val="00F24D14"/>
    <w:rsid w:val="00F25F66"/>
    <w:rsid w:val="00F26136"/>
    <w:rsid w:val="00F306A0"/>
    <w:rsid w:val="00F3098B"/>
    <w:rsid w:val="00F30EDB"/>
    <w:rsid w:val="00F324FE"/>
    <w:rsid w:val="00F36674"/>
    <w:rsid w:val="00F43337"/>
    <w:rsid w:val="00F43C11"/>
    <w:rsid w:val="00F5019D"/>
    <w:rsid w:val="00F53CEF"/>
    <w:rsid w:val="00F54D33"/>
    <w:rsid w:val="00F55936"/>
    <w:rsid w:val="00F603CB"/>
    <w:rsid w:val="00F65471"/>
    <w:rsid w:val="00F666A1"/>
    <w:rsid w:val="00F67E60"/>
    <w:rsid w:val="00F71096"/>
    <w:rsid w:val="00F72216"/>
    <w:rsid w:val="00F744AE"/>
    <w:rsid w:val="00F74F04"/>
    <w:rsid w:val="00F76058"/>
    <w:rsid w:val="00F84312"/>
    <w:rsid w:val="00F84C5C"/>
    <w:rsid w:val="00F85AAE"/>
    <w:rsid w:val="00F92EC8"/>
    <w:rsid w:val="00F94E6F"/>
    <w:rsid w:val="00F975F3"/>
    <w:rsid w:val="00FA2B44"/>
    <w:rsid w:val="00FA5B5D"/>
    <w:rsid w:val="00FA5F3B"/>
    <w:rsid w:val="00FA61B0"/>
    <w:rsid w:val="00FA656E"/>
    <w:rsid w:val="00FA7384"/>
    <w:rsid w:val="00FA739B"/>
    <w:rsid w:val="00FB2454"/>
    <w:rsid w:val="00FB5E3E"/>
    <w:rsid w:val="00FB787A"/>
    <w:rsid w:val="00FC0DA3"/>
    <w:rsid w:val="00FC5A0B"/>
    <w:rsid w:val="00FC6D88"/>
    <w:rsid w:val="00FD12D0"/>
    <w:rsid w:val="00FD3889"/>
    <w:rsid w:val="00FE4489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E20B5"/>
  <w15:chartTrackingRefBased/>
  <w15:docId w15:val="{2E0C1680-2C5F-4CD5-AB0E-CB1F5788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65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FA656E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AA"/>
  </w:style>
  <w:style w:type="paragraph" w:styleId="Footer">
    <w:name w:val="footer"/>
    <w:basedOn w:val="Normal"/>
    <w:link w:val="Foot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AA"/>
  </w:style>
  <w:style w:type="paragraph" w:styleId="NoSpacing">
    <w:name w:val="No Spacing"/>
    <w:link w:val="NoSpacingChar"/>
    <w:uiPriority w:val="1"/>
    <w:qFormat/>
    <w:rsid w:val="005E49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49BA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16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52C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A2E4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3264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4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34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766A1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0766A1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66A1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766A1"/>
    <w:rPr>
      <w:i/>
      <w:iCs/>
    </w:rPr>
  </w:style>
  <w:style w:type="table" w:styleId="LightShading-Accent1">
    <w:name w:val="Light Shading Accent 1"/>
    <w:basedOn w:val="TableNormal"/>
    <w:uiPriority w:val="60"/>
    <w:rsid w:val="000766A1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dTable1Light-Accent1">
    <w:name w:val="Grid Table 1 Light Accent 1"/>
    <w:basedOn w:val="TableNormal"/>
    <w:uiPriority w:val="46"/>
    <w:rsid w:val="000766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F41E38-B9B5-4813-A37C-9763B4BA7773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5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 Data</vt:lpstr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 Data</dc:title>
  <dc:subject/>
  <dc:creator>Maks Drzezdzon</dc:creator>
  <cp:keywords/>
  <dc:description/>
  <cp:lastModifiedBy>Maks Drzezdzon</cp:lastModifiedBy>
  <cp:revision>757</cp:revision>
  <cp:lastPrinted>2022-03-27T14:21:00Z</cp:lastPrinted>
  <dcterms:created xsi:type="dcterms:W3CDTF">2022-03-04T19:42:00Z</dcterms:created>
  <dcterms:modified xsi:type="dcterms:W3CDTF">2022-04-16T15:02:00Z</dcterms:modified>
</cp:coreProperties>
</file>