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ED" w:rsidRDefault="005763ED">
      <w:pPr>
        <w:pStyle w:val="Default"/>
      </w:pPr>
    </w:p>
    <w:p w:rsidR="005763ED" w:rsidRDefault="00BC6C4A">
      <w:pPr>
        <w:pStyle w:val="Heading1"/>
      </w:pPr>
      <w:r>
        <w:t xml:space="preserve">Scientific Research &amp; Literature </w:t>
      </w:r>
    </w:p>
    <w:p w:rsidR="005763ED" w:rsidRDefault="00BC6C4A">
      <w:pPr>
        <w:pStyle w:val="Heading2"/>
      </w:pPr>
      <w:r>
        <w:t xml:space="preserve">Assignment 2 – Individual Annotated Bibliography about a Topic in your Specialism </w:t>
      </w:r>
    </w:p>
    <w:p w:rsidR="005763ED" w:rsidRDefault="005763ED">
      <w:pPr>
        <w:pStyle w:val="Default"/>
        <w:spacing w:after="66"/>
        <w:rPr>
          <w:sz w:val="23"/>
          <w:szCs w:val="23"/>
        </w:rPr>
      </w:pPr>
    </w:p>
    <w:p w:rsidR="005763ED" w:rsidRDefault="00BC6C4A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Pick a </w:t>
      </w:r>
      <w:r>
        <w:rPr>
          <w:b/>
          <w:bCs/>
          <w:sz w:val="23"/>
          <w:szCs w:val="23"/>
        </w:rPr>
        <w:t xml:space="preserve">technical topic related to your Specialism </w:t>
      </w:r>
      <w:r>
        <w:rPr>
          <w:sz w:val="23"/>
          <w:szCs w:val="23"/>
        </w:rPr>
        <w:t xml:space="preserve">(Data Analytics, Advanced Software Development, Security &amp; Forensics); PhD students should use their current topic </w:t>
      </w:r>
    </w:p>
    <w:p w:rsidR="005763ED" w:rsidRDefault="00BC6C4A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If you need, refine the topic with help from the “Research Topic Development Worksheet”, available on </w:t>
      </w:r>
      <w:proofErr w:type="spellStart"/>
      <w:r w:rsidR="005067AC">
        <w:rPr>
          <w:sz w:val="23"/>
          <w:szCs w:val="23"/>
        </w:rPr>
        <w:t>B</w:t>
      </w:r>
      <w:r w:rsidR="00C43A14">
        <w:rPr>
          <w:sz w:val="23"/>
          <w:szCs w:val="23"/>
        </w:rPr>
        <w:t>rightspace</w:t>
      </w:r>
      <w:proofErr w:type="spellEnd"/>
      <w:r>
        <w:rPr>
          <w:sz w:val="23"/>
          <w:szCs w:val="23"/>
        </w:rPr>
        <w:t xml:space="preserve"> </w:t>
      </w:r>
    </w:p>
    <w:p w:rsidR="005763ED" w:rsidRDefault="00BC6C4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you are struggling to find ideas, feel free to use one of the topics from </w:t>
      </w:r>
    </w:p>
    <w:p w:rsidR="005763ED" w:rsidRDefault="005763ED">
      <w:pPr>
        <w:pStyle w:val="Default"/>
        <w:rPr>
          <w:sz w:val="23"/>
          <w:szCs w:val="23"/>
        </w:rPr>
      </w:pPr>
    </w:p>
    <w:p w:rsidR="005763ED" w:rsidRDefault="00BC6C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http://mscdissertations.lucalongo.eu/index.php/Research_topic_ideas </w:t>
      </w:r>
    </w:p>
    <w:p w:rsidR="005763ED" w:rsidRDefault="005763ED">
      <w:pPr>
        <w:pStyle w:val="Default"/>
        <w:spacing w:after="65"/>
        <w:rPr>
          <w:sz w:val="23"/>
          <w:szCs w:val="23"/>
        </w:rPr>
      </w:pPr>
    </w:p>
    <w:p w:rsidR="005763ED" w:rsidRDefault="00BC6C4A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State your topic in the assignment submission </w:t>
      </w:r>
    </w:p>
    <w:p w:rsidR="005763ED" w:rsidRDefault="00BC6C4A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Gather </w:t>
      </w:r>
      <w:r>
        <w:rPr>
          <w:b/>
          <w:bCs/>
          <w:sz w:val="23"/>
          <w:szCs w:val="23"/>
        </w:rPr>
        <w:t xml:space="preserve">5 recent and relevant journal/conference articles </w:t>
      </w:r>
      <w:r>
        <w:rPr>
          <w:sz w:val="23"/>
          <w:szCs w:val="23"/>
        </w:rPr>
        <w:t xml:space="preserve">related to that topic, and review them. </w:t>
      </w:r>
    </w:p>
    <w:p w:rsidR="005763ED" w:rsidRDefault="00BC6C4A">
      <w:pPr>
        <w:pStyle w:val="Default"/>
        <w:numPr>
          <w:ilvl w:val="0"/>
          <w:numId w:val="2"/>
        </w:numPr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If you need, use the “Science Article Check Sheet”, available on </w:t>
      </w:r>
      <w:proofErr w:type="spellStart"/>
      <w:r w:rsidR="00C43A14">
        <w:rPr>
          <w:sz w:val="23"/>
          <w:szCs w:val="23"/>
        </w:rPr>
        <w:t>brightspace</w:t>
      </w:r>
      <w:proofErr w:type="spellEnd"/>
      <w:r>
        <w:rPr>
          <w:sz w:val="23"/>
          <w:szCs w:val="23"/>
        </w:rPr>
        <w:t xml:space="preserve"> </w:t>
      </w:r>
    </w:p>
    <w:p w:rsidR="005763ED" w:rsidRDefault="00BC6C4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Produce an annotated bibliography of the sources, with: </w:t>
      </w:r>
    </w:p>
    <w:p w:rsidR="005763ED" w:rsidRDefault="00BC6C4A">
      <w:pPr>
        <w:pStyle w:val="Default"/>
        <w:numPr>
          <w:ilvl w:val="1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Reference (APA6 style) </w:t>
      </w:r>
    </w:p>
    <w:p w:rsidR="005763ED" w:rsidRDefault="00BC6C4A">
      <w:pPr>
        <w:pStyle w:val="Default"/>
        <w:numPr>
          <w:ilvl w:val="1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Aim of the study </w:t>
      </w:r>
    </w:p>
    <w:p w:rsidR="005763ED" w:rsidRDefault="00BC6C4A">
      <w:pPr>
        <w:pStyle w:val="Default"/>
        <w:numPr>
          <w:ilvl w:val="1"/>
          <w:numId w:val="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Methods employed </w:t>
      </w:r>
    </w:p>
    <w:p w:rsidR="005763ED" w:rsidRDefault="00BC6C4A">
      <w:pPr>
        <w:pStyle w:val="Default"/>
        <w:numPr>
          <w:ilvl w:val="1"/>
          <w:numId w:val="2"/>
        </w:numPr>
        <w:spacing w:after="68"/>
      </w:pPr>
      <w:r>
        <w:rPr>
          <w:sz w:val="23"/>
          <w:szCs w:val="23"/>
        </w:rPr>
        <w:t xml:space="preserve">Conclusions of the study </w:t>
      </w:r>
    </w:p>
    <w:p w:rsidR="005763ED" w:rsidRDefault="00BC6C4A">
      <w:pPr>
        <w:pStyle w:val="Default"/>
        <w:numPr>
          <w:ilvl w:val="1"/>
          <w:numId w:val="2"/>
        </w:numPr>
        <w:spacing w:after="68"/>
      </w:pPr>
      <w:r>
        <w:rPr>
          <w:sz w:val="23"/>
          <w:szCs w:val="23"/>
        </w:rPr>
        <w:t>Gaps in the Research</w:t>
      </w:r>
    </w:p>
    <w:p w:rsidR="005763ED" w:rsidRDefault="00BC6C4A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Your critique of the article, commenting on useful details for a future research project </w:t>
      </w:r>
    </w:p>
    <w:p w:rsidR="005763ED" w:rsidRDefault="00BC6C4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r>
        <w:rPr>
          <w:b/>
          <w:bCs/>
          <w:sz w:val="23"/>
          <w:szCs w:val="23"/>
        </w:rPr>
        <w:t xml:space="preserve">paraphrased </w:t>
      </w:r>
      <w:r>
        <w:rPr>
          <w:sz w:val="23"/>
          <w:szCs w:val="23"/>
        </w:rPr>
        <w:t xml:space="preserve">sentences. Do not copy and paste directly from the articles. See a partial example below, with the paper from the first lecture: </w:t>
      </w:r>
    </w:p>
    <w:p w:rsidR="005763ED" w:rsidRDefault="005763ED">
      <w:pPr>
        <w:pStyle w:val="Default"/>
        <w:rPr>
          <w:sz w:val="23"/>
          <w:szCs w:val="23"/>
        </w:rPr>
      </w:pP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Topic: Examining cyclist behaviour in urban centres </w:t>
      </w: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Reference:</w:t>
      </w:r>
      <w:r>
        <w:rPr>
          <w:b/>
          <w:sz w:val="23"/>
          <w:szCs w:val="23"/>
        </w:rPr>
        <w:t xml:space="preserve"> Richardson, M. &amp; Caulfield, B. (2015). Investigating traffic light violations by cyclists in Dublin City Centre. </w:t>
      </w:r>
      <w:r>
        <w:rPr>
          <w:b/>
          <w:i/>
          <w:iCs/>
          <w:sz w:val="23"/>
          <w:szCs w:val="23"/>
        </w:rPr>
        <w:t xml:space="preserve">Accident Analysis and Prevention, 84, </w:t>
      </w:r>
      <w:r>
        <w:rPr>
          <w:b/>
          <w:sz w:val="23"/>
          <w:szCs w:val="23"/>
        </w:rPr>
        <w:t xml:space="preserve">65-73. doi:10.1016/j.aap.2015.08.011 </w:t>
      </w: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Aim:</w:t>
      </w:r>
      <w:r>
        <w:rPr>
          <w:b/>
          <w:sz w:val="23"/>
          <w:szCs w:val="23"/>
        </w:rPr>
        <w:t xml:space="preserve"> To examine red light running of cyclists in Dublin City. </w:t>
      </w:r>
    </w:p>
    <w:p w:rsidR="005763ED" w:rsidRDefault="00BC6C4A">
      <w:pPr>
        <w:pStyle w:val="Default"/>
        <w:ind w:left="720"/>
        <w:rPr>
          <w:b/>
          <w:sz w:val="23"/>
          <w:szCs w:val="23"/>
        </w:rPr>
      </w:pPr>
      <w:r>
        <w:rPr>
          <w:sz w:val="23"/>
          <w:szCs w:val="23"/>
        </w:rPr>
        <w:t>Methods:</w:t>
      </w:r>
      <w:r>
        <w:rPr>
          <w:b/>
          <w:sz w:val="23"/>
          <w:szCs w:val="23"/>
        </w:rPr>
        <w:t xml:space="preserve"> An observational survey and an online questionnaire. </w:t>
      </w:r>
    </w:p>
    <w:p w:rsidR="005763ED" w:rsidRDefault="00BC6C4A">
      <w:pPr>
        <w:pStyle w:val="Default"/>
        <w:ind w:left="720"/>
      </w:pPr>
      <w:r>
        <w:rPr>
          <w:sz w:val="23"/>
          <w:szCs w:val="23"/>
        </w:rPr>
        <w:t>Conclusions:</w:t>
      </w:r>
      <w:r>
        <w:rPr>
          <w:b/>
          <w:sz w:val="23"/>
          <w:szCs w:val="23"/>
        </w:rPr>
        <w:t xml:space="preserve"> 61.9% of cyclists break the lights: 97.8% of cycle track users (pedestrian green phase); 18.6% of bicycle lane users (motorist phase). The most significant predictors were infrastructure type (cycle track) and cyclist gender (male).</w:t>
      </w:r>
    </w:p>
    <w:p w:rsidR="005763ED" w:rsidRDefault="00BC6C4A">
      <w:pPr>
        <w:pStyle w:val="Default"/>
        <w:ind w:left="720"/>
      </w:pPr>
      <w:r>
        <w:rPr>
          <w:sz w:val="23"/>
          <w:szCs w:val="23"/>
        </w:rPr>
        <w:t>Gaps in the Research:</w:t>
      </w:r>
      <w:r>
        <w:rPr>
          <w:b/>
          <w:sz w:val="23"/>
          <w:szCs w:val="23"/>
        </w:rPr>
        <w:t xml:space="preserve">  Need to account for difficulties people have in reporting incidents while cycling</w:t>
      </w:r>
    </w:p>
    <w:p w:rsidR="005763ED" w:rsidRDefault="00BC6C4A">
      <w:pPr>
        <w:pStyle w:val="ListParagraph"/>
        <w:rPr>
          <w:b/>
          <w:sz w:val="23"/>
          <w:szCs w:val="23"/>
        </w:rPr>
      </w:pPr>
      <w:r>
        <w:rPr>
          <w:sz w:val="23"/>
          <w:szCs w:val="23"/>
        </w:rPr>
        <w:t>Critique:</w:t>
      </w:r>
      <w:r>
        <w:rPr>
          <w:b/>
          <w:sz w:val="23"/>
          <w:szCs w:val="23"/>
        </w:rPr>
        <w:t xml:space="preserve"> The Dublin cycle network primarily consists of on-road cycle lanes. The surveys focussed on an even number of junctions with cycle lanes and cycle tracks. The overall rate of infringement is not fairly represented: in reality, it would be lower… (…)</w:t>
      </w:r>
    </w:p>
    <w:p w:rsidR="005763ED" w:rsidRDefault="005763ED">
      <w:pPr>
        <w:pStyle w:val="Default"/>
      </w:pPr>
    </w:p>
    <w:p w:rsidR="005763ED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9 Please observe an overall </w:t>
      </w:r>
      <w:r>
        <w:rPr>
          <w:b/>
          <w:bCs/>
          <w:sz w:val="23"/>
          <w:szCs w:val="23"/>
        </w:rPr>
        <w:t xml:space="preserve">maximum of 1500 words </w:t>
      </w:r>
      <w:r>
        <w:rPr>
          <w:sz w:val="23"/>
          <w:szCs w:val="23"/>
        </w:rPr>
        <w:t xml:space="preserve">in the assignment. </w:t>
      </w:r>
    </w:p>
    <w:p w:rsidR="00C43A14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11 Submit a .</w:t>
      </w:r>
      <w:proofErr w:type="spellStart"/>
      <w:r>
        <w:rPr>
          <w:b/>
          <w:bCs/>
          <w:sz w:val="23"/>
          <w:szCs w:val="23"/>
        </w:rPr>
        <w:t>docx</w:t>
      </w:r>
      <w:proofErr w:type="spellEnd"/>
      <w:r>
        <w:rPr>
          <w:b/>
          <w:bCs/>
          <w:sz w:val="23"/>
          <w:szCs w:val="23"/>
        </w:rPr>
        <w:t xml:space="preserve"> file </w:t>
      </w:r>
      <w:r>
        <w:rPr>
          <w:sz w:val="23"/>
          <w:szCs w:val="23"/>
        </w:rPr>
        <w:t xml:space="preserve">via </w:t>
      </w:r>
      <w:proofErr w:type="spellStart"/>
      <w:r>
        <w:rPr>
          <w:sz w:val="23"/>
          <w:szCs w:val="23"/>
        </w:rPr>
        <w:t>Brightspace</w:t>
      </w:r>
      <w:proofErr w:type="spellEnd"/>
      <w:r>
        <w:rPr>
          <w:sz w:val="23"/>
          <w:szCs w:val="23"/>
        </w:rPr>
        <w:t xml:space="preserve"> and email to john.gil</w:t>
      </w:r>
      <w:r w:rsidR="00C43A14">
        <w:rPr>
          <w:sz w:val="23"/>
          <w:szCs w:val="23"/>
        </w:rPr>
        <w:t>ligan@tudublin.ie by 23:59 on 2</w:t>
      </w:r>
      <w:r w:rsidR="00F74CC0">
        <w:rPr>
          <w:sz w:val="23"/>
          <w:szCs w:val="23"/>
        </w:rPr>
        <w:t>6/03/2021</w:t>
      </w:r>
      <w:bookmarkStart w:id="0" w:name="_GoBack"/>
      <w:bookmarkEnd w:id="0"/>
    </w:p>
    <w:p w:rsidR="005763ED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12 Late submissions are not accepted. </w:t>
      </w:r>
    </w:p>
    <w:p w:rsidR="005763ED" w:rsidRDefault="00BC6C4A">
      <w:pPr>
        <w:pStyle w:val="Default"/>
        <w:spacing w:after="66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This assignment is worth 30% of module marks </w:t>
      </w:r>
    </w:p>
    <w:p w:rsidR="005763ED" w:rsidRDefault="00BC6C4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any aspect of this assignment is not clear to you, please contact the lecturer. </w:t>
      </w:r>
    </w:p>
    <w:p w:rsidR="005763ED" w:rsidRDefault="005763ED">
      <w:pPr>
        <w:pStyle w:val="Default"/>
        <w:ind w:left="720"/>
        <w:rPr>
          <w:sz w:val="22"/>
          <w:szCs w:val="22"/>
        </w:rPr>
      </w:pPr>
    </w:p>
    <w:p w:rsidR="005763ED" w:rsidRDefault="00BC6C4A">
      <w:pPr>
        <w:pStyle w:val="Heading3"/>
      </w:pPr>
      <w:r>
        <w:t xml:space="preserve">Marking Scheme: </w:t>
      </w:r>
    </w:p>
    <w:p w:rsidR="005763ED" w:rsidRDefault="00BC6C4A">
      <w:pPr>
        <w:pStyle w:val="Default"/>
        <w:numPr>
          <w:ilvl w:val="0"/>
          <w:numId w:val="3"/>
        </w:numPr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References  &amp; Quality of the sources (judged by the lecturer, not stated by you): 5x1 marks </w:t>
      </w:r>
    </w:p>
    <w:p w:rsidR="005763ED" w:rsidRDefault="00BC6C4A">
      <w:pPr>
        <w:pStyle w:val="Default"/>
        <w:numPr>
          <w:ilvl w:val="0"/>
          <w:numId w:val="3"/>
        </w:numPr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Aim: 5x0.5 marks </w:t>
      </w:r>
    </w:p>
    <w:p w:rsidR="005763ED" w:rsidRDefault="00BC6C4A">
      <w:pPr>
        <w:pStyle w:val="Default"/>
        <w:numPr>
          <w:ilvl w:val="0"/>
          <w:numId w:val="3"/>
        </w:numPr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Methods: 5x1 marks </w:t>
      </w:r>
    </w:p>
    <w:p w:rsidR="005763ED" w:rsidRDefault="00BC6C4A">
      <w:pPr>
        <w:pStyle w:val="Default"/>
        <w:numPr>
          <w:ilvl w:val="0"/>
          <w:numId w:val="3"/>
        </w:numPr>
        <w:spacing w:after="80"/>
      </w:pPr>
      <w:r>
        <w:rPr>
          <w:sz w:val="23"/>
          <w:szCs w:val="23"/>
        </w:rPr>
        <w:t xml:space="preserve">Conclusions: </w:t>
      </w:r>
      <w:bookmarkStart w:id="1" w:name="__DdeLink__70_1449124581"/>
      <w:bookmarkEnd w:id="1"/>
      <w:r>
        <w:rPr>
          <w:sz w:val="23"/>
          <w:szCs w:val="23"/>
        </w:rPr>
        <w:t>5x 0.5 marks</w:t>
      </w:r>
    </w:p>
    <w:p w:rsidR="005763ED" w:rsidRDefault="00BC6C4A">
      <w:pPr>
        <w:pStyle w:val="Default"/>
        <w:numPr>
          <w:ilvl w:val="0"/>
          <w:numId w:val="3"/>
        </w:numPr>
        <w:spacing w:after="80"/>
      </w:pPr>
      <w:r>
        <w:rPr>
          <w:sz w:val="23"/>
          <w:szCs w:val="23"/>
        </w:rPr>
        <w:t xml:space="preserve">Gaps  5 X 1 marks for overall quality of analysis with respect of emerging gaps </w:t>
      </w:r>
    </w:p>
    <w:p w:rsidR="005763ED" w:rsidRDefault="00BC6C4A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 xml:space="preserve">Critique: 5x2 marks </w:t>
      </w:r>
    </w:p>
    <w:p w:rsidR="005763ED" w:rsidRDefault="005763ED"/>
    <w:sectPr w:rsidR="005763E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00CE"/>
    <w:multiLevelType w:val="multilevel"/>
    <w:tmpl w:val="1B82D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66703D"/>
    <w:multiLevelType w:val="multilevel"/>
    <w:tmpl w:val="6AA0DD6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4F437F8"/>
    <w:multiLevelType w:val="multilevel"/>
    <w:tmpl w:val="E656F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375A8"/>
    <w:multiLevelType w:val="multilevel"/>
    <w:tmpl w:val="E7B83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ED"/>
    <w:rsid w:val="005067AC"/>
    <w:rsid w:val="005763ED"/>
    <w:rsid w:val="0088414C"/>
    <w:rsid w:val="00896CDD"/>
    <w:rsid w:val="00A37805"/>
    <w:rsid w:val="00B96B1C"/>
    <w:rsid w:val="00BC6C4A"/>
    <w:rsid w:val="00C43A14"/>
    <w:rsid w:val="00F74CC0"/>
    <w:rsid w:val="00F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A4CF6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CF6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A4C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A4CF6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CF6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John-PC</cp:lastModifiedBy>
  <cp:revision>2</cp:revision>
  <cp:lastPrinted>2018-10-15T10:47:00Z</cp:lastPrinted>
  <dcterms:created xsi:type="dcterms:W3CDTF">2021-02-18T14:27:00Z</dcterms:created>
  <dcterms:modified xsi:type="dcterms:W3CDTF">2021-02-18T14:27:00Z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