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3382C0FF"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This assignment is </w:t>
      </w:r>
      <w:r w:rsidR="00401928">
        <w:rPr>
          <w:rFonts w:ascii="Times Roman" w:hAnsi="Times Roman"/>
          <w:sz w:val="24"/>
          <w:szCs w:val="24"/>
          <w:lang w:val="en-US"/>
        </w:rPr>
        <w:t>centered</w:t>
      </w:r>
      <w:r>
        <w:rPr>
          <w:rFonts w:ascii="Times Roman" w:hAnsi="Times Roman"/>
          <w:sz w:val="24"/>
          <w:szCs w:val="24"/>
          <w:lang w:val="en-US"/>
        </w:rPr>
        <w:t xml:space="preserve"> around a Kaggle data set from 122 Brazilian weather stations.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4532D8A7"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data set in question consists of a single comma separate value (CSV) file, with a variety of missing values, different data formats and redundant columns which this section aims to tackle. Any points made in this section can be inspected further in the attached code file.</w:t>
      </w:r>
    </w:p>
    <w:p w14:paraId="4AAE5CB4"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Renaming columns to be more descriptive was a priority, as it makes deciphering what is being observed clearer. Selecting an appropriate data format for ease of loading followed suit.</w:t>
      </w:r>
    </w:p>
    <w:p w14:paraId="1E273DA9" w14:textId="77777777" w:rsidR="00A64792" w:rsidRDefault="00EC1585">
      <w:pPr>
        <w:pStyle w:val="Body"/>
        <w:rPr>
          <w:rFonts w:ascii="Times Roman" w:eastAsia="Times Roman" w:hAnsi="Times Roman" w:cs="Times Roman"/>
          <w:sz w:val="24"/>
          <w:szCs w:val="24"/>
        </w:rPr>
      </w:pPr>
      <w:r>
        <w:rPr>
          <w:rFonts w:ascii="Times Roman" w:hAnsi="Times Roman"/>
          <w:sz w:val="24"/>
          <w:szCs w:val="24"/>
          <w:lang w:val="en-US"/>
        </w:rPr>
        <w:t>The feather format was chosen because of its compatibility with R and Python. It offers superior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Pr>
          <w:rFonts w:ascii="Times Roman" w:hAnsi="Times Roman"/>
          <w:color w:val="63A6CF"/>
          <w:sz w:val="24"/>
          <w:szCs w:val="24"/>
          <w:u w:color="63A6CF"/>
          <w:lang w:val="en-US"/>
        </w:rPr>
        <w:t>3</w:t>
      </w:r>
      <w:r>
        <w:rPr>
          <w:rFonts w:ascii="Times Roman" w:hAnsi="Times Roman"/>
          <w:sz w:val="24"/>
          <w:szCs w:val="24"/>
          <w:lang w:val="en-US"/>
        </w:rPr>
        <w:t xml:space="preserve">] </w:t>
      </w:r>
    </w:p>
    <w:p w14:paraId="62752ED2" w14:textId="77777777" w:rsidR="00A64792" w:rsidRDefault="00EC1585">
      <w:pPr>
        <w:pStyle w:val="Body"/>
        <w:rPr>
          <w:rFonts w:ascii="Times Roman" w:eastAsia="Times Roman" w:hAnsi="Times Roman" w:cs="Times Roman"/>
        </w:rPr>
      </w:pPr>
      <w:r>
        <w:rPr>
          <w:rFonts w:ascii="Times Roman" w:hAnsi="Times Roman"/>
          <w:sz w:val="24"/>
          <w:szCs w:val="24"/>
          <w:lang w:val="en-US"/>
        </w:rPr>
        <w:t>The year, month, day and hour columns where converged and formatted into an existing but unformatted date and time column before being dropped as they’re no longer needed, shaving off 300 Mb. The aim was to also fill out any missing values using the columns mentioned above.</w:t>
      </w:r>
    </w:p>
    <w:p w14:paraId="4492117F" w14:textId="46BBD23F"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extracted data frames are then concatenated back into a single feather file for </w:t>
      </w:r>
      <w:r w:rsidR="00286F5A">
        <w:rPr>
          <w:rFonts w:ascii="Times Roman" w:hAnsi="Times Roman"/>
          <w:sz w:val="24"/>
          <w:szCs w:val="24"/>
          <w:lang w:val="en-US"/>
        </w:rPr>
        <w:t>ease</w:t>
      </w:r>
      <w:r>
        <w:rPr>
          <w:rFonts w:ascii="Times Roman" w:hAnsi="Times Roman"/>
          <w:sz w:val="24"/>
          <w:szCs w:val="24"/>
          <w:lang w:val="en-US"/>
        </w:rPr>
        <w:t xml:space="preserve"> of access. Missing data can be handled by dropping missing rows, interpolation or imputation which fills missing data with the mean or median value. </w:t>
      </w:r>
    </w:p>
    <w:p w14:paraId="32B5FB7F" w14:textId="77777777"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reasoning behind dropping these rows is that after exploring the years 2007-2010 for the Sao </w:t>
      </w:r>
      <w:proofErr w:type="spellStart"/>
      <w:r>
        <w:rPr>
          <w:rFonts w:ascii="Times Roman" w:hAnsi="Times Roman"/>
          <w:sz w:val="24"/>
          <w:szCs w:val="24"/>
          <w:lang w:val="en-US"/>
        </w:rPr>
        <w:t>Gancalo</w:t>
      </w:r>
      <w:proofErr w:type="spellEnd"/>
      <w:r>
        <w:rPr>
          <w:rFonts w:ascii="Times Roman" w:hAnsi="Times Roman"/>
          <w:sz w:val="24"/>
          <w:szCs w:val="24"/>
          <w:lang w:val="en-US"/>
        </w:rPr>
        <w:t xml:space="preserve"> station there are large chunks missing which possibly infer that said weather station was not in operation in that year/period and imputing data for a whole year is not a good solution as it won’t be a good representation. Those years will be omitted from further exploration.</w:t>
      </w:r>
    </w:p>
    <w:p w14:paraId="0A7E001F" w14:textId="00B49CB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Another reason for dropping said rows is that there </w:t>
      </w:r>
      <w:r w:rsidR="00CC4CCB">
        <w:rPr>
          <w:rFonts w:ascii="Times Roman" w:hAnsi="Times Roman"/>
          <w:sz w:val="24"/>
          <w:szCs w:val="24"/>
          <w:lang w:val="en-US"/>
        </w:rPr>
        <w:t>are</w:t>
      </w:r>
      <w:r>
        <w:rPr>
          <w:rFonts w:ascii="Times Roman" w:hAnsi="Times Roman"/>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Pr>
          <w:rFonts w:ascii="Times Roman" w:hAnsi="Times Roman"/>
          <w:sz w:val="24"/>
          <w:szCs w:val="24"/>
          <w:lang w:val="en-US"/>
        </w:rPr>
        <w:t>fewer</w:t>
      </w:r>
      <w:r>
        <w:rPr>
          <w:rFonts w:ascii="Times Roman" w:hAnsi="Times Roman"/>
          <w:sz w:val="24"/>
          <w:szCs w:val="24"/>
          <w:lang w:val="en-US"/>
        </w:rPr>
        <w:t xml:space="preserve"> missing values. </w:t>
      </w:r>
    </w:p>
    <w:p w14:paraId="45FB61C3" w14:textId="2CFD8791"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This was tackled by replacing 0 values in the air temperature column </w:t>
      </w:r>
      <w:r w:rsidR="004C427F">
        <w:rPr>
          <w:rFonts w:ascii="Times Roman" w:hAnsi="Times Roman"/>
          <w:sz w:val="24"/>
          <w:szCs w:val="24"/>
          <w:lang w:val="en-US"/>
        </w:rPr>
        <w:t>with NA</w:t>
      </w:r>
      <w:r>
        <w:rPr>
          <w:rFonts w:ascii="Times Roman" w:hAnsi="Times Roman"/>
          <w:sz w:val="24"/>
          <w:szCs w:val="24"/>
          <w:lang w:val="en-US"/>
        </w:rPr>
        <w:t xml:space="preserve"> followed by using </w:t>
      </w:r>
      <w:r w:rsidR="004C427F">
        <w:rPr>
          <w:rFonts w:ascii="Times Roman" w:hAnsi="Times Roman"/>
          <w:sz w:val="24"/>
          <w:szCs w:val="24"/>
          <w:lang w:val="en-US"/>
        </w:rPr>
        <w:t>NA</w:t>
      </w:r>
      <w:r>
        <w:rPr>
          <w:rFonts w:ascii="Times Roman" w:hAnsi="Times Roman"/>
          <w:sz w:val="24"/>
          <w:szCs w:val="24"/>
          <w:lang w:val="en-US"/>
        </w:rPr>
        <w:t xml:space="preserve"> omit as an easy way clean it up, this levelled out the averages collected in earlier years with very little change in the later years.</w:t>
      </w:r>
    </w:p>
    <w:p w14:paraId="57E262DC" w14:textId="4E92CD9D" w:rsidR="00A64792" w:rsidRDefault="00A64792">
      <w:pPr>
        <w:pStyle w:val="Body"/>
        <w:rPr>
          <w:rFonts w:ascii="Times Roman" w:eastAsia="Times Roman" w:hAnsi="Times Roman" w:cs="Times Roman"/>
          <w:lang w:val="en-US"/>
        </w:rPr>
      </w:pPr>
    </w:p>
    <w:p w14:paraId="70E6D1A1" w14:textId="77777777" w:rsidR="004C427F" w:rsidRDefault="004C427F">
      <w:pPr>
        <w:pStyle w:val="Body"/>
        <w:rPr>
          <w:rFonts w:ascii="Times Roman" w:eastAsia="Times Roman" w:hAnsi="Times Roman" w:cs="Times Roman"/>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0A947681" w14:textId="0171AFA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This section focuses on </w:t>
      </w:r>
      <w:r w:rsidR="007A2749">
        <w:rPr>
          <w:rFonts w:ascii="Times Roman" w:hAnsi="Times Roman"/>
          <w:sz w:val="24"/>
          <w:szCs w:val="24"/>
          <w:lang w:val="en-US"/>
        </w:rPr>
        <w:t>analyzing</w:t>
      </w:r>
      <w:r>
        <w:rPr>
          <w:rFonts w:ascii="Times Roman" w:hAnsi="Times Roman"/>
          <w:sz w:val="24"/>
          <w:szCs w:val="24"/>
          <w:lang w:val="en-US"/>
        </w:rPr>
        <w:t xml:space="preserve"> changes in temperature, rain fall and humidity over a few years all of which are variables of interest, among others, when inspecting and trying to forecast droughts. The final goal is to predict/forecast using historical data or identify patterns in the above variables of interest. All graphs unless stated otherwise have been tailored using data specifically from the Sao Goncalo weather station.</w:t>
      </w:r>
    </w:p>
    <w:p w14:paraId="7C92EDE7" w14:textId="2E3CFA3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 interesting pattern emerged as the project went on. During the analysis of temperature </w:t>
      </w:r>
      <w:r w:rsidR="003B4266">
        <w:rPr>
          <w:rFonts w:ascii="Times Roman" w:hAnsi="Times Roman"/>
          <w:sz w:val="24"/>
          <w:szCs w:val="24"/>
          <w:lang w:val="en-US"/>
        </w:rPr>
        <w:t>data,</w:t>
      </w:r>
      <w:r>
        <w:rPr>
          <w:rFonts w:ascii="Times Roman" w:hAnsi="Times Roman"/>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Such as weather-spark</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4</w:t>
      </w:r>
      <w:r>
        <w:rPr>
          <w:rFonts w:ascii="Times Roman" w:hAnsi="Times Roman"/>
          <w:sz w:val="24"/>
          <w:szCs w:val="24"/>
          <w:lang w:val="en-US"/>
        </w:rPr>
        <w:t xml:space="preserve">] where the </w:t>
      </w:r>
      <w:proofErr w:type="spellStart"/>
      <w:r>
        <w:rPr>
          <w:rFonts w:ascii="Times Roman" w:hAnsi="Times Roman"/>
          <w:sz w:val="24"/>
          <w:szCs w:val="24"/>
          <w:lang w:val="en-US"/>
        </w:rPr>
        <w:t>kaggle</w:t>
      </w:r>
      <w:proofErr w:type="spellEnd"/>
      <w:r>
        <w:rPr>
          <w:rFonts w:ascii="Times Roman" w:hAnsi="Times Roman"/>
          <w:sz w:val="24"/>
          <w:szCs w:val="24"/>
          <w:lang w:val="en-US"/>
        </w:rPr>
        <w:t xml:space="preserv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Pr>
          <w:rFonts w:ascii="Times Roman" w:hAnsi="Times Roman"/>
          <w:sz w:val="24"/>
          <w:szCs w:val="24"/>
          <w:lang w:val="en-US"/>
        </w:rPr>
        <w:t xml:space="preserve"> </w:t>
      </w:r>
      <w:r>
        <w:rPr>
          <w:rFonts w:ascii="Times Roman" w:hAnsi="Times Roman"/>
          <w:sz w:val="24"/>
          <w:szCs w:val="24"/>
          <w:lang w:val="en-US"/>
        </w:rPr>
        <w:t>city</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5</w:t>
      </w:r>
      <w:r>
        <w:rPr>
          <w:rFonts w:ascii="Times Roman" w:hAnsi="Times Roman"/>
          <w:sz w:val="24"/>
          <w:szCs w:val="24"/>
          <w:lang w:val="en-US"/>
        </w:rPr>
        <w:t xml:space="preserve">] and as the population </w:t>
      </w:r>
      <w:r w:rsidR="007A2749">
        <w:rPr>
          <w:rFonts w:ascii="Times Roman" w:hAnsi="Times Roman"/>
          <w:sz w:val="24"/>
          <w:szCs w:val="24"/>
          <w:lang w:val="en-US"/>
        </w:rPr>
        <w:t>stabilized</w:t>
      </w:r>
      <w:r>
        <w:rPr>
          <w:rFonts w:ascii="Times Roman" w:hAnsi="Times Roman"/>
          <w:sz w:val="24"/>
          <w:szCs w:val="24"/>
          <w:lang w:val="en-US"/>
        </w:rPr>
        <w:t xml:space="preserve"> so has the temperature rise. This can be observed in Figure 6. </w:t>
      </w:r>
    </w:p>
    <w:p w14:paraId="28EA6937" w14:textId="77777777"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In Figure 5 it was very suspicious that the average temperature had such a perfect correlation with the upper bound temperatures, as aesthetically pleasing as it was this raised an alarm that unearth that the original analysis had anomalies which skewed the averages.</w:t>
      </w:r>
    </w:p>
    <w:p w14:paraId="43D337A6" w14:textId="16BB7AD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Humidity was observed to make sure </w:t>
      </w:r>
      <w:r w:rsidR="007A2749">
        <w:rPr>
          <w:rFonts w:ascii="Times Roman" w:hAnsi="Times Roman"/>
          <w:sz w:val="24"/>
          <w:szCs w:val="24"/>
          <w:lang w:val="en-US"/>
        </w:rPr>
        <w:t>it’s</w:t>
      </w:r>
      <w:r>
        <w:rPr>
          <w:rFonts w:ascii="Times Roman" w:hAnsi="Times Roman"/>
          <w:sz w:val="24"/>
          <w:szCs w:val="24"/>
          <w:lang w:val="en-US"/>
        </w:rPr>
        <w:t xml:space="preserve"> consistent with rainfall as there should be a connection between the two. Following on from that, similar metrics were observed for the whole country and compare it to Sao Goncalo.</w:t>
      </w:r>
    </w:p>
    <w:p w14:paraId="5ADB958B" w14:textId="6BF21763" w:rsidR="00A64792" w:rsidRDefault="00A64792" w:rsidP="00A12AE9">
      <w:pPr>
        <w:pStyle w:val="Body"/>
        <w:rPr>
          <w:rFonts w:ascii="Times Roman" w:eastAsia="Times Roman" w:hAnsi="Times Roman" w:cs="Times Roman"/>
          <w:b/>
          <w:bCs/>
          <w:sz w:val="28"/>
          <w:szCs w:val="28"/>
          <w:lang w:val="en-US"/>
        </w:rPr>
      </w:pPr>
    </w:p>
    <w:p w14:paraId="41782BC6" w14:textId="3A3419AE" w:rsidR="008F702E" w:rsidRDefault="008F702E" w:rsidP="00A12AE9">
      <w:pPr>
        <w:pStyle w:val="Body"/>
        <w:rPr>
          <w:rFonts w:ascii="Times Roman" w:eastAsia="Times Roman" w:hAnsi="Times Roman" w:cs="Times Roman"/>
          <w:b/>
          <w:bCs/>
          <w:sz w:val="28"/>
          <w:szCs w:val="28"/>
          <w:lang w:val="en-US"/>
        </w:rPr>
      </w:pP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48A0DB51" w14:textId="5E0A8525" w:rsidR="008F702E" w:rsidRDefault="008F702E" w:rsidP="00A12AE9">
      <w:pPr>
        <w:pStyle w:val="Body"/>
        <w:rPr>
          <w:rFonts w:ascii="Times Roman" w:eastAsia="Times Roman" w:hAnsi="Times Roman" w:cs="Times Roman"/>
          <w:b/>
          <w:bCs/>
          <w:sz w:val="28"/>
          <w:szCs w:val="28"/>
          <w:lang w:val="en-US"/>
        </w:rPr>
      </w:pPr>
    </w:p>
    <w:p w14:paraId="54A2CAA9" w14:textId="044596A8" w:rsidR="008F702E" w:rsidRDefault="008F702E" w:rsidP="00A12AE9">
      <w:pPr>
        <w:pStyle w:val="Body"/>
        <w:rPr>
          <w:rFonts w:ascii="Times Roman" w:eastAsia="Times Roman" w:hAnsi="Times Roman" w:cs="Times Roman"/>
          <w:b/>
          <w:bCs/>
          <w:sz w:val="28"/>
          <w:szCs w:val="28"/>
          <w:lang w:val="en-US"/>
        </w:rPr>
      </w:pPr>
    </w:p>
    <w:p w14:paraId="7CB155A9" w14:textId="3A304229" w:rsidR="008F702E" w:rsidRDefault="008F702E" w:rsidP="00A12AE9">
      <w:pPr>
        <w:pStyle w:val="Body"/>
        <w:rPr>
          <w:rFonts w:ascii="Times Roman" w:eastAsia="Times Roman" w:hAnsi="Times Roman" w:cs="Times Roman"/>
          <w:b/>
          <w:bCs/>
          <w:sz w:val="28"/>
          <w:szCs w:val="28"/>
          <w:lang w:val="en-US"/>
        </w:rPr>
      </w:pPr>
    </w:p>
    <w:p w14:paraId="6866EBD8" w14:textId="4F72AC36" w:rsidR="008F702E" w:rsidRDefault="008F702E" w:rsidP="00A12AE9">
      <w:pPr>
        <w:pStyle w:val="Body"/>
        <w:rPr>
          <w:rFonts w:ascii="Times Roman" w:eastAsia="Times Roman" w:hAnsi="Times Roman" w:cs="Times Roman"/>
          <w:b/>
          <w:bCs/>
          <w:sz w:val="28"/>
          <w:szCs w:val="28"/>
          <w:lang w:val="en-US"/>
        </w:rPr>
      </w:pPr>
    </w:p>
    <w:p w14:paraId="7D457F49" w14:textId="6E311465" w:rsidR="008F702E" w:rsidRDefault="008F702E" w:rsidP="00A12AE9">
      <w:pPr>
        <w:pStyle w:val="Body"/>
        <w:rPr>
          <w:rFonts w:ascii="Times Roman" w:eastAsia="Times Roman" w:hAnsi="Times Roman" w:cs="Times Roman"/>
          <w:b/>
          <w:bCs/>
          <w:sz w:val="28"/>
          <w:szCs w:val="28"/>
          <w:lang w:val="en-US"/>
        </w:rPr>
      </w:pPr>
    </w:p>
    <w:p w14:paraId="6BE850B6" w14:textId="77777777" w:rsidR="008F702E" w:rsidRDefault="008F702E" w:rsidP="00A12AE9">
      <w:pPr>
        <w:pStyle w:val="Body"/>
        <w:rPr>
          <w:rFonts w:ascii="Times Roman" w:eastAsia="Times Roman" w:hAnsi="Times Roman" w:cs="Times Roman"/>
          <w:b/>
          <w:bCs/>
          <w:sz w:val="28"/>
          <w:szCs w:val="28"/>
          <w:lang w:val="en-US"/>
        </w:rPr>
      </w:pPr>
    </w:p>
    <w:p w14:paraId="3504E8D0" w14:textId="77777777" w:rsidR="00A64792" w:rsidRDefault="00A64792">
      <w:pPr>
        <w:pStyle w:val="Body"/>
        <w:jc w:val="center"/>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 xml:space="preserve">Data analysis and </w:t>
      </w:r>
      <w:proofErr w:type="spellStart"/>
      <w:r>
        <w:rPr>
          <w:rFonts w:ascii="Times Roman" w:hAnsi="Times Roman"/>
          <w:sz w:val="28"/>
          <w:szCs w:val="28"/>
        </w:rPr>
        <w:t>Visualisation</w:t>
      </w:r>
      <w:proofErr w:type="spellEnd"/>
    </w:p>
    <w:p w14:paraId="585C7839" w14:textId="553B6B7D"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Figure 2 is a quick </w:t>
      </w:r>
      <w:r w:rsidR="00B766DC">
        <w:rPr>
          <w:rFonts w:ascii="Times Roman" w:hAnsi="Times Roman"/>
          <w:sz w:val="24"/>
          <w:szCs w:val="24"/>
          <w:lang w:val="en-US"/>
        </w:rPr>
        <w:t>mockup</w:t>
      </w:r>
      <w:r>
        <w:rPr>
          <w:rFonts w:ascii="Times Roman" w:hAnsi="Times Roman"/>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 [</w:t>
      </w:r>
      <w:r>
        <w:rPr>
          <w:rFonts w:ascii="Times Roman" w:hAnsi="Times Roman"/>
          <w:color w:val="63A6CF"/>
          <w:sz w:val="24"/>
          <w:szCs w:val="24"/>
          <w:u w:color="63A6CF"/>
          <w:lang w:val="en-US"/>
        </w:rPr>
        <w:t>7</w:t>
      </w:r>
      <w:r>
        <w:rPr>
          <w:rFonts w:ascii="Times Roman" w:hAnsi="Times Roman"/>
          <w:sz w:val="24"/>
          <w:szCs w:val="24"/>
          <w:lang w:val="en-US"/>
        </w:rPr>
        <w:t>]</w:t>
      </w:r>
      <w:r w:rsidR="00926193">
        <w:rPr>
          <w:rFonts w:ascii="Times Roman" w:hAnsi="Times Roman"/>
          <w:sz w:val="24"/>
          <w:szCs w:val="24"/>
          <w:lang w:val="en-US"/>
        </w:rPr>
        <w:t xml:space="preserve"> Approximately 70% of electricity in Brazil is generated via hydropower plans because of </w:t>
      </w:r>
      <w:r w:rsidR="00EB1A86">
        <w:rPr>
          <w:rFonts w:ascii="Times Roman" w:hAnsi="Times Roman"/>
          <w:sz w:val="24"/>
          <w:szCs w:val="24"/>
          <w:lang w:val="en-US"/>
        </w:rPr>
        <w:t>these droughts</w:t>
      </w:r>
      <w:r w:rsidR="00926193">
        <w:rPr>
          <w:rFonts w:ascii="Times Roman" w:hAnsi="Times Roman"/>
          <w:sz w:val="24"/>
          <w:szCs w:val="24"/>
          <w:lang w:val="en-US"/>
        </w:rPr>
        <w:t xml:space="preserve"> have a propound impact on said country.</w:t>
      </w:r>
      <w:r w:rsidR="00EB1A86" w:rsidRPr="00EB1A86">
        <w:rPr>
          <w:rFonts w:ascii="Times Roman" w:hAnsi="Times Roman"/>
          <w:sz w:val="24"/>
          <w:szCs w:val="24"/>
          <w:lang w:val="en-US"/>
        </w:rPr>
        <w:t xml:space="preserve"> </w:t>
      </w:r>
      <w:r w:rsidR="00EB1A86">
        <w:rPr>
          <w:rFonts w:ascii="Times Roman" w:hAnsi="Times Roman"/>
          <w:sz w:val="24"/>
          <w:szCs w:val="24"/>
          <w:lang w:val="en-US"/>
        </w:rPr>
        <w:t>[</w:t>
      </w:r>
      <w:r w:rsidR="00EB1A86">
        <w:rPr>
          <w:rFonts w:ascii="Times Roman" w:hAnsi="Times Roman"/>
          <w:color w:val="63A6CF"/>
          <w:sz w:val="24"/>
          <w:szCs w:val="24"/>
          <w:u w:color="63A6CF"/>
          <w:lang w:val="en-US"/>
        </w:rPr>
        <w:t>7</w:t>
      </w:r>
      <w:r w:rsidR="00EB1A86">
        <w:rPr>
          <w:rFonts w:ascii="Times Roman" w:hAnsi="Times Roman"/>
          <w:sz w:val="24"/>
          <w:szCs w:val="24"/>
          <w:lang w:val="en-US"/>
        </w:rPr>
        <w:t>]</w:t>
      </w:r>
    </w:p>
    <w:p w14:paraId="6E7CFD38" w14:textId="075184B1"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Given more time to explore other forecasting methods </w:t>
      </w:r>
      <w:r w:rsidR="00226E0A">
        <w:rPr>
          <w:rFonts w:ascii="Times Roman" w:hAnsi="Times Roman"/>
          <w:sz w:val="24"/>
          <w:szCs w:val="24"/>
          <w:lang w:val="en-US"/>
        </w:rPr>
        <w:t>and experience analyzing</w:t>
      </w:r>
      <w:r>
        <w:rPr>
          <w:rFonts w:ascii="Times Roman" w:hAnsi="Times Roman"/>
          <w:sz w:val="24"/>
          <w:szCs w:val="24"/>
          <w:lang w:val="en-US"/>
        </w:rPr>
        <w:t xml:space="preserve"> times series data a better solution could have been paired. In Figure 2 is a depicting the temperature fluctuations in two thousand and eight. </w:t>
      </w:r>
      <w:r w:rsidR="00B766DC">
        <w:rPr>
          <w:rFonts w:ascii="Times Roman" w:hAnsi="Times Roman"/>
          <w:sz w:val="24"/>
          <w:szCs w:val="24"/>
          <w:lang w:val="en-US"/>
        </w:rPr>
        <w:t>It’s</w:t>
      </w:r>
      <w:r>
        <w:rPr>
          <w:rFonts w:ascii="Times Roman" w:hAnsi="Times Roman"/>
          <w:sz w:val="24"/>
          <w:szCs w:val="24"/>
          <w:lang w:val="en-US"/>
        </w:rPr>
        <w:t xml:space="preserve"> difficult to determine the causes of such steep drops. It seems unrealistic that temperatures would have such high drops all of a sudden. Potential causes could be faulty or </w:t>
      </w:r>
      <w:r w:rsidR="00B766DC">
        <w:rPr>
          <w:rFonts w:ascii="Times Roman" w:hAnsi="Times Roman"/>
          <w:sz w:val="24"/>
          <w:szCs w:val="24"/>
          <w:lang w:val="en-US"/>
        </w:rPr>
        <w:t>poor-quality</w:t>
      </w:r>
      <w:r>
        <w:rPr>
          <w:rFonts w:ascii="Times Roman" w:hAnsi="Times Roman"/>
          <w:sz w:val="24"/>
          <w:szCs w:val="24"/>
          <w:lang w:val="en-US"/>
        </w:rPr>
        <w:t xml:space="preserve"> equipment and potential outages etc.</w:t>
      </w:r>
    </w:p>
    <w:p w14:paraId="1AEB139C" w14:textId="4A6D5738" w:rsidR="00A64792" w:rsidRDefault="00EC1585" w:rsidP="00436FD6">
      <w:pPr>
        <w:pStyle w:val="Body"/>
        <w:rPr>
          <w:rFonts w:ascii="Times Roman" w:hAnsi="Times Roman"/>
          <w:sz w:val="24"/>
          <w:szCs w:val="24"/>
          <w:lang w:val="en-US"/>
        </w:rPr>
      </w:pPr>
      <w:r>
        <w:rPr>
          <w:rFonts w:ascii="Times Roman" w:hAnsi="Times Roman"/>
          <w:sz w:val="24"/>
          <w:szCs w:val="24"/>
          <w:lang w:val="en-US"/>
        </w:rPr>
        <w:t xml:space="preserve">Figure 4 is a quick screen grab from google of temperature fluctuations in Sao Goncalo. Figure 3 and 4 have a twelve years difference but </w:t>
      </w:r>
      <w:r w:rsidR="00B766DC">
        <w:rPr>
          <w:rFonts w:ascii="Times Roman" w:hAnsi="Times Roman"/>
          <w:sz w:val="24"/>
          <w:szCs w:val="24"/>
          <w:lang w:val="en-US"/>
        </w:rPr>
        <w:t>it’s</w:t>
      </w:r>
      <w:r>
        <w:rPr>
          <w:rFonts w:ascii="Times Roman" w:hAnsi="Times Roman"/>
          <w:sz w:val="24"/>
          <w:szCs w:val="24"/>
          <w:lang w:val="en-US"/>
        </w:rPr>
        <w:t xml:space="preserve"> a fair estimation that temperatures don’t drop that low in Sao Goncalo supporting that there must have been some form of outages in said weather station, from this the dataset was then cleaned further and any zero values were also dropped from the temperature column.</w:t>
      </w:r>
    </w:p>
    <w:p w14:paraId="5FB7D7FB" w14:textId="2AE5B3D1" w:rsidR="008F702E" w:rsidRDefault="008F702E" w:rsidP="00436FD6">
      <w:pPr>
        <w:pStyle w:val="Body"/>
        <w:rPr>
          <w:rFonts w:ascii="Times Roman" w:hAnsi="Times Roman"/>
          <w:sz w:val="24"/>
          <w:szCs w:val="24"/>
          <w:lang w:val="en-US"/>
        </w:rPr>
      </w:pPr>
    </w:p>
    <w:p w14:paraId="49302786" w14:textId="57692E46" w:rsidR="008F702E" w:rsidRDefault="008F702E" w:rsidP="00436FD6">
      <w:pPr>
        <w:pStyle w:val="Body"/>
        <w:rPr>
          <w:rFonts w:ascii="Times Roman" w:hAnsi="Times Roman"/>
          <w:sz w:val="24"/>
          <w:szCs w:val="24"/>
          <w:lang w:val="en-US"/>
        </w:rPr>
      </w:pPr>
    </w:p>
    <w:p w14:paraId="79211129" w14:textId="049C5B04" w:rsidR="008F702E" w:rsidRDefault="008F702E" w:rsidP="00436FD6">
      <w:pPr>
        <w:pStyle w:val="Body"/>
        <w:rPr>
          <w:rFonts w:ascii="Times Roman" w:hAnsi="Times Roman"/>
          <w:sz w:val="24"/>
          <w:szCs w:val="24"/>
          <w:lang w:val="en-US"/>
        </w:rPr>
      </w:pPr>
    </w:p>
    <w:p w14:paraId="7D5C6B83" w14:textId="5D95703B" w:rsidR="008F702E" w:rsidRDefault="008F702E" w:rsidP="00436FD6">
      <w:pPr>
        <w:pStyle w:val="Body"/>
        <w:rPr>
          <w:rFonts w:ascii="Times Roman" w:hAnsi="Times Roman"/>
          <w:sz w:val="24"/>
          <w:szCs w:val="24"/>
          <w:lang w:val="en-US"/>
        </w:rPr>
      </w:pPr>
    </w:p>
    <w:p w14:paraId="48FF7A26" w14:textId="0BFDE12B" w:rsidR="008F702E" w:rsidRDefault="008F702E" w:rsidP="00436FD6">
      <w:pPr>
        <w:pStyle w:val="Body"/>
        <w:rPr>
          <w:rFonts w:ascii="Times Roman" w:hAnsi="Times Roman"/>
          <w:sz w:val="24"/>
          <w:szCs w:val="24"/>
          <w:lang w:val="en-US"/>
        </w:rPr>
      </w:pPr>
    </w:p>
    <w:p w14:paraId="25B3EE89" w14:textId="02D2D54A" w:rsidR="008F702E" w:rsidRDefault="008F702E" w:rsidP="00436FD6">
      <w:pPr>
        <w:pStyle w:val="Body"/>
        <w:rPr>
          <w:rFonts w:ascii="Times Roman" w:hAnsi="Times Roman"/>
          <w:sz w:val="24"/>
          <w:szCs w:val="24"/>
          <w:lang w:val="en-US"/>
        </w:rPr>
      </w:pPr>
    </w:p>
    <w:p w14:paraId="6D4D315A" w14:textId="456B2FC0" w:rsidR="008F702E" w:rsidRDefault="008F702E" w:rsidP="00436FD6">
      <w:pPr>
        <w:pStyle w:val="Body"/>
        <w:rPr>
          <w:rFonts w:ascii="Times Roman" w:hAnsi="Times Roman"/>
          <w:sz w:val="24"/>
          <w:szCs w:val="24"/>
          <w:lang w:val="en-US"/>
        </w:rPr>
      </w:pPr>
    </w:p>
    <w:p w14:paraId="3C13B271" w14:textId="5AB15CC9" w:rsidR="008F702E" w:rsidRDefault="008F702E" w:rsidP="00436FD6">
      <w:pPr>
        <w:pStyle w:val="Body"/>
        <w:rPr>
          <w:rFonts w:ascii="Times Roman" w:hAnsi="Times Roman"/>
          <w:sz w:val="24"/>
          <w:szCs w:val="24"/>
          <w:lang w:val="en-US"/>
        </w:rPr>
      </w:pPr>
    </w:p>
    <w:p w14:paraId="61416CA6" w14:textId="25F21025" w:rsidR="008F702E" w:rsidRDefault="008F702E" w:rsidP="00436FD6">
      <w:pPr>
        <w:pStyle w:val="Body"/>
        <w:rPr>
          <w:rFonts w:ascii="Times Roman" w:hAnsi="Times Roman"/>
          <w:sz w:val="24"/>
          <w:szCs w:val="24"/>
          <w:lang w:val="en-US"/>
        </w:rPr>
      </w:pPr>
    </w:p>
    <w:p w14:paraId="52622E3D" w14:textId="1B94A8FD" w:rsidR="008F702E" w:rsidRDefault="008F702E" w:rsidP="00436FD6">
      <w:pPr>
        <w:pStyle w:val="Body"/>
        <w:rPr>
          <w:rFonts w:ascii="Times Roman" w:hAnsi="Times Roman"/>
          <w:sz w:val="24"/>
          <w:szCs w:val="24"/>
          <w:lang w:val="en-US"/>
        </w:rPr>
      </w:pPr>
    </w:p>
    <w:p w14:paraId="3123A8AF" w14:textId="400B12F2" w:rsidR="008F702E" w:rsidRDefault="008F702E" w:rsidP="00436FD6">
      <w:pPr>
        <w:pStyle w:val="Body"/>
        <w:rPr>
          <w:rFonts w:ascii="Times Roman" w:hAnsi="Times Roman"/>
          <w:sz w:val="24"/>
          <w:szCs w:val="24"/>
          <w:lang w:val="en-US"/>
        </w:rPr>
      </w:pPr>
    </w:p>
    <w:p w14:paraId="03E2B1CC" w14:textId="2ACB9775" w:rsidR="008F702E" w:rsidRDefault="008F702E" w:rsidP="00436FD6">
      <w:pPr>
        <w:pStyle w:val="Body"/>
        <w:rPr>
          <w:rFonts w:ascii="Times Roman" w:hAnsi="Times Roman"/>
          <w:sz w:val="24"/>
          <w:szCs w:val="24"/>
          <w:lang w:val="en-US"/>
        </w:rPr>
      </w:pPr>
    </w:p>
    <w:p w14:paraId="5F7E2DC2" w14:textId="06AE458B" w:rsidR="008F702E" w:rsidRDefault="008F702E" w:rsidP="00436FD6">
      <w:pPr>
        <w:pStyle w:val="Body"/>
        <w:rPr>
          <w:rFonts w:ascii="Times Roman" w:hAnsi="Times Roman"/>
          <w:sz w:val="24"/>
          <w:szCs w:val="24"/>
          <w:lang w:val="en-US"/>
        </w:rPr>
      </w:pPr>
    </w:p>
    <w:p w14:paraId="66AEA5B5" w14:textId="55180424" w:rsidR="008F702E" w:rsidRDefault="008F702E" w:rsidP="00436FD6">
      <w:pPr>
        <w:pStyle w:val="Body"/>
        <w:rPr>
          <w:rFonts w:ascii="Times Roman" w:hAnsi="Times Roman"/>
          <w:sz w:val="24"/>
          <w:szCs w:val="24"/>
          <w:lang w:val="en-US"/>
        </w:rPr>
      </w:pPr>
    </w:p>
    <w:p w14:paraId="1563CECB" w14:textId="310102EF" w:rsidR="008F702E" w:rsidRDefault="008F702E" w:rsidP="00436FD6">
      <w:pPr>
        <w:pStyle w:val="Body"/>
        <w:rPr>
          <w:rFonts w:ascii="Times Roman" w:hAnsi="Times Roman"/>
          <w:sz w:val="24"/>
          <w:szCs w:val="24"/>
          <w:lang w:val="en-US"/>
        </w:rPr>
      </w:pPr>
    </w:p>
    <w:p w14:paraId="0EDA65B7" w14:textId="6B7CDD9E" w:rsidR="008F702E" w:rsidRDefault="008F702E" w:rsidP="00436FD6">
      <w:pPr>
        <w:pStyle w:val="Body"/>
        <w:rPr>
          <w:rFonts w:ascii="Times Roman" w:hAnsi="Times Roman"/>
          <w:sz w:val="24"/>
          <w:szCs w:val="24"/>
          <w:lang w:val="en-US"/>
        </w:rPr>
      </w:pPr>
    </w:p>
    <w:p w14:paraId="304EE2D2" w14:textId="5D6065D5" w:rsidR="008F702E" w:rsidRDefault="008F702E" w:rsidP="00436FD6">
      <w:pPr>
        <w:pStyle w:val="Body"/>
        <w:rPr>
          <w:rFonts w:ascii="Times Roman" w:hAnsi="Times Roman"/>
          <w:sz w:val="24"/>
          <w:szCs w:val="24"/>
          <w:lang w:val="en-US"/>
        </w:rPr>
      </w:pPr>
    </w:p>
    <w:p w14:paraId="562F8A86" w14:textId="77777777" w:rsidR="008F702E" w:rsidRPr="00436FD6" w:rsidRDefault="008F702E"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t>Appendix</w:t>
      </w:r>
    </w:p>
    <w:p w14:paraId="5674D171" w14:textId="77777777" w:rsidR="00D67976" w:rsidRDefault="00EC1585" w:rsidP="00D67976">
      <w:pPr>
        <w:pStyle w:val="Body"/>
        <w:rPr>
          <w:rFonts w:ascii="Times Roman" w:hAnsi="Times Roman"/>
          <w:lang w:val="en-US"/>
        </w:rPr>
      </w:pPr>
      <w:r>
        <w:rPr>
          <w:rFonts w:ascii="Times Roman" w:hAnsi="Times Roman"/>
          <w:lang w:val="en-US"/>
        </w:rPr>
        <w:t xml:space="preserve">Garrett </w:t>
      </w:r>
      <w:proofErr w:type="spellStart"/>
      <w:r>
        <w:rPr>
          <w:rFonts w:ascii="Times Roman" w:hAnsi="Times Roman"/>
          <w:lang w:val="en-US"/>
        </w:rPr>
        <w:t>Grolemund</w:t>
      </w:r>
      <w:proofErr w:type="spellEnd"/>
      <w:r>
        <w:rPr>
          <w:rFonts w:ascii="Times Roman" w:hAnsi="Times Roman"/>
          <w:lang w:val="en-US"/>
        </w:rPr>
        <w:t xml:space="preserve"> and Hadley Wickham, R for Data Science, 2016</w:t>
      </w:r>
    </w:p>
    <w:p w14:paraId="48BBF588" w14:textId="0E54A037"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v:textbox>
                <w10:wrap type="square" anchorx="margin"/>
              </v:shape>
            </w:pict>
          </mc:Fallback>
        </mc:AlternateContent>
      </w:r>
    </w:p>
    <w:p w14:paraId="10D2ACD8" w14:textId="6F136582"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7484826D">
                <wp:simplePos x="0" y="0"/>
                <wp:positionH relativeFrom="margin">
                  <wp:posOffset>96520</wp:posOffset>
                </wp:positionH>
                <wp:positionV relativeFrom="line">
                  <wp:posOffset>2964815</wp:posOffset>
                </wp:positionV>
                <wp:extent cx="5041973" cy="146466"/>
                <wp:effectExtent l="0" t="0" r="0" b="0"/>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wps:txbx>
                      <wps:bodyPr wrap="square" lIns="0" tIns="0" rIns="0" bIns="0" numCol="1" anchor="t">
                        <a:noAutofit/>
                      </wps:bodyPr>
                    </wps:wsp>
                  </a:graphicData>
                </a:graphic>
              </wp:anchor>
            </w:drawing>
          </mc:Choice>
          <mc:Fallback>
            <w:pict>
              <v:shape w14:anchorId="0835D5BB" id="_x0000_s1030" type="#_x0000_t202" alt="Text Box 4" style="position:absolute;margin-left:7.6pt;margin-top:233.45pt;width:397pt;height:11.55pt;z-index:251663360;visibility:visible;mso-wrap-style:square;mso-wrap-distance-left:4.5pt;mso-wrap-distance-top:4.5pt;mso-wrap-distance-right:4.5pt;mso-wrap-distance-bottom:4.5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" stroked="f" strokeweight="1pt">
                <v:stroke miterlimit="4"/>
                <v:textbox inset="0,0,0,0">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v:textbox>
                <w10:wrap type="square" anchorx="margin" anchory="line"/>
              </v:shape>
            </w:pict>
          </mc:Fallback>
        </mc:AlternateContent>
      </w:r>
      <w:r>
        <w:rPr>
          <w:rFonts w:ascii="Times Roman" w:eastAsia="Times Roman" w:hAnsi="Times Roman" w:cs="Times Roman"/>
          <w:noProof/>
          <w:lang w:val="en-US"/>
        </w:rPr>
        <w:drawing>
          <wp:inline distT="0" distB="0" distL="0" distR="0" wp14:anchorId="3EFBDFC7" wp14:editId="5FC49AD4">
            <wp:extent cx="5172075" cy="2847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4544" cy="2876867"/>
                    </a:xfrm>
                    <a:prstGeom prst="rect">
                      <a:avLst/>
                    </a:prstGeom>
                    <a:noFill/>
                    <a:ln>
                      <a:noFill/>
                    </a:ln>
                  </pic:spPr>
                </pic:pic>
              </a:graphicData>
            </a:graphic>
          </wp:inline>
        </w:drawing>
      </w:r>
    </w:p>
    <w:p w14:paraId="4127444C" w14:textId="244FC113" w:rsidR="0097328B" w:rsidRDefault="0097328B">
      <w:pPr>
        <w:pStyle w:val="Body"/>
        <w:rPr>
          <w:rFonts w:ascii="Times Roman" w:eastAsia="Times Roman" w:hAnsi="Times Roman" w:cs="Times Roman"/>
          <w:lang w:val="en-US"/>
        </w:rPr>
      </w:pPr>
    </w:p>
    <w:p w14:paraId="6C396380" w14:textId="326E7AEB"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103598E8" wp14:editId="4CD28F52">
            <wp:extent cx="5296968"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8458" cy="2577412"/>
                    </a:xfrm>
                    <a:prstGeom prst="rect">
                      <a:avLst/>
                    </a:prstGeom>
                    <a:noFill/>
                    <a:ln>
                      <a:noFill/>
                    </a:ln>
                  </pic:spPr>
                </pic:pic>
              </a:graphicData>
            </a:graphic>
          </wp:inline>
        </w:drawing>
      </w:r>
    </w:p>
    <w:p w14:paraId="1E57C128" w14:textId="4679F02B"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0D497953">
                <wp:simplePos x="0" y="0"/>
                <wp:positionH relativeFrom="margin">
                  <wp:align>center</wp:align>
                </wp:positionH>
                <wp:positionV relativeFrom="paragraph">
                  <wp:posOffset>15875</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0;margin-top:1.25pt;width:397pt;height:17.25pt;z-index:251664384;visibility:visible;mso-wrap-style:square;mso-height-percent:0;mso-wrap-distance-left:4.5pt;mso-wrap-distance-top:4.5pt;mso-wrap-distance-right:4.5pt;mso-wrap-distance-bottom:4.5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v:textbox>
                <w10:wrap type="square" anchorx="margin"/>
              </v:shape>
            </w:pict>
          </mc:Fallback>
        </mc:AlternateContent>
      </w:r>
    </w:p>
    <w:p w14:paraId="6207816F" w14:textId="4967A9C4" w:rsidR="00A64792" w:rsidRDefault="00A64792">
      <w:pPr>
        <w:pStyle w:val="Body"/>
        <w:rPr>
          <w:rFonts w:ascii="Times Roman" w:eastAsia="Times Roman" w:hAnsi="Times Roman" w:cs="Times Roman"/>
          <w:lang w:val="en-US"/>
        </w:rPr>
      </w:pPr>
    </w:p>
    <w:p w14:paraId="54FD7975" w14:textId="0A930D82" w:rsidR="00A64792" w:rsidRDefault="00A64792">
      <w:pPr>
        <w:pStyle w:val="Body"/>
        <w:rPr>
          <w:rFonts w:ascii="Times Roman" w:eastAsia="Times Roman" w:hAnsi="Times Roman" w:cs="Times Roman"/>
          <w:lang w:val="en-US"/>
        </w:rPr>
      </w:pPr>
    </w:p>
    <w:p w14:paraId="1B295A31" w14:textId="1A7DACDF"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w:lastRenderedPageBreak/>
        <mc:AlternateContent>
          <mc:Choice Requires="wps">
            <w:drawing>
              <wp:anchor distT="57150" distB="57150" distL="57150" distR="57150" simplePos="0" relativeHeight="251665408" behindDoc="0" locked="0" layoutInCell="1" allowOverlap="1" wp14:anchorId="337353D6" wp14:editId="162DB90D">
                <wp:simplePos x="0" y="0"/>
                <wp:positionH relativeFrom="margin">
                  <wp:posOffset>828675</wp:posOffset>
                </wp:positionH>
                <wp:positionV relativeFrom="line">
                  <wp:posOffset>2581275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65.25pt;margin-top:203.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v:textbox>
                <w10:wrap type="square" anchorx="margin" anchory="line"/>
              </v:shape>
            </w:pict>
          </mc:Fallback>
        </mc:AlternateContent>
      </w:r>
      <w:r>
        <w:rPr>
          <w:rFonts w:ascii="Times Roman" w:eastAsia="Times Roman" w:hAnsi="Times Roman" w:cs="Times Roman"/>
          <w:noProof/>
          <w:lang w:val="en-US"/>
        </w:rPr>
        <w:drawing>
          <wp:inline distT="0" distB="0" distL="0" distR="0" wp14:anchorId="08CA3192" wp14:editId="5F2CBA82">
            <wp:extent cx="5283299" cy="248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142" cy="2503832"/>
                    </a:xfrm>
                    <a:prstGeom prst="rect">
                      <a:avLst/>
                    </a:prstGeom>
                    <a:noFill/>
                    <a:ln>
                      <a:noFill/>
                    </a:ln>
                  </pic:spPr>
                </pic:pic>
              </a:graphicData>
            </a:graphic>
          </wp:inline>
        </w:drawing>
      </w:r>
      <w:r>
        <w:rPr>
          <w:rFonts w:ascii="Times Roman" w:eastAsia="Times Roman" w:hAnsi="Times Roman" w:cs="Times Roman"/>
          <w:noProof/>
          <w:lang w:val="en-US"/>
        </w:rPr>
        <w:drawing>
          <wp:inline distT="0" distB="0" distL="0" distR="0" wp14:anchorId="383E7959" wp14:editId="3C91F85C">
            <wp:extent cx="5343525" cy="2604770"/>
            <wp:effectExtent l="0" t="0" r="952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424" cy="2619832"/>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6FE1D0CF" w14:textId="05C6A0FF" w:rsidR="00A64792" w:rsidRDefault="00A64792">
      <w:pPr>
        <w:pStyle w:val="Body"/>
        <w:rPr>
          <w:rFonts w:ascii="Times Roman" w:eastAsia="Times Roman" w:hAnsi="Times Roman" w:cs="Times Roman"/>
          <w:lang w:val="en-US"/>
        </w:rPr>
      </w:pPr>
    </w:p>
    <w:p w14:paraId="45149806" w14:textId="18B035DF" w:rsidR="00A64792" w:rsidRDefault="00A64792">
      <w:pPr>
        <w:pStyle w:val="Body"/>
        <w:rPr>
          <w:rFonts w:ascii="Times Roman" w:eastAsia="Times Roman" w:hAnsi="Times Roman" w:cs="Times Roman"/>
          <w:lang w:val="en-US"/>
        </w:rPr>
      </w:pPr>
    </w:p>
    <w:p w14:paraId="4218FDB7" w14:textId="77777777" w:rsidR="00A64792" w:rsidRDefault="00EC1585">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7456" behindDoc="0" locked="0" layoutInCell="1" allowOverlap="1" wp14:anchorId="0F14A355" wp14:editId="08194115">
                <wp:simplePos x="0" y="0"/>
                <wp:positionH relativeFrom="margin">
                  <wp:posOffset>-549275</wp:posOffset>
                </wp:positionH>
                <wp:positionV relativeFrom="line">
                  <wp:posOffset>313055</wp:posOffset>
                </wp:positionV>
                <wp:extent cx="4423894" cy="146466"/>
                <wp:effectExtent l="0" t="0" r="0" b="0"/>
                <wp:wrapSquare wrapText="bothSides" distT="57150" distB="57150" distL="57150" distR="57150"/>
                <wp:docPr id="1073741834" name="officeArt object" descr="Text Box 4"/>
                <wp:cNvGraphicFramePr/>
                <a:graphic xmlns:a="http://schemas.openxmlformats.org/drawingml/2006/main">
                  <a:graphicData uri="http://schemas.microsoft.com/office/word/2010/wordprocessingShape">
                    <wps:wsp>
                      <wps:cNvSpPr txBox="1"/>
                      <wps:spPr>
                        <a:xfrm>
                          <a:off x="0" y="0"/>
                          <a:ext cx="4423894" cy="146466"/>
                        </a:xfrm>
                        <a:prstGeom prst="rect">
                          <a:avLst/>
                        </a:prstGeom>
                        <a:solidFill>
                          <a:srgbClr val="FFFFFF"/>
                        </a:solidFill>
                        <a:ln w="12700" cap="flat">
                          <a:noFill/>
                          <a:miter lim="400000"/>
                        </a:ln>
                        <a:effectLst/>
                      </wps:spPr>
                      <wps:txbx>
                        <w:txbxContent>
                          <w:p w14:paraId="222FC80A" w14:textId="77777777" w:rsidR="00A64792" w:rsidRDefault="00EC1585">
                            <w:pPr>
                              <w:pStyle w:val="Caption"/>
                              <w:jc w:val="center"/>
                            </w:pPr>
                            <w:r>
                              <w:rPr>
                                <w:rFonts w:ascii="Times New Roman" w:hAnsi="Times New Roman"/>
                                <w:sz w:val="22"/>
                                <w:szCs w:val="22"/>
                              </w:rPr>
                              <w:t>Figure 9: Rainfall levels from all of Brazil compared with upper bounds max values</w:t>
                            </w:r>
                          </w:p>
                        </w:txbxContent>
                      </wps:txbx>
                      <wps:bodyPr wrap="square" lIns="0" tIns="0" rIns="0" bIns="0" numCol="1" anchor="t">
                        <a:noAutofit/>
                      </wps:bodyPr>
                    </wps:wsp>
                  </a:graphicData>
                </a:graphic>
              </wp:anchor>
            </w:drawing>
          </mc:Choice>
          <mc:Fallback>
            <w:pict>
              <v:shape w14:anchorId="0F14A355" id="_x0000_s1034" type="#_x0000_t202" alt="Text Box 4" style="position:absolute;margin-left:-43.25pt;margin-top:24.65pt;width:348.35pt;height:11.55pt;z-index:251667456;visibility:visible;mso-wrap-style:square;mso-wrap-distance-left:4.5pt;mso-wrap-distance-top:4.5pt;mso-wrap-distance-right:4.5pt;mso-wrap-distance-bottom:4.5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" stroked="f" strokeweight="1pt">
                <v:stroke miterlimit="4"/>
                <v:textbox inset="0,0,0,0">
                  <w:txbxContent>
                    <w:p w14:paraId="222FC80A" w14:textId="77777777" w:rsidR="00A64792" w:rsidRDefault="00EC1585">
                      <w:pPr>
                        <w:pStyle w:val="Caption"/>
                        <w:jc w:val="center"/>
                      </w:pPr>
                      <w:r>
                        <w:rPr>
                          <w:rFonts w:ascii="Times New Roman" w:hAnsi="Times New Roman"/>
                          <w:sz w:val="22"/>
                          <w:szCs w:val="22"/>
                        </w:rPr>
                        <w:t>Figure 9: Rainfall levels from all of Brazil compared with upper bounds max values</w:t>
                      </w:r>
                    </w:p>
                  </w:txbxContent>
                </v:textbox>
                <w10:wrap type="square" anchorx="margin" anchory="line"/>
              </v:shape>
            </w:pict>
          </mc:Fallback>
        </mc:AlternateContent>
      </w:r>
    </w:p>
    <w:p w14:paraId="53CA1FA9" w14:textId="4996ACAE" w:rsidR="00A64792" w:rsidRDefault="00A64792">
      <w:pPr>
        <w:pStyle w:val="Body"/>
        <w:rPr>
          <w:rFonts w:ascii="Times Roman" w:eastAsia="Times Roman" w:hAnsi="Times Roman" w:cs="Times Roman"/>
          <w:lang w:val="en-US"/>
        </w:rPr>
      </w:pPr>
    </w:p>
    <w:p w14:paraId="3A9B4BF2" w14:textId="17D3E6A3" w:rsidR="00A64792" w:rsidRDefault="00A64792">
      <w:pPr>
        <w:pStyle w:val="Body"/>
        <w:rPr>
          <w:rFonts w:ascii="Times Roman" w:eastAsia="Times Roman" w:hAnsi="Times Roman" w:cs="Times Roman"/>
          <w:lang w:val="en-US"/>
        </w:rPr>
      </w:pPr>
    </w:p>
    <w:p w14:paraId="72BD5A0E" w14:textId="71DE57A1" w:rsidR="00A64792" w:rsidRDefault="00A64792">
      <w:pPr>
        <w:pStyle w:val="Body"/>
        <w:rPr>
          <w:rFonts w:ascii="Times Roman" w:eastAsia="Times Roman" w:hAnsi="Times Roman" w:cs="Times Roman"/>
          <w:lang w:val="en-US"/>
        </w:rPr>
      </w:pPr>
    </w:p>
    <w:p w14:paraId="79D4B924" w14:textId="6700D0FF" w:rsidR="004D1DC9" w:rsidRDefault="004D1DC9">
      <w:pPr>
        <w:pStyle w:val="Body"/>
        <w:rPr>
          <w:rFonts w:ascii="Times Roman" w:eastAsia="Times Roman" w:hAnsi="Times Roman" w:cs="Times Roman"/>
          <w:lang w:val="en-US"/>
        </w:rPr>
      </w:pPr>
    </w:p>
    <w:p w14:paraId="255EC09F" w14:textId="77777777" w:rsidR="004D1DC9" w:rsidRDefault="004D1DC9">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5" w:history="1">
        <w:r>
          <w:rPr>
            <w:rStyle w:val="Hyperlink0"/>
            <w:rFonts w:ascii="Times Roman" w:hAnsi="Times Roman"/>
          </w:rPr>
          <w:t>https://www.kaggle.com/PROPPG-PPG/hourly-weather-surface-brazil-southeast-region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6"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proofErr w:type="spellStart"/>
      <w:r>
        <w:rPr>
          <w:rFonts w:ascii="Times Roman" w:hAnsi="Times Roman"/>
          <w:b/>
          <w:bCs/>
          <w:sz w:val="22"/>
          <w:szCs w:val="22"/>
          <w:shd w:val="clear" w:color="auto" w:fill="FFFFFF"/>
        </w:rPr>
        <w:t>çalo</w:t>
      </w:r>
      <w:proofErr w:type="spellEnd"/>
      <w:r>
        <w:rPr>
          <w:rFonts w:ascii="Times Roman" w:hAnsi="Times Roman"/>
          <w:b/>
          <w:bCs/>
          <w:sz w:val="22"/>
          <w:szCs w:val="22"/>
          <w:shd w:val="clear" w:color="auto" w:fill="FFFFFF"/>
        </w:rPr>
        <w:t>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77777777"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w:t>
      </w:r>
      <w:proofErr w:type="spellStart"/>
      <w:r>
        <w:rPr>
          <w:rFonts w:ascii="Times Roman" w:hAnsi="Times Roman"/>
          <w:b/>
          <w:bCs/>
          <w:color w:val="202124"/>
          <w:sz w:val="22"/>
          <w:szCs w:val="22"/>
          <w:shd w:val="clear" w:color="auto" w:fill="FFFFFF"/>
        </w:rPr>
        <w:t>Gonçalo</w:t>
      </w:r>
      <w:proofErr w:type="spellEnd"/>
      <w:r>
        <w:rPr>
          <w:rFonts w:ascii="Times Roman" w:hAnsi="Times Roman"/>
          <w:b/>
          <w:bCs/>
          <w:color w:val="202124"/>
          <w:sz w:val="22"/>
          <w:szCs w:val="22"/>
          <w:shd w:val="clear" w:color="auto" w:fill="FFFFFF"/>
        </w:rPr>
        <w:t xml:space="preserve">, State of Rio de Janeiro, Brazil, 2020, Weather </w:t>
      </w:r>
      <w:proofErr w:type="gramStart"/>
      <w:r>
        <w:rPr>
          <w:rFonts w:ascii="Times Roman" w:hAnsi="Times Roman"/>
          <w:b/>
          <w:bCs/>
          <w:color w:val="202124"/>
          <w:sz w:val="22"/>
          <w:szCs w:val="22"/>
          <w:shd w:val="clear" w:color="auto" w:fill="FFFFFF"/>
        </w:rPr>
        <w:t xml:space="preserve">averages,  </w:t>
      </w:r>
      <w:r>
        <w:rPr>
          <w:rFonts w:ascii="Times Roman" w:hAnsi="Times Roman"/>
          <w:color w:val="202124"/>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proofErr w:type="gramEnd"/>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0790083D" w:rsidR="00A64792" w:rsidRDefault="001321B9">
      <w:pPr>
        <w:pStyle w:val="Body"/>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sectPr w:rsidR="00A64792">
      <w:footerReference w:type="default" r:id="rId17"/>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13220" w14:textId="77777777" w:rsidR="00792108" w:rsidRDefault="00792108">
      <w:r>
        <w:separator/>
      </w:r>
    </w:p>
  </w:endnote>
  <w:endnote w:type="continuationSeparator" w:id="0">
    <w:p w14:paraId="381C6D1A" w14:textId="77777777" w:rsidR="00792108" w:rsidRDefault="00792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DA932" w14:textId="77777777" w:rsidR="00792108" w:rsidRDefault="00792108">
      <w:r>
        <w:separator/>
      </w:r>
    </w:p>
  </w:footnote>
  <w:footnote w:type="continuationSeparator" w:id="0">
    <w:p w14:paraId="798394B1" w14:textId="77777777" w:rsidR="00792108" w:rsidRDefault="00792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1321B9"/>
    <w:rsid w:val="0021790E"/>
    <w:rsid w:val="00226E0A"/>
    <w:rsid w:val="00286F5A"/>
    <w:rsid w:val="002B2CCB"/>
    <w:rsid w:val="002E7BEE"/>
    <w:rsid w:val="003B4266"/>
    <w:rsid w:val="00401928"/>
    <w:rsid w:val="00436FD6"/>
    <w:rsid w:val="004C427F"/>
    <w:rsid w:val="004D1DC9"/>
    <w:rsid w:val="00792108"/>
    <w:rsid w:val="007A2749"/>
    <w:rsid w:val="008F702E"/>
    <w:rsid w:val="00926193"/>
    <w:rsid w:val="0097328B"/>
    <w:rsid w:val="00A12AE9"/>
    <w:rsid w:val="00A14A93"/>
    <w:rsid w:val="00A528E1"/>
    <w:rsid w:val="00A64792"/>
    <w:rsid w:val="00AA6683"/>
    <w:rsid w:val="00B7548D"/>
    <w:rsid w:val="00B766DC"/>
    <w:rsid w:val="00CC4CCB"/>
    <w:rsid w:val="00CE3394"/>
    <w:rsid w:val="00D200FC"/>
    <w:rsid w:val="00D67976"/>
    <w:rsid w:val="00D80591"/>
    <w:rsid w:val="00DD5AF3"/>
    <w:rsid w:val="00DE687F"/>
    <w:rsid w:val="00E84FE9"/>
    <w:rsid w:val="00EB1A86"/>
    <w:rsid w:val="00EC1585"/>
    <w:rsid w:val="00F64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csgillespie.github.io/efficientR/input-output.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www.kaggle.com/PROPPG-PPG/hourly-weather-surface-brazil-southeast-regio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1201</Words>
  <Characters>6849</Characters>
  <Application>Microsoft Office Word</Application>
  <DocSecurity>0</DocSecurity>
  <Lines>57</Lines>
  <Paragraphs>16</Paragraphs>
  <ScaleCrop>false</ScaleCrop>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32</cp:revision>
  <dcterms:created xsi:type="dcterms:W3CDTF">2020-11-15T17:47:00Z</dcterms:created>
  <dcterms:modified xsi:type="dcterms:W3CDTF">2020-11-15T18:21:00Z</dcterms:modified>
</cp:coreProperties>
</file>