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w:t>
      </w:r>
      <w:proofErr w:type="gramStart"/>
      <w:r>
        <w:rPr>
          <w:rFonts w:ascii="Courier New" w:hAnsi="Courier New" w:cs="Courier New"/>
          <w:color w:val="000000"/>
          <w:sz w:val="20"/>
          <w:szCs w:val="20"/>
        </w:rPr>
        <w:t>ANOVA</w:t>
      </w:r>
      <w:r>
        <w:rPr>
          <w:rFonts w:ascii="Courier New" w:hAnsi="Courier New" w:cs="Courier New"/>
          <w:color w:val="666600"/>
          <w:sz w:val="20"/>
          <w:szCs w:val="20"/>
        </w:rPr>
        <w:t>(</w:t>
      </w:r>
      <w:proofErr w:type="gramEnd"/>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proofErr w:type="gramStart"/>
      <w:r w:rsidR="00931ABD">
        <w:rPr>
          <w:rFonts w:asciiTheme="majorHAnsi" w:hAnsiTheme="majorHAnsi" w:cstheme="majorHAnsi"/>
        </w:rPr>
        <w:t>asses</w:t>
      </w:r>
      <w:proofErr w:type="spellEnd"/>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w:t>
      </w:r>
      <w:proofErr w:type="gramStart"/>
      <w:r>
        <w:rPr>
          <w:rFonts w:ascii="Courier New" w:hAnsi="Courier New" w:cs="Courier New"/>
          <w:color w:val="000000"/>
          <w:sz w:val="20"/>
          <w:szCs w:val="20"/>
        </w:rPr>
        <w:t>stats</w:t>
      </w:r>
      <w:r>
        <w:rPr>
          <w:rFonts w:ascii="Courier New" w:hAnsi="Courier New" w:cs="Courier New"/>
          <w:color w:val="666600"/>
          <w:sz w:val="20"/>
          <w:szCs w:val="20"/>
        </w:rPr>
        <w:t>.</w:t>
      </w:r>
      <w:r>
        <w:rPr>
          <w:rFonts w:ascii="Courier New" w:hAnsi="Courier New" w:cs="Courier New"/>
          <w:color w:val="000000"/>
          <w:sz w:val="20"/>
          <w:szCs w:val="20"/>
        </w:rPr>
        <w:t>gather</w:t>
      </w:r>
      <w:proofErr w:type="gramEnd"/>
      <w:r>
        <w:rPr>
          <w:rFonts w:ascii="Courier New" w:hAnsi="Courier New" w:cs="Courier New"/>
          <w:color w:val="000000"/>
          <w:sz w:val="20"/>
          <w:szCs w:val="20"/>
        </w:rPr>
        <w:t>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proofErr w:type="gramEnd"/>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w:t>
      </w:r>
      <w:proofErr w:type="gramStart"/>
      <w:r>
        <w:rPr>
          <w:rFonts w:ascii="Courier New" w:hAnsi="Courier New" w:cs="Courier New"/>
          <w:color w:val="000000"/>
          <w:sz w:val="20"/>
          <w:szCs w:val="20"/>
        </w:rPr>
        <w:t>type</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54F13575" w14:textId="59A648B6" w:rsidR="007A0A00" w:rsidRDefault="007A0A00" w:rsidP="00861A3D">
      <w:pPr>
        <w:pStyle w:val="Body"/>
        <w:rPr>
          <w:rFonts w:asciiTheme="majorHAnsi" w:hAnsiTheme="majorHAnsi" w:cstheme="majorHAnsi"/>
        </w:rPr>
      </w:pPr>
      <w:r>
        <w:rPr>
          <w:rFonts w:asciiTheme="majorHAnsi" w:hAnsiTheme="majorHAnsi" w:cstheme="majorHAnsi"/>
        </w:rPr>
        <w:t>Setting notes and configs can be found here [9] by searching for the algorithm or the algorithm name plus the settings keyword to see what options need to put added to the settings table.</w:t>
      </w:r>
      <w:r w:rsidR="0011414D">
        <w:rPr>
          <w:rFonts w:asciiTheme="majorHAnsi" w:hAnsiTheme="majorHAnsi" w:cstheme="majorHAnsi"/>
        </w:rPr>
        <w:t xml:space="preserve"> There isn’t a way for me to link each block of text to each algorithm in the report as oracles </w:t>
      </w:r>
      <w:r w:rsidR="00B62E54">
        <w:rPr>
          <w:rFonts w:asciiTheme="majorHAnsi" w:hAnsiTheme="majorHAnsi" w:cstheme="majorHAnsi"/>
        </w:rPr>
        <w:t>documentation</w:t>
      </w:r>
      <w:r w:rsidR="0011414D">
        <w:rPr>
          <w:rFonts w:asciiTheme="majorHAnsi" w:hAnsiTheme="majorHAnsi" w:cstheme="majorHAnsi"/>
        </w:rPr>
        <w:t xml:space="preserve"> does not have anchors</w:t>
      </w:r>
      <w:r w:rsidR="00B62E54">
        <w:rPr>
          <w:rFonts w:asciiTheme="majorHAnsi" w:hAnsiTheme="majorHAnsi" w:cstheme="majorHAnsi"/>
        </w:rPr>
        <w:t xml:space="preserve"> for each table</w:t>
      </w:r>
      <w:r w:rsidR="0011414D">
        <w:rPr>
          <w:rFonts w:asciiTheme="majorHAnsi" w:hAnsiTheme="majorHAnsi" w:cstheme="majorHAnsi"/>
        </w:rPr>
        <w:t>.</w:t>
      </w:r>
    </w:p>
    <w:p w14:paraId="6F6CB393" w14:textId="4060999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proofErr w:type="gramStart"/>
      <w:r>
        <w:rPr>
          <w:rFonts w:ascii="Courier New" w:hAnsi="Courier New" w:cs="Courier New"/>
          <w:color w:val="000088"/>
          <w:sz w:val="20"/>
          <w:szCs w:val="20"/>
        </w:rPr>
        <w:t>add</w:t>
      </w:r>
      <w:r>
        <w:rPr>
          <w:rFonts w:ascii="Courier New" w:hAnsi="Courier New" w:cs="Courier New"/>
          <w:color w:val="666600"/>
          <w:sz w:val="20"/>
          <w:szCs w:val="20"/>
        </w:rPr>
        <w:t>(</w:t>
      </w:r>
      <w:proofErr w:type="gramEnd"/>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roofErr w:type="gram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 xml:space="preserve">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683FAA8E" w:rsidR="0065794F" w:rsidRDefault="0065794F" w:rsidP="000B144A">
      <w:pPr>
        <w:pStyle w:val="Body"/>
        <w:rPr>
          <w:rFonts w:ascii="Courier New" w:hAnsi="Courier New" w:cs="Courier New"/>
          <w:sz w:val="20"/>
          <w:szCs w:val="20"/>
        </w:rPr>
      </w:pP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w:t>
      </w:r>
      <w:proofErr w:type="gramStart"/>
      <w:r>
        <w:rPr>
          <w:rFonts w:ascii="Courier New" w:hAnsi="Courier New" w:cs="Courier New"/>
          <w:color w:val="000000"/>
          <w:sz w:val="20"/>
          <w:szCs w:val="20"/>
        </w:rPr>
        <w:t>settings</w:t>
      </w:r>
      <w:r>
        <w:rPr>
          <w:rFonts w:ascii="Courier New" w:hAnsi="Courier New" w:cs="Courier New"/>
          <w:color w:val="666600"/>
          <w:sz w:val="20"/>
          <w:szCs w:val="20"/>
        </w:rPr>
        <w:t>(</w:t>
      </w:r>
      <w:proofErr w:type="gramEnd"/>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0F6158FD"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6D7F05F7" w14:textId="77777777" w:rsidR="00AD512B" w:rsidRDefault="00AD512B"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1CA820CF" w14:textId="77777777" w:rsidR="00AD512B" w:rsidRDefault="00AD512B" w:rsidP="000B144A">
      <w:pPr>
        <w:pStyle w:val="Body"/>
        <w:rPr>
          <w:rFonts w:asciiTheme="majorHAnsi" w:hAnsiTheme="majorHAnsi" w:cstheme="majorHAnsi"/>
          <w:b/>
          <w:bCs/>
          <w:sz w:val="24"/>
          <w:szCs w:val="24"/>
        </w:rPr>
      </w:pPr>
    </w:p>
    <w:p w14:paraId="32B10D72" w14:textId="77777777" w:rsidR="00D447C3" w:rsidRDefault="00D447C3" w:rsidP="000B144A">
      <w:pPr>
        <w:pStyle w:val="Body"/>
        <w:rPr>
          <w:rFonts w:asciiTheme="majorHAnsi" w:hAnsiTheme="majorHAnsi" w:cstheme="majorHAnsi"/>
          <w:b/>
          <w:bCs/>
          <w:sz w:val="24"/>
          <w:szCs w:val="24"/>
        </w:rPr>
      </w:pPr>
    </w:p>
    <w:p w14:paraId="1CDB0F90" w14:textId="59EEE2A6" w:rsidR="00210643" w:rsidRPr="00AD512B" w:rsidRDefault="003E3734" w:rsidP="00807A23">
      <w:pPr>
        <w:pStyle w:val="Body"/>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40C8DD90" w14:textId="3EAC784C" w:rsidR="00E71211"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r w:rsidR="00447099">
        <w:rPr>
          <w:rFonts w:asciiTheme="majorHAnsi" w:hAnsiTheme="majorHAnsi" w:cstheme="majorHAnsi"/>
        </w:rPr>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w:t>
      </w:r>
      <w:r w:rsidR="00A22742">
        <w:rPr>
          <w:rFonts w:asciiTheme="majorHAnsi" w:hAnsiTheme="majorHAnsi" w:cstheme="majorHAnsi"/>
        </w:rPr>
        <w:t>config) [</w:t>
      </w:r>
      <w:r w:rsidR="007E2657">
        <w:rPr>
          <w:rFonts w:asciiTheme="majorHAnsi" w:hAnsiTheme="majorHAnsi" w:cstheme="majorHAnsi"/>
        </w:rPr>
        <w:t>8]</w:t>
      </w:r>
      <w:r w:rsidR="00A22742">
        <w:rPr>
          <w:rFonts w:asciiTheme="majorHAnsi" w:hAnsiTheme="majorHAnsi" w:cstheme="majorHAnsi"/>
        </w:rPr>
        <w:t xml:space="preserve"> the mining function can be found here [10]</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proofErr w:type="gram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EF90C56" w14:textId="77777777" w:rsidR="00DA41CB" w:rsidRDefault="00DA41CB">
      <w:pPr>
        <w:pStyle w:val="Body"/>
        <w:rPr>
          <w:rFonts w:asciiTheme="majorHAnsi" w:hAnsiTheme="majorHAnsi" w:cstheme="majorHAnsi"/>
        </w:rPr>
      </w:pPr>
    </w:p>
    <w:p w14:paraId="7574339D" w14:textId="77777777" w:rsidR="00DA41CB" w:rsidRDefault="00DA41CB">
      <w:pPr>
        <w:pStyle w:val="Body"/>
        <w:rPr>
          <w:rFonts w:asciiTheme="majorHAnsi" w:hAnsiTheme="majorHAnsi" w:cstheme="majorHAnsi"/>
        </w:rPr>
      </w:pPr>
    </w:p>
    <w:p w14:paraId="703CE371" w14:textId="77777777" w:rsidR="00DA41CB" w:rsidRDefault="00DA41CB">
      <w:pPr>
        <w:pStyle w:val="Body"/>
        <w:rPr>
          <w:rFonts w:asciiTheme="majorHAnsi" w:hAnsiTheme="majorHAnsi" w:cstheme="majorHAnsi"/>
        </w:rPr>
      </w:pPr>
    </w:p>
    <w:p w14:paraId="26D35177" w14:textId="05ED009B" w:rsidR="00E71211" w:rsidRDefault="0053227B">
      <w:pPr>
        <w:pStyle w:val="Body"/>
        <w:rPr>
          <w:rFonts w:asciiTheme="majorHAnsi" w:hAnsiTheme="majorHAnsi" w:cstheme="majorHAnsi"/>
        </w:rPr>
      </w:pPr>
      <w:r>
        <w:rPr>
          <w:rFonts w:asciiTheme="majorHAnsi" w:hAnsiTheme="majorHAnsi" w:cstheme="majorHAnsi"/>
        </w:rPr>
        <w:lastRenderedPageBreak/>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4448175"/>
                    </a:xfrm>
                    <a:prstGeom prst="rect">
                      <a:avLst/>
                    </a:prstGeom>
                  </pic:spPr>
                </pic:pic>
              </a:graphicData>
            </a:graphic>
          </wp:inline>
        </w:drawing>
      </w:r>
    </w:p>
    <w:p w14:paraId="0DA8FE06" w14:textId="6C48E117" w:rsidR="00FE6061" w:rsidRDefault="00B552D1">
      <w:pPr>
        <w:pStyle w:val="Body"/>
        <w:rPr>
          <w:rFonts w:ascii="Times New Roman" w:hAnsi="Times New Roman" w:cs="Times New Roman"/>
        </w:rPr>
      </w:pPr>
      <w:r w:rsidRPr="00B552D1">
        <w:rPr>
          <w:rFonts w:ascii="Times New Roman" w:hAnsi="Times New Roman" w:cs="Times New Roman"/>
        </w:rPr>
        <w:t>In this scenario the model is wrong 25</w:t>
      </w:r>
      <w:r w:rsidR="00991D7B">
        <w:rPr>
          <w:rFonts w:ascii="Times New Roman" w:hAnsi="Times New Roman" w:cs="Times New Roman"/>
        </w:rPr>
        <w:t>-26</w:t>
      </w:r>
      <w:r w:rsidRPr="00B552D1">
        <w:rPr>
          <w:rFonts w:ascii="Times New Roman" w:hAnsi="Times New Roman" w:cs="Times New Roman"/>
        </w:rPr>
        <w:t xml:space="preserve">% of the time indicated by the root mean </w:t>
      </w:r>
      <w:r w:rsidR="00E67AF3">
        <w:rPr>
          <w:rFonts w:ascii="Times New Roman" w:hAnsi="Times New Roman" w:cs="Times New Roman"/>
        </w:rPr>
        <w:t>SQ</w:t>
      </w:r>
      <w:r w:rsidR="002278A9">
        <w:rPr>
          <w:rFonts w:ascii="Times New Roman" w:hAnsi="Times New Roman" w:cs="Times New Roman"/>
        </w:rPr>
        <w:t xml:space="preserve">, also applying the model to the test </w:t>
      </w:r>
      <w:r w:rsidR="00991D7B">
        <w:rPr>
          <w:rFonts w:ascii="Times New Roman" w:hAnsi="Times New Roman" w:cs="Times New Roman"/>
        </w:rPr>
        <w:t>further can be done with</w:t>
      </w:r>
    </w:p>
    <w:p w14:paraId="28B54F13"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begin</w:t>
      </w:r>
    </w:p>
    <w:p w14:paraId="4EA7618B"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spellEnd"/>
      <w:proofErr w:type="gramEnd"/>
      <w:r>
        <w:rPr>
          <w:rFonts w:ascii="Courier New" w:hAnsi="Courier New" w:cs="Courier New"/>
          <w:color w:val="666600"/>
          <w:sz w:val="20"/>
          <w:szCs w:val="20"/>
        </w:rPr>
        <w:t>(</w:t>
      </w:r>
    </w:p>
    <w:p w14:paraId="065602F1"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2CBB8B2E"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1D71CF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row_id</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47EB4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bank_test_predictions</w:t>
      </w:r>
      <w:proofErr w:type="spellEnd"/>
      <w:r>
        <w:rPr>
          <w:rFonts w:ascii="Courier New" w:hAnsi="Courier New" w:cs="Courier New"/>
          <w:color w:val="008800"/>
          <w:sz w:val="20"/>
          <w:szCs w:val="20"/>
        </w:rPr>
        <w:t>'</w:t>
      </w:r>
    </w:p>
    <w:p w14:paraId="2BD20B2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024F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D709738" w14:textId="7F101FCB" w:rsidR="002278A9" w:rsidRPr="002278A9" w:rsidRDefault="002278A9" w:rsidP="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w:t>
      </w:r>
    </w:p>
    <w:p w14:paraId="7A1337A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70642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bank_test_predictions</w:t>
      </w:r>
      <w:proofErr w:type="spellEnd"/>
      <w:r>
        <w:rPr>
          <w:rFonts w:ascii="Courier New" w:hAnsi="Courier New" w:cs="Courier New"/>
          <w:color w:val="666600"/>
          <w:sz w:val="20"/>
          <w:szCs w:val="20"/>
        </w:rPr>
        <w:t>;</w:t>
      </w:r>
    </w:p>
    <w:p w14:paraId="4B3A78B4" w14:textId="1D356636" w:rsidR="00FE6061" w:rsidRDefault="00FE6061">
      <w:pPr>
        <w:pStyle w:val="Body"/>
      </w:pPr>
    </w:p>
    <w:p w14:paraId="249EF0C6" w14:textId="77777777" w:rsidR="00FE6061" w:rsidRDefault="00FE6061">
      <w:pPr>
        <w:pStyle w:val="Body"/>
        <w:rPr>
          <w:rFonts w:asciiTheme="majorHAnsi" w:hAnsiTheme="majorHAnsi" w:cstheme="majorHAnsi"/>
          <w:sz w:val="24"/>
          <w:szCs w:val="24"/>
        </w:rPr>
      </w:pPr>
    </w:p>
    <w:p w14:paraId="56DDBEFF" w14:textId="13F52551" w:rsidR="00CD0D66" w:rsidRDefault="00CD0D66">
      <w:pPr>
        <w:pStyle w:val="Body"/>
        <w:rPr>
          <w:rFonts w:asciiTheme="majorHAnsi" w:hAnsiTheme="majorHAnsi" w:cstheme="majorHAnsi"/>
          <w:sz w:val="24"/>
          <w:szCs w:val="24"/>
        </w:rPr>
      </w:pPr>
    </w:p>
    <w:p w14:paraId="3EA53E63" w14:textId="0DA36419" w:rsidR="00CD0D66" w:rsidRDefault="00CD0D66">
      <w:pPr>
        <w:pStyle w:val="Body"/>
        <w:rPr>
          <w:rFonts w:asciiTheme="majorHAnsi" w:hAnsiTheme="majorHAnsi" w:cstheme="majorHAnsi"/>
          <w:sz w:val="24"/>
          <w:szCs w:val="24"/>
        </w:rPr>
      </w:pPr>
    </w:p>
    <w:p w14:paraId="5043D9F7" w14:textId="77777777" w:rsidR="00CD0D66" w:rsidRDefault="00CD0D66">
      <w:pPr>
        <w:pStyle w:val="Body"/>
        <w:rPr>
          <w:rFonts w:asciiTheme="majorHAnsi" w:hAnsiTheme="majorHAnsi" w:cstheme="majorHAnsi"/>
          <w:sz w:val="24"/>
          <w:szCs w:val="24"/>
        </w:rPr>
      </w:pPr>
    </w:p>
    <w:p w14:paraId="5CA35268" w14:textId="009D4863" w:rsidR="00E71211" w:rsidRDefault="00E71211">
      <w:pPr>
        <w:pStyle w:val="Body"/>
        <w:rPr>
          <w:rFonts w:asciiTheme="majorHAnsi" w:hAnsiTheme="majorHAnsi" w:cstheme="majorHAnsi"/>
          <w:sz w:val="24"/>
          <w:szCs w:val="24"/>
        </w:rPr>
      </w:pPr>
    </w:p>
    <w:p w14:paraId="20F4E520" w14:textId="23902E13" w:rsidR="00CB7CDF" w:rsidRDefault="00CB7CDF">
      <w:pPr>
        <w:pStyle w:val="Body"/>
      </w:pPr>
    </w:p>
    <w:p w14:paraId="6D44534F" w14:textId="713CF7AE" w:rsidR="00B552D1" w:rsidRDefault="00B552D1">
      <w:pPr>
        <w:pStyle w:val="Body"/>
      </w:pPr>
    </w:p>
    <w:p w14:paraId="4AF6C353" w14:textId="77B01D64" w:rsidR="00B552D1" w:rsidRDefault="00B552D1">
      <w:pPr>
        <w:pStyle w:val="Body"/>
      </w:pPr>
    </w:p>
    <w:p w14:paraId="3A648827" w14:textId="77777777" w:rsidR="00B552D1" w:rsidRDefault="00B552D1">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17"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F5021A" w:rsidP="0084233C">
      <w:pPr>
        <w:pStyle w:val="Body"/>
        <w:rPr>
          <w:rFonts w:asciiTheme="majorHAnsi" w:hAnsiTheme="majorHAnsi" w:cstheme="majorHAnsi"/>
        </w:rPr>
      </w:pPr>
      <w:hyperlink r:id="rId18"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F5021A" w:rsidP="008F4F3A">
      <w:pPr>
        <w:pStyle w:val="Body"/>
        <w:rPr>
          <w:rFonts w:asciiTheme="majorHAnsi" w:hAnsiTheme="majorHAnsi" w:cstheme="majorHAnsi"/>
        </w:rPr>
      </w:pPr>
      <w:hyperlink r:id="rId19" w:anchor="GUID-E1AB599C-1921-4BD7-B06B-FC466180A460" w:history="1">
        <w:r w:rsidR="008F4F3A" w:rsidRPr="004B67C8">
          <w:rPr>
            <w:rStyle w:val="Hyperlink"/>
            <w:rFonts w:asciiTheme="majorHAnsi" w:hAnsiTheme="majorHAnsi" w:cstheme="majorHAnsi"/>
            <w:u w:val="none"/>
          </w:rPr>
          <w:t>https://docs.oracle.com/en/database/oracle/machine-learning/oml4sql/21/dmprg/prepare-data.html#GUID-E1AB599C-1921-4BD7-B06B-FC466180A460</w:t>
        </w:r>
      </w:hyperlink>
      <w:r w:rsidR="008F4F3A"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F5021A" w:rsidP="00102733">
      <w:pPr>
        <w:rPr>
          <w:rFonts w:asciiTheme="majorHAnsi" w:hAnsiTheme="majorHAnsi" w:cstheme="majorHAnsi"/>
          <w:sz w:val="22"/>
          <w:szCs w:val="22"/>
        </w:rPr>
      </w:pPr>
      <w:hyperlink r:id="rId20" w:anchor="ARPLS608" w:history="1">
        <w:r w:rsidR="004B67C8" w:rsidRPr="004B67C8">
          <w:rPr>
            <w:rStyle w:val="Hyperlink"/>
            <w:rFonts w:asciiTheme="majorHAnsi" w:hAnsiTheme="majorHAnsi" w:cstheme="majorHAnsi"/>
            <w:sz w:val="22"/>
            <w:szCs w:val="22"/>
            <w:u w:val="none"/>
          </w:rPr>
          <w:t>https://docs.oracle.com/database/121/ARPLS/d_datmin.htm#ARPLS608</w:t>
        </w:r>
      </w:hyperlink>
      <w:r w:rsidR="004B67C8">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F5021A" w:rsidP="00102733">
      <w:pPr>
        <w:rPr>
          <w:rFonts w:asciiTheme="majorHAnsi" w:hAnsiTheme="majorHAnsi" w:cstheme="majorHAnsi"/>
          <w:sz w:val="22"/>
          <w:szCs w:val="22"/>
        </w:rPr>
      </w:pPr>
      <w:hyperlink r:id="rId21" w:anchor="GUID-06AF74F5-39D7-4B0F-996E-35CA4C904EA0" w:history="1">
        <w:r w:rsidR="005F3C4E"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sidR="005F3C4E">
        <w:rPr>
          <w:rFonts w:asciiTheme="majorHAnsi" w:hAnsiTheme="majorHAnsi" w:cstheme="majorHAnsi"/>
          <w:sz w:val="22"/>
          <w:szCs w:val="22"/>
        </w:rPr>
        <w:t xml:space="preserve"> [7]</w:t>
      </w:r>
    </w:p>
    <w:p w14:paraId="78CA27FA" w14:textId="77777777" w:rsidR="00A82C08" w:rsidRDefault="00A82C08" w:rsidP="00102733">
      <w:pPr>
        <w:rPr>
          <w:b/>
          <w:bCs/>
        </w:rPr>
      </w:pPr>
    </w:p>
    <w:p w14:paraId="0FC6F07C" w14:textId="3D2F3252" w:rsidR="00174295" w:rsidRPr="00174295" w:rsidRDefault="00174295" w:rsidP="0084233C">
      <w:hyperlink r:id="rId22" w:history="1">
        <w:r w:rsidRPr="00174295">
          <w:rPr>
            <w:rStyle w:val="Hyperlink"/>
            <w:u w:val="none"/>
          </w:rPr>
          <w:t>https://docs.oracle.com/en/database/oracle/machine-learning/oml4sql/21/dmprg/oml4sql-data-dictionary-vews.html#GUID-8262B256-1DFD-40C1-B56C-8E391B5AA303</w:t>
        </w:r>
      </w:hyperlink>
      <w:r>
        <w:t xml:space="preserve"> [8]</w:t>
      </w:r>
    </w:p>
    <w:p w14:paraId="647CDDEC" w14:textId="77777777" w:rsidR="00174295" w:rsidRPr="00174295" w:rsidRDefault="00174295" w:rsidP="0084233C"/>
    <w:p w14:paraId="40BF5E78" w14:textId="5F8691E1" w:rsidR="00156ACC" w:rsidRPr="00156ACC" w:rsidRDefault="00156ACC" w:rsidP="0084233C">
      <w:pPr>
        <w:rPr>
          <w:rFonts w:asciiTheme="majorHAnsi" w:hAnsiTheme="majorHAnsi" w:cstheme="majorHAnsi"/>
          <w:sz w:val="22"/>
          <w:szCs w:val="22"/>
        </w:rPr>
      </w:pPr>
      <w:hyperlink r:id="rId23" w:history="1">
        <w:r w:rsidRPr="00156ACC">
          <w:rPr>
            <w:rStyle w:val="Hyperlink"/>
            <w:rFonts w:asciiTheme="majorHAnsi" w:hAnsiTheme="majorHAnsi" w:cstheme="majorHAnsi"/>
            <w:sz w:val="22"/>
            <w:szCs w:val="22"/>
            <w:u w:val="none"/>
          </w:rPr>
          <w:t>https://docs.oracle.com/database/121/ARPLS/d_datmin.htm#ARPLS609</w:t>
        </w:r>
      </w:hyperlink>
      <w:r w:rsidRPr="00156ACC">
        <w:rPr>
          <w:rFonts w:asciiTheme="majorHAnsi" w:hAnsiTheme="majorHAnsi" w:cstheme="majorHAnsi"/>
          <w:sz w:val="22"/>
          <w:szCs w:val="22"/>
        </w:rPr>
        <w:t xml:space="preserve"> [9]</w:t>
      </w:r>
    </w:p>
    <w:p w14:paraId="4A843843" w14:textId="77777777" w:rsidR="00156ACC" w:rsidRPr="00156ACC" w:rsidRDefault="00156ACC" w:rsidP="0084233C">
      <w:pPr>
        <w:rPr>
          <w:rFonts w:asciiTheme="majorHAnsi" w:hAnsiTheme="majorHAnsi" w:cstheme="majorHAnsi"/>
          <w:sz w:val="22"/>
          <w:szCs w:val="22"/>
        </w:rPr>
      </w:pPr>
    </w:p>
    <w:p w14:paraId="1BDD26E5" w14:textId="32F106CD" w:rsidR="00A22742" w:rsidRPr="00A22742" w:rsidRDefault="00A22742" w:rsidP="0084233C">
      <w:pPr>
        <w:rPr>
          <w:rFonts w:asciiTheme="majorHAnsi" w:hAnsiTheme="majorHAnsi" w:cstheme="majorHAnsi"/>
          <w:sz w:val="22"/>
          <w:szCs w:val="22"/>
        </w:rPr>
      </w:pPr>
      <w:hyperlink r:id="rId24" w:history="1">
        <w:r w:rsidRPr="00A22742">
          <w:rPr>
            <w:rStyle w:val="Hyperlink"/>
            <w:rFonts w:asciiTheme="majorHAnsi" w:hAnsiTheme="majorHAnsi" w:cstheme="majorHAnsi"/>
            <w:sz w:val="22"/>
            <w:szCs w:val="22"/>
            <w:u w:val="none"/>
          </w:rPr>
          <w:t>https://docs.oracle.com/en/database/oracle/machine-learning/oml4sql/21/dmprg/CREATE_MODEL-procedure.html#GUID-705252EF-2DCA-49D4-A49B-454A308CCDCD</w:t>
        </w:r>
      </w:hyperlink>
      <w:r w:rsidRPr="00A22742">
        <w:rPr>
          <w:rFonts w:asciiTheme="majorHAnsi" w:hAnsiTheme="majorHAnsi" w:cstheme="majorHAnsi"/>
          <w:sz w:val="22"/>
          <w:szCs w:val="22"/>
        </w:rPr>
        <w:t xml:space="preserve"> [10]</w:t>
      </w:r>
    </w:p>
    <w:p w14:paraId="639EBC90" w14:textId="77777777" w:rsidR="00A22742" w:rsidRPr="00A22742" w:rsidRDefault="00A22742" w:rsidP="0084233C">
      <w:pPr>
        <w:rPr>
          <w:rFonts w:asciiTheme="majorHAnsi" w:hAnsiTheme="majorHAnsi" w:cstheme="majorHAnsi"/>
          <w:sz w:val="22"/>
          <w:szCs w:val="22"/>
        </w:rPr>
      </w:pPr>
    </w:p>
    <w:p w14:paraId="7CF7E6C9" w14:textId="3CFF2442" w:rsidR="0084233C" w:rsidRPr="00A22742" w:rsidRDefault="00A22742" w:rsidP="0084233C">
      <w:pPr>
        <w:rPr>
          <w:rFonts w:asciiTheme="majorHAnsi" w:hAnsiTheme="majorHAnsi" w:cstheme="majorHAnsi"/>
          <w:sz w:val="22"/>
          <w:szCs w:val="22"/>
        </w:rPr>
      </w:pPr>
      <w:hyperlink r:id="rId25" w:history="1">
        <w:r w:rsidRPr="00A22742">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77777777" w:rsidR="000A2AB4" w:rsidRDefault="000A2AB4"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26"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27"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2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CE9A3" w14:textId="77777777" w:rsidR="00F5021A" w:rsidRDefault="00F5021A">
      <w:r>
        <w:separator/>
      </w:r>
    </w:p>
  </w:endnote>
  <w:endnote w:type="continuationSeparator" w:id="0">
    <w:p w14:paraId="76699435" w14:textId="77777777" w:rsidR="00F5021A" w:rsidRDefault="00F5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11191" w:rsidRDefault="0001119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547B4" w14:textId="77777777" w:rsidR="00F5021A" w:rsidRDefault="00F5021A">
      <w:r>
        <w:separator/>
      </w:r>
    </w:p>
  </w:footnote>
  <w:footnote w:type="continuationSeparator" w:id="0">
    <w:p w14:paraId="69F4BA56" w14:textId="77777777" w:rsidR="00F5021A" w:rsidRDefault="00F5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409FA"/>
    <w:rsid w:val="0004252C"/>
    <w:rsid w:val="00063324"/>
    <w:rsid w:val="00063D73"/>
    <w:rsid w:val="000670EB"/>
    <w:rsid w:val="00072E0D"/>
    <w:rsid w:val="0007693A"/>
    <w:rsid w:val="00080BBA"/>
    <w:rsid w:val="00087A71"/>
    <w:rsid w:val="0009591A"/>
    <w:rsid w:val="000A2AB4"/>
    <w:rsid w:val="000A4B80"/>
    <w:rsid w:val="000B144A"/>
    <w:rsid w:val="000B778C"/>
    <w:rsid w:val="000C459C"/>
    <w:rsid w:val="000C7CC0"/>
    <w:rsid w:val="000D034C"/>
    <w:rsid w:val="000E5980"/>
    <w:rsid w:val="000E67C6"/>
    <w:rsid w:val="000E7920"/>
    <w:rsid w:val="000F5269"/>
    <w:rsid w:val="00102733"/>
    <w:rsid w:val="00104722"/>
    <w:rsid w:val="00112704"/>
    <w:rsid w:val="00112EEE"/>
    <w:rsid w:val="0011414D"/>
    <w:rsid w:val="00130C65"/>
    <w:rsid w:val="001321B9"/>
    <w:rsid w:val="00153F81"/>
    <w:rsid w:val="0015561B"/>
    <w:rsid w:val="00155680"/>
    <w:rsid w:val="00156ACC"/>
    <w:rsid w:val="0017094D"/>
    <w:rsid w:val="00172FA7"/>
    <w:rsid w:val="00174295"/>
    <w:rsid w:val="00174DD4"/>
    <w:rsid w:val="0018623D"/>
    <w:rsid w:val="00190D59"/>
    <w:rsid w:val="00193322"/>
    <w:rsid w:val="001938BB"/>
    <w:rsid w:val="0019398B"/>
    <w:rsid w:val="00194E32"/>
    <w:rsid w:val="00196134"/>
    <w:rsid w:val="001C3A3F"/>
    <w:rsid w:val="001D3CA2"/>
    <w:rsid w:val="00207264"/>
    <w:rsid w:val="00210643"/>
    <w:rsid w:val="002114C6"/>
    <w:rsid w:val="002152CA"/>
    <w:rsid w:val="002154DF"/>
    <w:rsid w:val="00215EA8"/>
    <w:rsid w:val="0021790E"/>
    <w:rsid w:val="00226E0A"/>
    <w:rsid w:val="002278A9"/>
    <w:rsid w:val="00234932"/>
    <w:rsid w:val="00236744"/>
    <w:rsid w:val="00237425"/>
    <w:rsid w:val="00241D14"/>
    <w:rsid w:val="00250DD1"/>
    <w:rsid w:val="00257264"/>
    <w:rsid w:val="00266C5D"/>
    <w:rsid w:val="00267F36"/>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3286"/>
    <w:rsid w:val="00355C18"/>
    <w:rsid w:val="003671FE"/>
    <w:rsid w:val="003714E8"/>
    <w:rsid w:val="0038082E"/>
    <w:rsid w:val="00387EBE"/>
    <w:rsid w:val="0039464B"/>
    <w:rsid w:val="003A494F"/>
    <w:rsid w:val="003B4266"/>
    <w:rsid w:val="003C4570"/>
    <w:rsid w:val="003C5F60"/>
    <w:rsid w:val="003D2BC0"/>
    <w:rsid w:val="003E3734"/>
    <w:rsid w:val="003E3A27"/>
    <w:rsid w:val="003E3D60"/>
    <w:rsid w:val="003E62C1"/>
    <w:rsid w:val="003F0AE4"/>
    <w:rsid w:val="00401928"/>
    <w:rsid w:val="00402B33"/>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3C4E"/>
    <w:rsid w:val="005F6918"/>
    <w:rsid w:val="00604D46"/>
    <w:rsid w:val="00615B6E"/>
    <w:rsid w:val="006267B4"/>
    <w:rsid w:val="00633C75"/>
    <w:rsid w:val="006357FF"/>
    <w:rsid w:val="006404F0"/>
    <w:rsid w:val="0064196B"/>
    <w:rsid w:val="00647446"/>
    <w:rsid w:val="006502B8"/>
    <w:rsid w:val="0065794F"/>
    <w:rsid w:val="0067217C"/>
    <w:rsid w:val="00672FEA"/>
    <w:rsid w:val="0067497C"/>
    <w:rsid w:val="00693F99"/>
    <w:rsid w:val="00695246"/>
    <w:rsid w:val="00695F9E"/>
    <w:rsid w:val="006972F4"/>
    <w:rsid w:val="006B3E84"/>
    <w:rsid w:val="006D277B"/>
    <w:rsid w:val="006D74F2"/>
    <w:rsid w:val="006E1E33"/>
    <w:rsid w:val="00712143"/>
    <w:rsid w:val="00741478"/>
    <w:rsid w:val="007512EC"/>
    <w:rsid w:val="0075441E"/>
    <w:rsid w:val="007607D9"/>
    <w:rsid w:val="00760AB1"/>
    <w:rsid w:val="0076353E"/>
    <w:rsid w:val="007721D9"/>
    <w:rsid w:val="00780904"/>
    <w:rsid w:val="00782075"/>
    <w:rsid w:val="007823E6"/>
    <w:rsid w:val="00787177"/>
    <w:rsid w:val="00790078"/>
    <w:rsid w:val="007950B6"/>
    <w:rsid w:val="00795316"/>
    <w:rsid w:val="007A0A00"/>
    <w:rsid w:val="007A11CC"/>
    <w:rsid w:val="007A231B"/>
    <w:rsid w:val="007A2749"/>
    <w:rsid w:val="007B4C3D"/>
    <w:rsid w:val="007C06AF"/>
    <w:rsid w:val="007D26C7"/>
    <w:rsid w:val="007D5B2A"/>
    <w:rsid w:val="007D6165"/>
    <w:rsid w:val="007E2657"/>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F43D0"/>
    <w:rsid w:val="008F454A"/>
    <w:rsid w:val="008F4F3A"/>
    <w:rsid w:val="008F702E"/>
    <w:rsid w:val="0090323F"/>
    <w:rsid w:val="0090380F"/>
    <w:rsid w:val="009173E7"/>
    <w:rsid w:val="00926193"/>
    <w:rsid w:val="00931ABD"/>
    <w:rsid w:val="009505AD"/>
    <w:rsid w:val="0095352E"/>
    <w:rsid w:val="009701DF"/>
    <w:rsid w:val="009723CD"/>
    <w:rsid w:val="00972488"/>
    <w:rsid w:val="0097328B"/>
    <w:rsid w:val="00980118"/>
    <w:rsid w:val="00991418"/>
    <w:rsid w:val="00991D7B"/>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2742"/>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313D"/>
    <w:rsid w:val="00AB609C"/>
    <w:rsid w:val="00AC143E"/>
    <w:rsid w:val="00AC2EF5"/>
    <w:rsid w:val="00AC692A"/>
    <w:rsid w:val="00AD512B"/>
    <w:rsid w:val="00AD77F3"/>
    <w:rsid w:val="00AF0F0B"/>
    <w:rsid w:val="00B01F2C"/>
    <w:rsid w:val="00B030B5"/>
    <w:rsid w:val="00B1518A"/>
    <w:rsid w:val="00B17478"/>
    <w:rsid w:val="00B456EA"/>
    <w:rsid w:val="00B457F5"/>
    <w:rsid w:val="00B552D1"/>
    <w:rsid w:val="00B62E54"/>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133BB"/>
    <w:rsid w:val="00C2282B"/>
    <w:rsid w:val="00C545CD"/>
    <w:rsid w:val="00C54D33"/>
    <w:rsid w:val="00C57D03"/>
    <w:rsid w:val="00C717EB"/>
    <w:rsid w:val="00C753F7"/>
    <w:rsid w:val="00C8216E"/>
    <w:rsid w:val="00C83B8E"/>
    <w:rsid w:val="00C845B4"/>
    <w:rsid w:val="00C869DB"/>
    <w:rsid w:val="00CA35E2"/>
    <w:rsid w:val="00CA580B"/>
    <w:rsid w:val="00CB7CDF"/>
    <w:rsid w:val="00CC4A76"/>
    <w:rsid w:val="00CC4CCB"/>
    <w:rsid w:val="00CC7104"/>
    <w:rsid w:val="00CD0D66"/>
    <w:rsid w:val="00CD21E5"/>
    <w:rsid w:val="00CE3394"/>
    <w:rsid w:val="00CF3B7E"/>
    <w:rsid w:val="00D000F7"/>
    <w:rsid w:val="00D03209"/>
    <w:rsid w:val="00D119EB"/>
    <w:rsid w:val="00D1668E"/>
    <w:rsid w:val="00D200FC"/>
    <w:rsid w:val="00D22193"/>
    <w:rsid w:val="00D369D3"/>
    <w:rsid w:val="00D447C3"/>
    <w:rsid w:val="00D527C2"/>
    <w:rsid w:val="00D64145"/>
    <w:rsid w:val="00D66E28"/>
    <w:rsid w:val="00D67976"/>
    <w:rsid w:val="00D763F5"/>
    <w:rsid w:val="00D80591"/>
    <w:rsid w:val="00D833FE"/>
    <w:rsid w:val="00D87E87"/>
    <w:rsid w:val="00DA0516"/>
    <w:rsid w:val="00DA41CB"/>
    <w:rsid w:val="00DC01FC"/>
    <w:rsid w:val="00DC32C7"/>
    <w:rsid w:val="00DC4D28"/>
    <w:rsid w:val="00DC4F60"/>
    <w:rsid w:val="00DC5CE1"/>
    <w:rsid w:val="00DD044F"/>
    <w:rsid w:val="00DD2E4B"/>
    <w:rsid w:val="00DD5AF3"/>
    <w:rsid w:val="00DE0B85"/>
    <w:rsid w:val="00DE687F"/>
    <w:rsid w:val="00E02025"/>
    <w:rsid w:val="00E02670"/>
    <w:rsid w:val="00E25FA6"/>
    <w:rsid w:val="00E66AD4"/>
    <w:rsid w:val="00E67AF3"/>
    <w:rsid w:val="00E71211"/>
    <w:rsid w:val="00E803EF"/>
    <w:rsid w:val="00E84FE9"/>
    <w:rsid w:val="00E869BE"/>
    <w:rsid w:val="00E96588"/>
    <w:rsid w:val="00E96CE8"/>
    <w:rsid w:val="00EA063C"/>
    <w:rsid w:val="00EA44BF"/>
    <w:rsid w:val="00EB1A86"/>
    <w:rsid w:val="00EB24D0"/>
    <w:rsid w:val="00EC1585"/>
    <w:rsid w:val="00ED4D9B"/>
    <w:rsid w:val="00EE00D1"/>
    <w:rsid w:val="00EF0196"/>
    <w:rsid w:val="00EF5642"/>
    <w:rsid w:val="00F02B82"/>
    <w:rsid w:val="00F043AA"/>
    <w:rsid w:val="00F06549"/>
    <w:rsid w:val="00F432C2"/>
    <w:rsid w:val="00F5021A"/>
    <w:rsid w:val="00F52102"/>
    <w:rsid w:val="00F64E58"/>
    <w:rsid w:val="00F737C6"/>
    <w:rsid w:val="00F90ACD"/>
    <w:rsid w:val="00FA30C8"/>
    <w:rsid w:val="00FA3F0F"/>
    <w:rsid w:val="00FA4DF2"/>
    <w:rsid w:val="00FA68F5"/>
    <w:rsid w:val="00FB18B9"/>
    <w:rsid w:val="00FB778B"/>
    <w:rsid w:val="00FC1A00"/>
    <w:rsid w:val="00FC25BC"/>
    <w:rsid w:val="00FC2D04"/>
    <w:rsid w:val="00FC2DEA"/>
    <w:rsid w:val="00FC4750"/>
    <w:rsid w:val="00FD0B97"/>
    <w:rsid w:val="00FD17C4"/>
    <w:rsid w:val="00FD4D83"/>
    <w:rsid w:val="00FD5BAE"/>
    <w:rsid w:val="00FE6061"/>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416048822">
      <w:bodyDiv w:val="1"/>
      <w:marLeft w:val="0"/>
      <w:marRight w:val="0"/>
      <w:marTop w:val="0"/>
      <w:marBottom w:val="0"/>
      <w:divBdr>
        <w:top w:val="none" w:sz="0" w:space="0" w:color="auto"/>
        <w:left w:val="none" w:sz="0" w:space="0" w:color="auto"/>
        <w:bottom w:val="none" w:sz="0" w:space="0" w:color="auto"/>
        <w:right w:val="none" w:sz="0" w:space="0" w:color="auto"/>
      </w:divBdr>
      <w:divsChild>
        <w:div w:id="207766935">
          <w:marLeft w:val="0"/>
          <w:marRight w:val="0"/>
          <w:marTop w:val="0"/>
          <w:marBottom w:val="0"/>
          <w:divBdr>
            <w:top w:val="none" w:sz="0" w:space="0" w:color="auto"/>
            <w:left w:val="none" w:sz="0" w:space="0" w:color="auto"/>
            <w:bottom w:val="none" w:sz="0" w:space="0" w:color="auto"/>
            <w:right w:val="none" w:sz="0" w:space="0" w:color="auto"/>
          </w:divBdr>
        </w:div>
      </w:divsChild>
    </w:div>
    <w:div w:id="1441880465">
      <w:bodyDiv w:val="1"/>
      <w:marLeft w:val="0"/>
      <w:marRight w:val="0"/>
      <w:marTop w:val="0"/>
      <w:marBottom w:val="0"/>
      <w:divBdr>
        <w:top w:val="none" w:sz="0" w:space="0" w:color="auto"/>
        <w:left w:val="none" w:sz="0" w:space="0" w:color="auto"/>
        <w:bottom w:val="none" w:sz="0" w:space="0" w:color="auto"/>
        <w:right w:val="none" w:sz="0" w:space="0" w:color="auto"/>
      </w:divBdr>
      <w:divsChild>
        <w:div w:id="1576084181">
          <w:marLeft w:val="0"/>
          <w:marRight w:val="0"/>
          <w:marTop w:val="0"/>
          <w:marBottom w:val="0"/>
          <w:divBdr>
            <w:top w:val="none" w:sz="0" w:space="0" w:color="auto"/>
            <w:left w:val="none" w:sz="0" w:space="0" w:color="auto"/>
            <w:bottom w:val="none" w:sz="0" w:space="0" w:color="auto"/>
            <w:right w:val="none" w:sz="0" w:space="0" w:color="auto"/>
          </w:divBdr>
        </w:div>
      </w:divsChild>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500706420">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racle.com/database/121/SQLRF/functions190.htm" TargetMode="External"/><Relationship Id="rId26" Type="http://schemas.openxmlformats.org/officeDocument/2006/relationships/hyperlink" Target="https://www.kaggle.com/mirichoi0218/insurance%20%5b1" TargetMode="External"/><Relationship Id="rId3" Type="http://schemas.openxmlformats.org/officeDocument/2006/relationships/styles" Target="styles.xml"/><Relationship Id="rId21" Type="http://schemas.openxmlformats.org/officeDocument/2006/relationships/hyperlink" Target="https://docs.oracle.com/en/database/oracle/machine-learning/oml4sql/21/dmprg/oml4sql-data-dictionary-vew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racle.com/database/121/SQLRF/functions186.htm" TargetMode="External"/><Relationship Id="rId25" Type="http://schemas.openxmlformats.org/officeDocument/2006/relationships/hyperlink" Target="https://www.ibm.com/support/knowledgecenter/en/SSHRBY/com.ibm.swg.im.dashdb.apdv.plsql.doc/doc/c005386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database/121/ARPLS/d_datmin.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en/database/oracle/machine-learning/oml4sql/21/dmprg/CREATE_MODEL-procedure.html#GUID-705252EF-2DCA-49D4-A49B-454A308CCDC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database/121/ARPLS/d_datmin.htm#ARPLS609"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oracle.com/en/database/oracle/machine-learning/oml4sql/21/dmprg/prepare-dat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en/database/oracle/machine-learning/oml4sql/21/dmprg/oml4sql-data-dictionary-vews.html#GUID-8262B256-1DFD-40C1-B56C-8E391B5AA303" TargetMode="External"/><Relationship Id="rId27" Type="http://schemas.openxmlformats.org/officeDocument/2006/relationships/hyperlink" Target="https://www.precisely.com/blog/data-quality/how-to-measure-data-quality-7-metrics%20%5b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16</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388</cp:revision>
  <dcterms:created xsi:type="dcterms:W3CDTF">2020-11-15T17:47:00Z</dcterms:created>
  <dcterms:modified xsi:type="dcterms:W3CDTF">2020-12-24T19:25:00Z</dcterms:modified>
</cp:coreProperties>
</file>