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75E" w:rsidRPr="00B5190D" w:rsidRDefault="00B5190D" w:rsidP="00B5190D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190D">
        <w:rPr>
          <w:rFonts w:ascii="Times New Roman" w:hAnsi="Times New Roman" w:cs="Times New Roman"/>
          <w:b/>
          <w:sz w:val="28"/>
          <w:szCs w:val="28"/>
        </w:rPr>
        <w:t>Подключение к проекту базы данных.</w:t>
      </w:r>
    </w:p>
    <w:p w:rsidR="00B5190D" w:rsidRPr="00B5190D" w:rsidRDefault="00B5190D" w:rsidP="00B5190D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190D">
        <w:rPr>
          <w:rFonts w:ascii="Times New Roman" w:hAnsi="Times New Roman" w:cs="Times New Roman"/>
          <w:b/>
          <w:sz w:val="28"/>
          <w:szCs w:val="28"/>
        </w:rPr>
        <w:t>Привязка данных из БД к элементам.</w:t>
      </w:r>
    </w:p>
    <w:p w:rsidR="00B5190D" w:rsidRDefault="00B5190D" w:rsidP="00B5190D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190D">
        <w:rPr>
          <w:rFonts w:ascii="Times New Roman" w:hAnsi="Times New Roman" w:cs="Times New Roman"/>
          <w:b/>
          <w:sz w:val="28"/>
          <w:szCs w:val="28"/>
        </w:rPr>
        <w:t>Переход по кнопкам между формами.</w:t>
      </w:r>
    </w:p>
    <w:p w:rsidR="00140EC9" w:rsidRPr="00140EC9" w:rsidRDefault="00140EC9" w:rsidP="00140EC9">
      <w:pPr>
        <w:spacing w:after="0" w:line="276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0EC9">
        <w:rPr>
          <w:rFonts w:ascii="Times New Roman" w:hAnsi="Times New Roman" w:cs="Times New Roman"/>
          <w:b/>
          <w:color w:val="FF0000"/>
          <w:sz w:val="28"/>
          <w:szCs w:val="28"/>
        </w:rPr>
        <w:t>Видео для подготовки можно смотреть по ссылке https://nationalteam.worldskills.ru/skills/programmnye-resheniya-dlya-biznesa/</w:t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возьмем таблицу с данными</w:t>
      </w:r>
    </w:p>
    <w:p w:rsidR="00B5190D" w:rsidRDefault="00B5190D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BD78A" wp14:editId="03C2ABD9">
            <wp:extent cx="5940425" cy="2232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забываем привести таблицу к 3 нормальной форме для переноса в БД.</w:t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создадим справочники Сотрудники, Пол и Город. </w:t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>
        <w:rPr>
          <w:rFonts w:ascii="Times New Roman" w:hAnsi="Times New Roman" w:cs="Times New Roman"/>
          <w:sz w:val="28"/>
          <w:szCs w:val="28"/>
        </w:rPr>
        <w:t>. Не забываем, что при работе дома на локальном сервере выбираем проверку подлинности</w:t>
      </w:r>
      <w:r w:rsidRPr="00B519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190D" w:rsidRDefault="00B5190D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E3AD1" wp14:editId="0BB439BE">
            <wp:extent cx="4328312" cy="318088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895" cy="31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экзамене выбираем другие настройки.</w:t>
      </w:r>
      <w:r w:rsidRPr="00B519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сервера, логин и пароль вам сообщит главный эксперт.</w:t>
      </w:r>
    </w:p>
    <w:p w:rsidR="00B5190D" w:rsidRP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BE7006" wp14:editId="0CE45136">
            <wp:extent cx="5940425" cy="3356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28A1" w:rsidRDefault="000B28A1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требуется- создаем новую базу данных. Для примера создадим базу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PetShop</w:t>
      </w:r>
      <w:proofErr w:type="spellEnd"/>
      <w:r w:rsidRPr="000B28A1">
        <w:rPr>
          <w:rFonts w:ascii="Times New Roman" w:hAnsi="Times New Roman" w:cs="Times New Roman"/>
          <w:sz w:val="28"/>
          <w:szCs w:val="28"/>
        </w:rPr>
        <w:t>.</w:t>
      </w:r>
    </w:p>
    <w:p w:rsidR="000B28A1" w:rsidRDefault="000B28A1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 w:rsidR="00BC6566">
        <w:rPr>
          <w:rFonts w:ascii="Times New Roman" w:hAnsi="Times New Roman" w:cs="Times New Roman"/>
          <w:sz w:val="28"/>
          <w:szCs w:val="28"/>
        </w:rPr>
        <w:t>таблицы Сотрудники, Пол и Город через схему данных.</w:t>
      </w:r>
    </w:p>
    <w:p w:rsidR="00BC6566" w:rsidRDefault="00BC6566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98B98D" wp14:editId="58E8548A">
            <wp:extent cx="5940425" cy="2025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9" w:rsidRDefault="000B28A1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экселе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справочники для городов и пола. </w:t>
      </w:r>
    </w:p>
    <w:p w:rsidR="000B28A1" w:rsidRPr="000B28A1" w:rsidRDefault="000B28A1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463E9" wp14:editId="46F9B963">
            <wp:extent cx="2186609" cy="130058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500" cy="13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C8F264" wp14:editId="7C079AC6">
            <wp:extent cx="1943100" cy="114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1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затем подставим в таблицу Код Пола и Код Города.</w:t>
      </w:r>
      <w:r w:rsidR="000B28A1">
        <w:rPr>
          <w:rFonts w:ascii="Times New Roman" w:hAnsi="Times New Roman" w:cs="Times New Roman"/>
          <w:sz w:val="28"/>
          <w:szCs w:val="28"/>
        </w:rPr>
        <w:t xml:space="preserve"> Для этого вставим пустые столбцы. Помним, что копирование в базу данных происходит построчно. Один столбец скопировать и вставить не получится!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8A1">
        <w:rPr>
          <w:noProof/>
          <w:lang w:eastAsia="ru-RU"/>
        </w:rPr>
        <w:drawing>
          <wp:inline distT="0" distB="0" distL="0" distR="0" wp14:anchorId="2DE3338E" wp14:editId="003D90FA">
            <wp:extent cx="5940425" cy="9899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0D" w:rsidRDefault="00B5190D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функцию ВПР. Для этого не забываем в справочнике отс</w:t>
      </w:r>
      <w:r w:rsidR="000B28A1">
        <w:rPr>
          <w:rFonts w:ascii="Times New Roman" w:hAnsi="Times New Roman" w:cs="Times New Roman"/>
          <w:sz w:val="28"/>
          <w:szCs w:val="28"/>
        </w:rPr>
        <w:t>ортировать названия по алфавиту, и продублировать номера после названий для корректной работы функции.</w:t>
      </w:r>
    </w:p>
    <w:p w:rsidR="000B28A1" w:rsidRDefault="000B28A1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1B9C6" wp14:editId="0260B7B3">
            <wp:extent cx="5940425" cy="998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в ячейку Е2 функцию ВПР с параметрами. </w:t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число (синий)- это адрес ячейки, которую будем искать в справочнике значений. Второе число (красный) – диапазон значений, среди которых ищем.</w:t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Третье число- числа из какого столбца в красном диапазоне будем поставлять, вместо найденных.</w:t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D5F0C0" wp14:editId="7081E863">
            <wp:extent cx="5940425" cy="25469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1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использовании функции ВПР выдает ошибку, значит вы не «заблокировали» диапазон значений, и при растягивании формулы по столбцу адреса его ячеек «съезжают».</w:t>
      </w:r>
    </w:p>
    <w:p w:rsidR="000B28A1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8A709F" wp14:editId="7E0F6D8F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413707" w:rsidRDefault="0041370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4FD11C" wp14:editId="6D1C66D9">
            <wp:extent cx="5940425" cy="997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66" w:rsidRDefault="00BC6566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Скопируем данные в базу данных.</w:t>
      </w:r>
    </w:p>
    <w:p w:rsidR="00BC6566" w:rsidRDefault="00BC6566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одной из таблиц:</w:t>
      </w:r>
    </w:p>
    <w:p w:rsidR="00BC6566" w:rsidRDefault="00BC6566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37FEDB" wp14:editId="4DA911A7">
            <wp:extent cx="5940425" cy="193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66" w:rsidRDefault="00BC6566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создадим настольное приложение, состоящее из двух форм.</w:t>
      </w:r>
    </w:p>
    <w:p w:rsidR="00BC6566" w:rsidRDefault="00BC6566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587DC" wp14:editId="59A172C3">
            <wp:extent cx="5940425" cy="48514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E4" w:rsidRDefault="00D01DE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6566" w:rsidRDefault="00BC6566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3B5C8" wp14:editId="5BCBA074">
            <wp:extent cx="5940425" cy="29959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66" w:rsidRDefault="00BC6566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второй формы:</w:t>
      </w:r>
      <w:r w:rsidR="00D73B54">
        <w:rPr>
          <w:rFonts w:ascii="Times New Roman" w:hAnsi="Times New Roman" w:cs="Times New Roman"/>
          <w:sz w:val="28"/>
          <w:szCs w:val="28"/>
        </w:rPr>
        <w:t xml:space="preserve"> Щелкаем правой кнопкой мыши по названию проекта слева. Добавить- Окно. </w:t>
      </w:r>
    </w:p>
    <w:p w:rsidR="00D01DE4" w:rsidRDefault="00D01DE4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D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5A9160" wp14:editId="6CFF2A2E">
            <wp:extent cx="4627660" cy="5445740"/>
            <wp:effectExtent l="0" t="0" r="190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202"/>
                    <a:stretch/>
                  </pic:blipFill>
                  <pic:spPr bwMode="auto">
                    <a:xfrm>
                      <a:off x="0" y="0"/>
                      <a:ext cx="4637626" cy="54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имя окна</w:t>
      </w:r>
    </w:p>
    <w:p w:rsidR="00D01DE4" w:rsidRDefault="00D01DE4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790C4E" wp14:editId="10A72738">
            <wp:extent cx="4738978" cy="3129093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416" cy="31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54" w:rsidRP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втором окне мы использовали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groupbox</w:t>
      </w:r>
      <w:proofErr w:type="spellEnd"/>
      <w:r w:rsidRPr="00D73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группировки верхних выпадающих списков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D73B54">
        <w:rPr>
          <w:rFonts w:ascii="Times New Roman" w:hAnsi="Times New Roman" w:cs="Times New Roman"/>
          <w:sz w:val="28"/>
          <w:szCs w:val="28"/>
        </w:rPr>
        <w:t>).</w:t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отображения данных из БД.</w:t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они доступны в боковой панели Панель элементов.</w:t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ее нет, откройте с помощью вкладки Вид-Панель элементов.</w:t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3B54" w:rsidRDefault="00D73B54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B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1374F0" wp14:editId="1392825B">
            <wp:extent cx="4255031" cy="412672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2614"/>
                    <a:stretch/>
                  </pic:blipFill>
                  <pic:spPr bwMode="auto">
                    <a:xfrm>
                      <a:off x="0" y="0"/>
                      <a:ext cx="4281410" cy="415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Присвойте выпадающим спискам, кнопке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датагрид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имена, для того, чтобы можно было к ним обращаться из кода.</w:t>
      </w:r>
    </w:p>
    <w:p w:rsidR="00D73B54" w:rsidRP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кнопки также напишите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0ACC5C" wp14:editId="34FE0B2B">
            <wp:extent cx="3181350" cy="22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54" w:rsidRDefault="00D73B54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Два раза щелкните мышкой по нему и нажмите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3B5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, сформируется метод, в котором мы будем писать код для перехода с формы авторизации на вторую форму.</w:t>
      </w:r>
    </w:p>
    <w:p w:rsidR="00D73B54" w:rsidRPr="00D73B54" w:rsidRDefault="00D73B54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B5A8D4" wp14:editId="0E932B72">
            <wp:extent cx="4282510" cy="35326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097" cy="35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54" w:rsidRPr="00F80EF9" w:rsidRDefault="00D73B54" w:rsidP="00F80EF9">
      <w:pPr>
        <w:rPr>
          <w:rFonts w:ascii="Times New Roman" w:hAnsi="Times New Roman" w:cs="Times New Roman"/>
          <w:sz w:val="28"/>
          <w:szCs w:val="28"/>
        </w:rPr>
      </w:pPr>
      <w:r w:rsidRPr="00F80EF9">
        <w:rPr>
          <w:rFonts w:ascii="Times New Roman" w:hAnsi="Times New Roman" w:cs="Times New Roman"/>
          <w:sz w:val="28"/>
          <w:szCs w:val="28"/>
        </w:rPr>
        <w:t xml:space="preserve">Теперь добавим в него код вызова второй формы. У нас вторая форма называется </w:t>
      </w:r>
      <w:proofErr w:type="spellStart"/>
      <w:r w:rsidR="00F80EF9">
        <w:rPr>
          <w:rFonts w:ascii="Times New Roman" w:hAnsi="Times New Roman" w:cs="Times New Roman"/>
          <w:sz w:val="28"/>
          <w:szCs w:val="28"/>
          <w:lang w:val="en-US"/>
        </w:rPr>
        <w:t>UserWindow</w:t>
      </w:r>
      <w:proofErr w:type="spellEnd"/>
      <w:r w:rsidRPr="00F80EF9">
        <w:rPr>
          <w:rFonts w:ascii="Times New Roman" w:hAnsi="Times New Roman" w:cs="Times New Roman"/>
          <w:sz w:val="28"/>
          <w:szCs w:val="28"/>
        </w:rPr>
        <w:t xml:space="preserve">, поэтому сначала мы создаем объект данного класса, а потом для его отображения на экране вызываем метод </w:t>
      </w:r>
      <w:proofErr w:type="spellStart"/>
      <w:r w:rsidRPr="00F80EF9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F80EF9">
        <w:rPr>
          <w:rFonts w:ascii="Times New Roman" w:hAnsi="Times New Roman" w:cs="Times New Roman"/>
          <w:sz w:val="28"/>
          <w:szCs w:val="28"/>
        </w:rPr>
        <w:t>:</w:t>
      </w:r>
    </w:p>
    <w:p w:rsidR="00D73B54" w:rsidRPr="00D73B54" w:rsidRDefault="00D73B54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D782E" wp14:editId="14B20566">
            <wp:extent cx="4882101" cy="24585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3384" cy="24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1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переходами закончили.</w:t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настроим подключение БД к нашему проекту.</w:t>
      </w:r>
    </w:p>
    <w:p w:rsidR="00F80EF9" w:rsidRPr="00E90DBB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Щелкаем на имени проекта справа и выбираем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>- Создать элемент</w:t>
      </w:r>
    </w:p>
    <w:p w:rsidR="00F80EF9" w:rsidRP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E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7959F" wp14:editId="2228CBB0">
            <wp:extent cx="4047776" cy="48465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962" cy="48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выбираем нужный и жмем Добавить.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FED6B" wp14:editId="1768ED8B">
            <wp:extent cx="4569072" cy="3179058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830" cy="31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следуем инструкции на картинках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567FF7" wp14:editId="495F36FC">
            <wp:extent cx="4257909" cy="3541506"/>
            <wp:effectExtent l="0" t="0" r="952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889" cy="35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Жмем кнопку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соединение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ACBAE" wp14:editId="4520576E">
            <wp:extent cx="4232485" cy="3514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559" cy="35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то, что на картинке.</w:t>
      </w:r>
    </w:p>
    <w:p w:rsidR="00F80EF9" w:rsidRP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5E0314" wp14:editId="7AB6F17C">
            <wp:extent cx="3195297" cy="264919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1719" cy="26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1" w:rsidRDefault="000B28A1" w:rsidP="00B5190D">
      <w:pPr>
        <w:spacing w:after="0" w:line="276" w:lineRule="auto"/>
        <w:jc w:val="both"/>
        <w:rPr>
          <w:noProof/>
          <w:lang w:eastAsia="ru-RU"/>
        </w:rPr>
      </w:pPr>
    </w:p>
    <w:p w:rsidR="000B28A1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нужно ввести имя сервера. Возвращаемся к нашей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посмотрим его.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E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40F87" wp14:editId="55886224">
            <wp:extent cx="2815882" cy="2926412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796" cy="29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это имя копируем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E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FD002" wp14:editId="73F57732">
            <wp:extent cx="4042769" cy="2608028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770" cy="26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F80EF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Вернулись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Pr="00F80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вставили.</w:t>
      </w:r>
      <w:r w:rsidRPr="00F80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выпадающего списка выбрали имя своей БД. И нажимаем ОК.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E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55169" wp14:editId="20D20F6E">
            <wp:extent cx="4221191" cy="3963091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2541" cy="39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F80EF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Жмем Далее.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865D6" wp14:editId="2FF7A6EC">
            <wp:extent cx="3673503" cy="311158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5481" cy="31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F80EF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снова Далее.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C0DE5D" wp14:editId="58FB7362">
            <wp:extent cx="4129435" cy="368051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9107" cy="36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F80EF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Ставим галочки напротив таблиц, которые вы создали</w:t>
      </w:r>
      <w:r w:rsidR="001042EA">
        <w:rPr>
          <w:rFonts w:ascii="Times New Roman" w:hAnsi="Times New Roman" w:cs="Times New Roman"/>
          <w:sz w:val="28"/>
          <w:szCs w:val="28"/>
        </w:rPr>
        <w:t>. И жмем Готово.</w:t>
      </w:r>
    </w:p>
    <w:p w:rsidR="00F80EF9" w:rsidRDefault="00F80EF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DAE24" wp14:editId="2DA0B486">
            <wp:extent cx="4737065" cy="3904091"/>
            <wp:effectExtent l="0" t="0" r="698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8" cy="39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F9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 в обозреватель решений. Если появился нужный файл, поздравляю! Вы подключились к БД.</w:t>
      </w:r>
    </w:p>
    <w:p w:rsidR="001042EA" w:rsidRDefault="001042EA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2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B7E8B6" wp14:editId="69BBC218">
            <wp:extent cx="5940425" cy="39681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EA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выведем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датагрид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из таблицы с сотрудниками. Заметьте, там есть и подстановочные поля.</w:t>
      </w:r>
    </w:p>
    <w:p w:rsidR="001042EA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модели данных из БД.</w:t>
      </w:r>
    </w:p>
    <w:p w:rsidR="001042EA" w:rsidRPr="001042EA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042EA">
        <w:rPr>
          <w:rFonts w:ascii="Times New Roman" w:hAnsi="Times New Roman" w:cs="Times New Roman"/>
          <w:color w:val="000000"/>
          <w:sz w:val="28"/>
          <w:szCs w:val="28"/>
        </w:rPr>
        <w:t xml:space="preserve">Открываем файл Model1.Context.cs (если вы называли модель </w:t>
      </w:r>
      <w:r w:rsidRPr="001042EA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Pr="001042EA">
        <w:rPr>
          <w:rFonts w:ascii="Times New Roman" w:hAnsi="Times New Roman" w:cs="Times New Roman"/>
          <w:color w:val="000000"/>
          <w:sz w:val="28"/>
          <w:szCs w:val="28"/>
        </w:rPr>
        <w:t xml:space="preserve">1, иначе ищите по своему имени, но часть в </w:t>
      </w:r>
      <w:proofErr w:type="gramStart"/>
      <w:r w:rsidRPr="001042EA">
        <w:rPr>
          <w:rFonts w:ascii="Times New Roman" w:hAnsi="Times New Roman" w:cs="Times New Roman"/>
          <w:color w:val="000000"/>
          <w:sz w:val="28"/>
          <w:szCs w:val="28"/>
        </w:rPr>
        <w:t>имени .</w:t>
      </w:r>
      <w:proofErr w:type="spellStart"/>
      <w:proofErr w:type="gramEnd"/>
      <w:r w:rsidRPr="001042EA">
        <w:rPr>
          <w:rFonts w:ascii="Times New Roman" w:hAnsi="Times New Roman" w:cs="Times New Roman"/>
          <w:color w:val="000000"/>
          <w:sz w:val="28"/>
          <w:szCs w:val="28"/>
        </w:rPr>
        <w:t>Context.cs</w:t>
      </w:r>
      <w:proofErr w:type="spellEnd"/>
      <w:r w:rsidRPr="001042EA">
        <w:rPr>
          <w:rFonts w:ascii="Times New Roman" w:hAnsi="Times New Roman" w:cs="Times New Roman"/>
          <w:color w:val="000000"/>
          <w:sz w:val="28"/>
          <w:szCs w:val="28"/>
        </w:rPr>
        <w:t xml:space="preserve">  останется такой же)</w:t>
      </w:r>
    </w:p>
    <w:p w:rsidR="001042EA" w:rsidRDefault="001042EA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2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48426" wp14:editId="05E19C2B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EA" w:rsidRPr="001042EA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042EA">
        <w:rPr>
          <w:rFonts w:ascii="Times New Roman" w:hAnsi="Times New Roman" w:cs="Times New Roman"/>
          <w:color w:val="000000"/>
          <w:sz w:val="28"/>
          <w:szCs w:val="28"/>
        </w:rPr>
        <w:t>Добавляем метод получения экземпляра этого контекста.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Т.е. данных из БД.</w:t>
      </w:r>
    </w:p>
    <w:p w:rsidR="001042EA" w:rsidRDefault="001042EA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2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28FF42" wp14:editId="7A324874">
            <wp:extent cx="3943847" cy="24232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843" cy="24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17" w:rsidRPr="001042EA" w:rsidRDefault="00703F17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3327DC" wp14:editId="15120CAB">
            <wp:extent cx="3645638" cy="191237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4211" cy="19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EA" w:rsidRPr="001042EA" w:rsidRDefault="001042EA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7F15" w:rsidRDefault="00077F15" w:rsidP="00077F1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F15">
        <w:rPr>
          <w:rFonts w:ascii="Times New Roman" w:hAnsi="Times New Roman" w:cs="Times New Roman"/>
          <w:sz w:val="28"/>
          <w:szCs w:val="28"/>
        </w:rPr>
        <w:t xml:space="preserve">Теперь вернемся к окну </w:t>
      </w:r>
      <w:proofErr w:type="spellStart"/>
      <w:r w:rsidRPr="00077F15">
        <w:rPr>
          <w:rFonts w:ascii="Times New Roman" w:hAnsi="Times New Roman" w:cs="Times New Roman"/>
          <w:sz w:val="28"/>
          <w:szCs w:val="28"/>
          <w:lang w:val="en-US"/>
        </w:rPr>
        <w:t>UserWindow</w:t>
      </w:r>
      <w:proofErr w:type="spellEnd"/>
      <w:r w:rsidRPr="00077F15">
        <w:rPr>
          <w:rFonts w:ascii="Times New Roman" w:hAnsi="Times New Roman" w:cs="Times New Roman"/>
          <w:sz w:val="28"/>
          <w:szCs w:val="28"/>
        </w:rPr>
        <w:t xml:space="preserve"> и подготовим </w:t>
      </w:r>
      <w:proofErr w:type="spellStart"/>
      <w:r w:rsidRPr="00077F15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077F15">
        <w:rPr>
          <w:rFonts w:ascii="Times New Roman" w:hAnsi="Times New Roman" w:cs="Times New Roman"/>
          <w:sz w:val="28"/>
          <w:szCs w:val="28"/>
        </w:rPr>
        <w:t xml:space="preserve"> к выводу данных.</w:t>
      </w:r>
    </w:p>
    <w:p w:rsidR="00077F15" w:rsidRDefault="00077F15" w:rsidP="00077F1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данных выводится по столбцам, которые прописывает разработчик. Устанавливаем их с помощью свойства </w:t>
      </w:r>
      <w:proofErr w:type="spellStart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DataGrid.Columns</w:t>
      </w:r>
      <w:proofErr w:type="spellEnd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и описывает набор столбцов.</w:t>
      </w:r>
    </w:p>
    <w:p w:rsidR="00077F15" w:rsidRPr="00077F15" w:rsidRDefault="00077F15" w:rsidP="00077F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DataGridTextColumn</w:t>
      </w:r>
      <w:proofErr w:type="spellEnd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текстовых столбцов</w:t>
      </w:r>
    </w:p>
    <w:p w:rsidR="00077F15" w:rsidRDefault="00077F15" w:rsidP="00077F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DataGridTemplateColumn</w:t>
      </w:r>
      <w:proofErr w:type="spellEnd"/>
      <w:r w:rsidRPr="00077F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более сложного представления данных, например, кнопки</w:t>
      </w:r>
    </w:p>
    <w:p w:rsidR="00077F15" w:rsidRDefault="00077F15" w:rsidP="00077F1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Разметим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датагрид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столбцы и присвоим им имена</w:t>
      </w:r>
    </w:p>
    <w:p w:rsidR="00077F15" w:rsidRDefault="00077F15" w:rsidP="00077F1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</w:p>
    <w:p w:rsidR="00077F15" w:rsidRDefault="00077F15" w:rsidP="00140EC9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BCACAD" wp14:editId="380F8774">
            <wp:extent cx="3737113" cy="1331543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0674" cy="13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15" w:rsidRDefault="00077F15" w:rsidP="00077F1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 формы</w:t>
      </w:r>
    </w:p>
    <w:p w:rsidR="00077F15" w:rsidRDefault="00077F15" w:rsidP="00140EC9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6BA987" wp14:editId="1F2E39EB">
            <wp:extent cx="4007457" cy="225146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6757" cy="22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15" w:rsidRDefault="00077F15" w:rsidP="00077F1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 пусто и не очень красиво…</w:t>
      </w:r>
    </w:p>
    <w:p w:rsidR="00077F15" w:rsidRPr="00077F15" w:rsidRDefault="00077F15" w:rsidP="00077F1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код формы.</w:t>
      </w:r>
    </w:p>
    <w:p w:rsidR="00077F15" w:rsidRDefault="00077F15" w:rsidP="00077F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B07F5F" wp14:editId="38133C80">
            <wp:extent cx="6861975" cy="317022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72134" cy="31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17" w:rsidRPr="00077F15" w:rsidRDefault="00703F17" w:rsidP="00077F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сделаем привязку данных к столбцам таблицы через свойство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 обычными данными всё просто. Открываем БД и смотрим как называются столбы, чтоб использовать их в свойстве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Редактор кода тут предлагать ничего не будет, нужно писать названия руками очень внимательно.</w:t>
      </w:r>
    </w:p>
    <w:p w:rsidR="00077F15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17C03A" wp14:editId="6447B424">
            <wp:extent cx="6645910" cy="87884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17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Привязка столбцов с подстановкой.</w:t>
      </w:r>
    </w:p>
    <w:p w:rsidR="00703F17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6F5C90" wp14:editId="04006980">
            <wp:extent cx="6645910" cy="122301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17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3F17">
        <w:rPr>
          <w:rFonts w:ascii="Times New Roman" w:hAnsi="Times New Roman" w:cs="Times New Roman"/>
          <w:color w:val="000000"/>
          <w:sz w:val="28"/>
          <w:szCs w:val="28"/>
        </w:rPr>
        <w:t xml:space="preserve">Далее загрузим 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сотрудников</w:t>
      </w:r>
      <w:r w:rsidRPr="00703F17">
        <w:rPr>
          <w:rFonts w:ascii="Times New Roman" w:hAnsi="Times New Roman" w:cs="Times New Roman"/>
          <w:color w:val="000000"/>
          <w:sz w:val="28"/>
          <w:szCs w:val="28"/>
        </w:rPr>
        <w:t xml:space="preserve"> в коде в таблицу:</w:t>
      </w:r>
    </w:p>
    <w:p w:rsidR="00703F17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3F17">
        <w:rPr>
          <w:rFonts w:ascii="Times New Roman" w:hAnsi="Times New Roman" w:cs="Times New Roman"/>
          <w:color w:val="000000"/>
          <w:sz w:val="28"/>
          <w:szCs w:val="28"/>
        </w:rPr>
        <w:t>a) Нажимаем F7</w:t>
      </w:r>
    </w:p>
    <w:p w:rsidR="00703F17" w:rsidRDefault="00703F17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3F17">
        <w:rPr>
          <w:rFonts w:ascii="Times New Roman" w:hAnsi="Times New Roman" w:cs="Times New Roman"/>
          <w:color w:val="000000"/>
          <w:sz w:val="28"/>
          <w:szCs w:val="28"/>
        </w:rPr>
        <w:t>b) Обращаемся к контексту модели</w:t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Дописываем выделенную строчку и запускаем приложение</w:t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B5CF69" wp14:editId="685E598D">
            <wp:extent cx="6618042" cy="336340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4442" cy="34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25" w:rsidRP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Результат. Видим, что много лишних столбцов.</w:t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3B144" wp14:editId="3E8D76FE">
            <wp:extent cx="6645910" cy="2508885"/>
            <wp:effectExtent l="0" t="0" r="254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7D25">
        <w:rPr>
          <w:rFonts w:ascii="Times New Roman" w:hAnsi="Times New Roman" w:cs="Times New Roman"/>
          <w:color w:val="000000"/>
          <w:sz w:val="28"/>
          <w:szCs w:val="28"/>
        </w:rPr>
        <w:t>Для отключения загрузки всех свойств об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ъектов, необходимо прописать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 w:rsidRPr="007B7D25">
        <w:rPr>
          <w:rFonts w:ascii="Times New Roman" w:hAnsi="Times New Roman" w:cs="Times New Roman"/>
          <w:color w:val="000000"/>
          <w:sz w:val="28"/>
          <w:szCs w:val="28"/>
        </w:rPr>
        <w:t>oGenerateColumns</w:t>
      </w:r>
      <w:proofErr w:type="spellEnd"/>
      <w:r w:rsidRPr="007B7D25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7B7D25">
        <w:rPr>
          <w:rFonts w:ascii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7B7D25">
        <w:rPr>
          <w:rFonts w:ascii="Times New Roman" w:hAnsi="Times New Roman" w:cs="Times New Roman"/>
          <w:color w:val="000000"/>
          <w:sz w:val="28"/>
          <w:szCs w:val="28"/>
        </w:rPr>
        <w:t>" и </w:t>
      </w:r>
      <w:proofErr w:type="spellStart"/>
      <w:r w:rsidRPr="007B7D25">
        <w:rPr>
          <w:rFonts w:ascii="Times New Roman" w:hAnsi="Times New Roman" w:cs="Times New Roman"/>
          <w:color w:val="000000"/>
          <w:sz w:val="28"/>
          <w:szCs w:val="28"/>
        </w:rPr>
        <w:t>IsReadOnly</w:t>
      </w:r>
      <w:proofErr w:type="spellEnd"/>
      <w:r w:rsidRPr="007B7D25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7B7D25">
        <w:rPr>
          <w:rFonts w:ascii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7B7D25">
        <w:rPr>
          <w:rFonts w:ascii="Times New Roman" w:hAnsi="Times New Roman" w:cs="Times New Roman"/>
          <w:color w:val="000000"/>
          <w:sz w:val="28"/>
          <w:szCs w:val="28"/>
        </w:rPr>
        <w:t>"</w:t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0933B" wp14:editId="5C11378C">
            <wp:extent cx="6645910" cy="46418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7D25" w:rsidRDefault="007B7D25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7B7D25" w:rsidRDefault="007B7D25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97660" wp14:editId="673AC024">
            <wp:extent cx="4373217" cy="2578133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430" cy="26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P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Ширину столбцов при выводе можно регулировать с помощью свойства </w:t>
      </w:r>
      <w:r w:rsidRPr="00E90DBB">
        <w:rPr>
          <w:rFonts w:ascii="Times New Roman" w:hAnsi="Times New Roman" w:cs="Times New Roman"/>
          <w:sz w:val="28"/>
          <w:szCs w:val="28"/>
        </w:rPr>
        <w:t>Width, как и у других элементов</w:t>
      </w:r>
      <w:r>
        <w:rPr>
          <w:rFonts w:ascii="Cascadia Mono" w:hAnsi="Cascadia Mono" w:cs="Cascadia Mono"/>
          <w:color w:val="FF0000"/>
          <w:sz w:val="19"/>
          <w:szCs w:val="19"/>
        </w:rPr>
        <w:t>.</w:t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поработаем с выпадающими списками. Список Сортировка будет с фиксированным набором значений. Данные списка Выбор города подтянем из базы данных.</w:t>
      </w:r>
    </w:p>
    <w:p w:rsidR="00140EC9" w:rsidRDefault="00140EC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забываем дать им имя, чтобы потом можно было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ним обратиться.</w:t>
      </w:r>
    </w:p>
    <w:p w:rsidR="00140EC9" w:rsidRPr="00140EC9" w:rsidRDefault="00140EC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53B2D" wp14:editId="3156572D">
            <wp:extent cx="1943100" cy="371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Чтобы ввести фиксированный набор значений нужно добавить закрывающий тег к комбобоксу. Для этого убираем слеш в конце скобки и добавляем закрывающий тег.</w:t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922177" wp14:editId="069E1AFF">
            <wp:extent cx="5238750" cy="276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добавляем значения между тегами:</w:t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2315AF" wp14:editId="14521664">
            <wp:extent cx="6645910" cy="51498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:rsidR="00E90DBB" w:rsidRDefault="00E90DBB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D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FFEDA" wp14:editId="0D9C03C6">
            <wp:extent cx="4404324" cy="3191936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2739" cy="32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P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выводим города во второй список. Используем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DisplayMemberPath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указанием имени столбца в нужной таблице.</w:t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D3459" wp14:editId="0A9EB1BA">
            <wp:extent cx="6645910" cy="12192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Default="00140EC9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дописываем код для забора данных из БД.</w:t>
      </w:r>
    </w:p>
    <w:p w:rsidR="00140EC9" w:rsidRPr="00140EC9" w:rsidRDefault="00140EC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486CC" wp14:editId="2075336A">
            <wp:extent cx="4424344" cy="2723681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4086" cy="27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BB" w:rsidRDefault="00E90DBB" w:rsidP="00B51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EC9" w:rsidRPr="00140EC9" w:rsidRDefault="00140EC9" w:rsidP="00B5190D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CmbCity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ItemsSource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0EC9">
        <w:rPr>
          <w:rFonts w:ascii="Times New Roman" w:hAnsi="Times New Roman" w:cs="Times New Roman"/>
          <w:color w:val="000000"/>
          <w:sz w:val="28"/>
          <w:szCs w:val="28"/>
        </w:rPr>
        <w:t>– свойство значения пунктов списка</w:t>
      </w:r>
    </w:p>
    <w:p w:rsidR="00140EC9" w:rsidRDefault="00140EC9" w:rsidP="00140EC9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PetShopEntiti</w:t>
      </w:r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es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GetContext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140EC9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Cities</w:t>
      </w:r>
      <w:r w:rsidRPr="00140EC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proofErr w:type="gramEnd"/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() – Забираем данные из БД 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PetShopEntities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функции 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GetContext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 из таблицы </w:t>
      </w:r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Cities</w:t>
      </w:r>
      <w:r w:rsidRPr="00140EC9">
        <w:rPr>
          <w:rFonts w:ascii="Times New Roman" w:hAnsi="Times New Roman" w:cs="Times New Roman"/>
          <w:color w:val="000000"/>
          <w:sz w:val="28"/>
          <w:szCs w:val="28"/>
        </w:rPr>
        <w:t xml:space="preserve"> выводим списком  </w:t>
      </w:r>
      <w:proofErr w:type="spellStart"/>
      <w:r w:rsidRPr="00140EC9">
        <w:rPr>
          <w:rFonts w:ascii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140EC9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140EC9" w:rsidRDefault="00140EC9" w:rsidP="00140EC9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Запускаем- проверяем</w:t>
      </w:r>
    </w:p>
    <w:p w:rsidR="00140EC9" w:rsidRDefault="00140EC9" w:rsidP="00140E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0E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39BDF2" wp14:editId="6EB2610E">
            <wp:extent cx="4301655" cy="3173426"/>
            <wp:effectExtent l="0" t="0" r="381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635" cy="31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9" w:rsidRPr="00140EC9" w:rsidRDefault="00140EC9" w:rsidP="00140EC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Хвалим себя и запоминаем код.</w:t>
      </w:r>
    </w:p>
    <w:sectPr w:rsidR="00140EC9" w:rsidRPr="00140EC9" w:rsidSect="00077F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4D2C25"/>
    <w:multiLevelType w:val="multilevel"/>
    <w:tmpl w:val="71CC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90D"/>
    <w:rsid w:val="00077F15"/>
    <w:rsid w:val="000B28A1"/>
    <w:rsid w:val="001042EA"/>
    <w:rsid w:val="00140EC9"/>
    <w:rsid w:val="00413707"/>
    <w:rsid w:val="004C275E"/>
    <w:rsid w:val="00671BBB"/>
    <w:rsid w:val="00703F17"/>
    <w:rsid w:val="007B7D25"/>
    <w:rsid w:val="00972867"/>
    <w:rsid w:val="00B5190D"/>
    <w:rsid w:val="00BC6566"/>
    <w:rsid w:val="00D01DE4"/>
    <w:rsid w:val="00D73B54"/>
    <w:rsid w:val="00E90DBB"/>
    <w:rsid w:val="00F8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DC62"/>
  <w15:chartTrackingRefBased/>
  <w15:docId w15:val="{1D69A6B5-DF6A-4D41-B99D-622BD7DAA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8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18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2022-05-11T17:07:00Z</dcterms:created>
  <dcterms:modified xsi:type="dcterms:W3CDTF">2022-05-12T21:11:00Z</dcterms:modified>
</cp:coreProperties>
</file>