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качества прочтений. Команда: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fastqc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/projects/mipt_dbmp_biotechnology/genome/illumina_reads_R1_001.fastq /projects/mipt_dbmp_biotechnology/genome/illumina_reads_R2_001.fastq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-o fastqc_result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Проблемы сырых ридов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2.1. Прямые прочтения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71813" cy="2151208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15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Как и всегда, качество падает под конец прочтений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39473" cy="2359361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473" cy="235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Распределение близко к теоретическому, не понимаю почему тут предупреждение. По крайней мере второго пика не наблюдается, а значит контаминации не было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48163" cy="62650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62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Видимо адаптер (так и есть, в possible source написано что смэтчился с базой данных TruSeq Adapter)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29383" cy="190976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383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Много адаптеров на концах. Надо обрезать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2.2. Обратные прочтения</w:t>
        <w:br w:type="textWrapping"/>
      </w:r>
      <w:r w:rsidDel="00000000" w:rsidR="00000000" w:rsidRPr="00000000">
        <w:rPr/>
        <w:drawing>
          <wp:inline distB="114300" distT="114300" distL="114300" distR="114300">
            <wp:extent cx="3147802" cy="22203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802" cy="222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Здесь качество хуже, тоже падает под конец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73251" cy="2223774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251" cy="2223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Еще и проблемы с неравномерным составом по основаниям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00154" cy="2179599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154" cy="217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И тоже адаптеры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Тримминг. Slurm скрипт: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#!/bin/sh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#SBATCH --job-name=my_trimmomatics # Job name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#SBATCH --cpus-per-task=8 # Run on a single CPU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#SBATCH --mem=20gb # Job memory request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#SBATCH --time=0:30:00 # Time limit hrs:min:sec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#SBATCH --output=JobName.%j.log # Standard output and error log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#SBATCH --mail-type=ALL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#SBATCH --mail-user=mbaikalov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#SBATCH --constraint=hpc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#SBATCH --partition=short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trimmomatic PE /projects/mipt_dbmp_biotechnology/genome/illumina_reads_R1_001.fastq /projects/mipt_dbmp_biotechnology/genome/illumina_reads_R2_001.fastq ~/homeworks/hw_10/trimmomatic_results/illumina_reads_R1_001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~/homeworks/hw_10/trimmomatic_results/illumina_reads_R1_001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~/homeworks/hw_10/trimmomatic_results/illumina_reads_R2_001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~/homeworks/hw_10/trimmomatic_results/illumina_reads_R2_001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ILLUMINACLIP:/projects/mipt_dbmp_biotechnology/genome/adapters.fa:2:30:10 LEADING:20 TRAILING:20 SLIDINGWINDOW:4:15 MINLEN:40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тримминга использовали slurm скрипт с командой trimmomatic с параметрами: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ILLUMINACLIP:/projects/mipt_dbmp_biotechnology/genome/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adapters.fa:2:30:10</w:t>
        </w:r>
      </w:hyperlink>
      <w:r w:rsidDel="00000000" w:rsidR="00000000" w:rsidRPr="00000000">
        <w:rPr>
          <w:rtl w:val="0"/>
        </w:rPr>
        <w:t xml:space="preserve"> - удаление адаптеров; число допустимых несовпадений при выравнивании адаптеров 2; минимальный порог для палиндромных адаптеров 30; минимальный порог для непалиндромных адаптеров 10;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LEADING:20 - удаление оснований с начала чтения до первого основания с качеством Phred ≥20;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TRAILING:20 - удаление оснований с конца чтения до первого основания с качеством Phred ≥20;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SLIDINGWINDOW:4:15 - сканирование чтения окном из 4 оснований, обрезание чтения в позиции где средний Phred в окне меньше 15;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MINLEN:40 - удаляет риды короче 40 оснований.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Новые отчеты о качестве после обработки. Команда: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fastqc ~/homeworks/hw_10/trimmomatic_results/illumina_reads_R1_001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~/homeworks/hw_10/trimmomatic_results/illumina_reads_R1_001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~/homeworks/hw_10/trimmomatic_results/illumina_reads_R2_001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~/homeworks/hw_10/trimmomatic_results/illumina_reads_R2_001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-o ~/homeworks/hw_10/fastqc_result_after_trim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отчетов о качестве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6.1. Прямые парные прочтения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09688" cy="217522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217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Замечания только в GC-составе и распределении по длине сиквенсов. Не особо представляю как чистить распределение GC-состава, но и замечание в целом не критичное. А вот нарушение в распределении по длине сиквенсов вполне логичное: мы порезали прочтения и нарушили “естественное” распределение.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17307" cy="25098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307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Качество улучшилось, стало приемлемым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11235" cy="2938463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235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Адаптеры обрезались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6.2. Обратные парные прочтения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67368" cy="2353362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368" cy="235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Аналогичная проблема в распределении по длинам сиквенсов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98862" cy="2756861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862" cy="275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Качество не достигает приемлемого уровня. Надо повторить тримминг обратных прочтений с более строгими параметрами. 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77730" cy="2386013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773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График стал лучше, но проблема с неравномерным составом на концах не решилась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325184" cy="2408512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184" cy="240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Адаптеры обрезались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6.3. Прямые непарные прочтения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00097" cy="2595563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97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Здесь все гораздо хуже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52966" cy="249968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966" cy="2499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52813" cy="261389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61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Распределение GC-состава “сплющило”. Причиной является большое количество выбросов по GC-составу (риды с высоким или низким содержанием GC-пар), которые как правило образуют вторичные структуры ДНК. Из-за этих структур затрудняется прочтение, и именно поэтому такие участки ДНК становятся непарными.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48163" cy="1466241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466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Очень странные последовательности. Я не помню чтобы где-то в геноме встречались такие длинные участки из одного нуклеотида, поэтому скорее всего это ошибка секвенирования или части индексов/адаптеров (хотя в базе данных они не нашлись). У меня нет идей, но было бы интересно узнать откуда это берется.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6.4. Обратные непарные прочтения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11890" cy="229076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890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Тут совсем все плохо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77036" cy="2408512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036" cy="240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Качество плохое во всех позициях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33763" cy="239648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39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Ошибки в тайлах во время секвенирования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8988" cy="2506768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50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Странное распределение по среднему качеству ридов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90888" cy="228286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28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Неравномерный состав по всем позициям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81388" cy="2613374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61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GC-контент остался примерно таким же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Вывод: прямые парные прочтения отличного качества; обратные парные хорошие, но стоит еще немного подрезать; с непарными все плохо, даже не стоит пытаться их улучшить (тем более их все равно несколько тысяч, когда парных - миллионы).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можно ли отдельно обрезать обратные прочтения? Я нашел что у команды trimmomatic есть режим single-end, но тогда это нарушит их парность с прямыми ридами. Насколько это критично? Ведь их можно выровнять друг на друга еще раз.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будем рисковать, проведем более строгий тримминг для обоих парный прочтений. Slurm скрипт: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#!/bin/sh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#SBATCH --job-name=my_trimmomatics # Job name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#SBATCH --cpus-per-task=8 # Run on a single CPU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#SBATCH --mem=20gb # Job memory request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#SBATCH --time=0:30:00 # Time limit hrs:min:sec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#SBATCH --output=JobName.%j.log # Standard output and error log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#SBATCH --mail-type=ALL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#SBATCH --mail-user=mbaikalov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#SBATCH --constraint=hpc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#SBATCH --partition=short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trimmomatic PE ~/homeworks/hw_10/trimmomatic_results/illumina_reads_R1_001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~/homeworks/hw_10/trimmomatic_results/illumina_reads_R2_001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~/homeworks/hw_10/trimmomatic_results/illumina_reads_R1_001_second_trim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~/homeworks/hw_10/trimmomatic_results/illumina_reads_R1_001_second_trim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~/homeworks/hw_10/trimmomatic_results/illumina_reads_R2_001_second_trim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~/homeworks/hw_10/trimmomatic_results/illumina_reads_R2_001_second_trim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.unpaired.fastq.gz</w:t>
        </w:r>
      </w:hyperlink>
      <w:r w:rsidDel="00000000" w:rsidR="00000000" w:rsidRPr="00000000">
        <w:rPr>
          <w:rtl w:val="0"/>
        </w:rPr>
        <w:t xml:space="preserve"> LEADING:20 TRAILING:30 SLIDINGWINDOW:4:20 MINLEN:40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Убираем ILLUMINACLIP, т.к. адаптеры уже отрезаны. TRAILING теперь 30 (т.к. хотим побольше отрезать с конца), SLIDINGWINDOW - 20 (чтобы повысить качество ридов в среднем).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Проводим FastQC: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fastqc ~/homeworks/hw_10/trimmomatic_results/illumina_reads_R1_001_second_trim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~/homeworks/hw_10/trimmomatic_results/illumina_reads_R2_001_second_trim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.paired.fastq.gz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-o ~/homeworks/hw_10/fastqc_result_after_trim_2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Открываем результаты для обратных прочтений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43088" cy="3187358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18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Наблюдаем отличное качество! Ура!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.paired.fastq.gz" TargetMode="External"/><Relationship Id="rId20" Type="http://schemas.openxmlformats.org/officeDocument/2006/relationships/hyperlink" Target="http://.paired.fastq.gz" TargetMode="External"/><Relationship Id="rId42" Type="http://schemas.openxmlformats.org/officeDocument/2006/relationships/hyperlink" Target="http://.paired.fastq.gz" TargetMode="External"/><Relationship Id="rId41" Type="http://schemas.openxmlformats.org/officeDocument/2006/relationships/hyperlink" Target="http://.paired.fastq.gz" TargetMode="External"/><Relationship Id="rId22" Type="http://schemas.openxmlformats.org/officeDocument/2006/relationships/image" Target="media/image13.png"/><Relationship Id="rId44" Type="http://schemas.openxmlformats.org/officeDocument/2006/relationships/hyperlink" Target="http://.unpaired.fastq.gz" TargetMode="External"/><Relationship Id="rId21" Type="http://schemas.openxmlformats.org/officeDocument/2006/relationships/hyperlink" Target="http://.paired.fastq.gz" TargetMode="External"/><Relationship Id="rId43" Type="http://schemas.openxmlformats.org/officeDocument/2006/relationships/hyperlink" Target="http://.paired.fastq.gz" TargetMode="External"/><Relationship Id="rId24" Type="http://schemas.openxmlformats.org/officeDocument/2006/relationships/image" Target="media/image19.png"/><Relationship Id="rId46" Type="http://schemas.openxmlformats.org/officeDocument/2006/relationships/hyperlink" Target="http://.paired.fastq.gz" TargetMode="External"/><Relationship Id="rId23" Type="http://schemas.openxmlformats.org/officeDocument/2006/relationships/image" Target="media/image5.png"/><Relationship Id="rId45" Type="http://schemas.openxmlformats.org/officeDocument/2006/relationships/hyperlink" Target="http://.paired.fastq.g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7.png"/><Relationship Id="rId25" Type="http://schemas.openxmlformats.org/officeDocument/2006/relationships/image" Target="media/image25.png"/><Relationship Id="rId47" Type="http://schemas.openxmlformats.org/officeDocument/2006/relationships/image" Target="media/image24.png"/><Relationship Id="rId28" Type="http://schemas.openxmlformats.org/officeDocument/2006/relationships/image" Target="media/image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16.png"/><Relationship Id="rId7" Type="http://schemas.openxmlformats.org/officeDocument/2006/relationships/image" Target="media/image20.png"/><Relationship Id="rId8" Type="http://schemas.openxmlformats.org/officeDocument/2006/relationships/image" Target="media/image1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12.png"/><Relationship Id="rId33" Type="http://schemas.openxmlformats.org/officeDocument/2006/relationships/image" Target="media/image4.png"/><Relationship Id="rId10" Type="http://schemas.openxmlformats.org/officeDocument/2006/relationships/image" Target="media/image10.png"/><Relationship Id="rId32" Type="http://schemas.openxmlformats.org/officeDocument/2006/relationships/image" Target="media/image23.png"/><Relationship Id="rId13" Type="http://schemas.openxmlformats.org/officeDocument/2006/relationships/hyperlink" Target="http://.paired.fastq.gz" TargetMode="External"/><Relationship Id="rId35" Type="http://schemas.openxmlformats.org/officeDocument/2006/relationships/image" Target="media/image15.png"/><Relationship Id="rId12" Type="http://schemas.openxmlformats.org/officeDocument/2006/relationships/image" Target="media/image21.png"/><Relationship Id="rId34" Type="http://schemas.openxmlformats.org/officeDocument/2006/relationships/image" Target="media/image22.png"/><Relationship Id="rId15" Type="http://schemas.openxmlformats.org/officeDocument/2006/relationships/hyperlink" Target="http://.paired.fastq.gz" TargetMode="External"/><Relationship Id="rId37" Type="http://schemas.openxmlformats.org/officeDocument/2006/relationships/image" Target="media/image6.png"/><Relationship Id="rId14" Type="http://schemas.openxmlformats.org/officeDocument/2006/relationships/hyperlink" Target="http://.paired.fastq.gz" TargetMode="External"/><Relationship Id="rId36" Type="http://schemas.openxmlformats.org/officeDocument/2006/relationships/image" Target="media/image2.png"/><Relationship Id="rId17" Type="http://schemas.openxmlformats.org/officeDocument/2006/relationships/hyperlink" Target="about:blank" TargetMode="External"/><Relationship Id="rId39" Type="http://schemas.openxmlformats.org/officeDocument/2006/relationships/hyperlink" Target="http://.paired.fastq.gz" TargetMode="External"/><Relationship Id="rId16" Type="http://schemas.openxmlformats.org/officeDocument/2006/relationships/hyperlink" Target="http://.unpaired.fastq.gz" TargetMode="External"/><Relationship Id="rId38" Type="http://schemas.openxmlformats.org/officeDocument/2006/relationships/image" Target="media/image14.png"/><Relationship Id="rId19" Type="http://schemas.openxmlformats.org/officeDocument/2006/relationships/hyperlink" Target="http://.paired.fastq.gz" TargetMode="External"/><Relationship Id="rId18" Type="http://schemas.openxmlformats.org/officeDocument/2006/relationships/hyperlink" Target="http://.paired.fastq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