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B729" w14:textId="77777777" w:rsidR="00A74BEC" w:rsidRPr="000D77A0" w:rsidRDefault="00A74BEC" w:rsidP="001A38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9689B1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2D376C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7B40833" w14:textId="77777777" w:rsidR="00A74BEC" w:rsidRPr="000D77A0" w:rsidRDefault="00A74BEC" w:rsidP="001A38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B3777" w14:textId="77777777" w:rsidR="00A74BEC" w:rsidRPr="000D77A0" w:rsidRDefault="00A74BEC" w:rsidP="001A38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7B86C7" w14:textId="77777777" w:rsidR="00A74BEC" w:rsidRDefault="001A3867" w:rsidP="001A386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ПРОГРАММА «ЖУРНАЛ ПРОПУСКОВ»</w:t>
      </w:r>
    </w:p>
    <w:p w14:paraId="14EE6320" w14:textId="77777777" w:rsidR="001A3867" w:rsidRPr="001A3867" w:rsidRDefault="001A3867" w:rsidP="001A3867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185D8C82" w14:textId="77777777" w:rsidR="00A74BEC" w:rsidRPr="00A74BEC" w:rsidRDefault="001A3867" w:rsidP="00A74BEC">
      <w:pPr>
        <w:spacing w:after="0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РУКОВОДСТВО ОПЕРАТОРА</w:t>
      </w:r>
    </w:p>
    <w:p w14:paraId="57E40E73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0B2698" w14:textId="77777777" w:rsidR="00A74BEC" w:rsidRPr="000D77A0" w:rsidRDefault="00000000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 w14:anchorId="726621C7">
          <v:group id="Page_ 1_GropS" o:spid="_x0000_s1026" style="position:absolute;left:0;text-align:left;margin-left:-59.5pt;margin-top:11.25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">
            <v:line id="Page_ 1_B1" o:spid="_x0000_s1027" style="position:absolute;visibility:visibl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<v:line id="Page_ 1_B2" o:spid="_x0000_s1028" style="position:absolute;visibility:visibl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<v:line id="Page_ 1_B3" o:spid="_x0000_s1029" style="position:absolute;visibility:visibl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<v:line id="Page_ 1_B4" o:spid="_x0000_s1030" style="position:absolute;visibility:visibl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<v:line id="Page_ 1_B5" o:spid="_x0000_s1031" style="position:absolute;visibility:visibl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<v:line id="Page_ 1_B6" o:spid="_x0000_s1032" style="position:absolute;visibility:visibl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<v:line id="Page_ 1_B7" o:spid="_x0000_s1033" style="position:absolute;visibility:visibl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<v:line id="Page_ 1_B8" o:spid="_x0000_s1034" style="position:absolute;visibility:visibl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<v:line id="Page_ 1_B9" o:spid="_x0000_s1035" style="position:absolute;visibility:visibl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Page_ 1_NB1" o:spid="_x0000_s1036" type="#_x0000_t202" style="position:absolute;left:397;top:15137;width:283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<v:textbox style="layout-flow:vertical;mso-layout-flow-alt:bottom-to-top;mso-next-textbox:#Page_ 1_NB1" inset="1pt,2pt,0,0">
                <w:txbxContent>
                  <w:p w14:paraId="29406EAD" w14:textId="77777777" w:rsidR="001A3867" w:rsidRDefault="001A3867" w:rsidP="001A3867">
                    <w:pPr>
                      <w:jc w:val="center"/>
                      <w:rPr>
                        <w:sz w:val="20"/>
                      </w:rPr>
                    </w:pPr>
                    <w:r w:rsidRPr="001A3867">
                      <w:t>И</w:t>
                    </w:r>
                    <w:r w:rsidRPr="001A3867">
                      <w:rPr>
                        <w:sz w:val="20"/>
                      </w:rPr>
                      <w:t>нв.</w:t>
                    </w:r>
                    <w:r w:rsidRPr="001A3867">
                      <w:rPr>
                        <w:sz w:val="18"/>
                      </w:rPr>
                      <w:t xml:space="preserve"> № </w:t>
                    </w:r>
                    <w:r w:rsidRPr="001A3867">
                      <w:rPr>
                        <w:sz w:val="20"/>
                      </w:rPr>
                      <w:t>подл.</w:t>
                    </w:r>
                  </w:p>
                </w:txbxContent>
              </v:textbox>
            </v:shape>
            <v:shape id="Page_ 1_NB2" o:spid="_x0000_s1037" type="#_x0000_t202" style="position:absolute;left:397;top:13153;width:283;height:19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<v:textbox style="layout-flow:vertical;mso-layout-flow-alt:bottom-to-top;mso-next-textbox:#Page_ 1_NB2" inset="1pt,4pt,0,0">
                <w:txbxContent>
                  <w:p w14:paraId="3ED2701A" w14:textId="77777777" w:rsidR="001A3867" w:rsidRPr="001A3867" w:rsidRDefault="001A3867" w:rsidP="001A3867">
                    <w:pPr>
                      <w:jc w:val="center"/>
                      <w:rPr>
                        <w:sz w:val="18"/>
                      </w:rPr>
                    </w:pPr>
                    <w:r w:rsidRPr="001A3867">
                      <w:rPr>
                        <w:sz w:val="20"/>
                      </w:rPr>
                      <w:t>Подп. и дата</w:t>
                    </w:r>
                  </w:p>
                </w:txbxContent>
              </v:textbox>
            </v:shape>
            <v:shape id="Page_ 1_NB3" o:spid="_x0000_s1038" type="#_x0000_t202" style="position:absolute;left:397;top:11735;width:283;height:14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<v:textbox style="layout-flow:vertical;mso-layout-flow-alt:bottom-to-top;mso-next-textbox:#Page_ 1_NB3" inset="1pt,4pt,0,0">
                <w:txbxContent>
                  <w:p w14:paraId="2E739E0B" w14:textId="77777777" w:rsidR="001A3867" w:rsidRPr="001A3867" w:rsidRDefault="001A3867" w:rsidP="001A3867">
                    <w:pPr>
                      <w:jc w:val="center"/>
                      <w:rPr>
                        <w:sz w:val="18"/>
                      </w:rPr>
                    </w:pPr>
                    <w:proofErr w:type="spellStart"/>
                    <w:r w:rsidRPr="001A3867">
                      <w:rPr>
                        <w:sz w:val="20"/>
                      </w:rPr>
                      <w:t>Взам</w:t>
                    </w:r>
                    <w:proofErr w:type="spellEnd"/>
                    <w:r w:rsidRPr="001A3867">
                      <w:rPr>
                        <w:sz w:val="20"/>
                      </w:rPr>
                      <w:t>. инв. №</w:t>
                    </w:r>
                  </w:p>
                </w:txbxContent>
              </v:textbox>
            </v:shape>
            <v:shape id="Page_ 1_NB4" o:spid="_x0000_s1039" type="#_x0000_t202" style="position:absolute;left:397;top:10318;width:283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<v:textbox style="layout-flow:vertical;mso-layout-flow-alt:bottom-to-top;mso-next-textbox:#Page_ 1_NB4" inset="1pt,3pt,0,0">
                <w:txbxContent>
                  <w:p w14:paraId="4B568452" w14:textId="77777777" w:rsidR="001A3867" w:rsidRPr="001A3867" w:rsidRDefault="001A3867" w:rsidP="001A3867">
                    <w:pPr>
                      <w:jc w:val="center"/>
                      <w:rPr>
                        <w:sz w:val="18"/>
                      </w:rPr>
                    </w:pPr>
                    <w:r w:rsidRPr="001A3867">
                      <w:rPr>
                        <w:sz w:val="20"/>
                      </w:rPr>
                      <w:t xml:space="preserve">Инв. № </w:t>
                    </w:r>
                    <w:proofErr w:type="spellStart"/>
                    <w:r w:rsidRPr="001A3867">
                      <w:rPr>
                        <w:sz w:val="20"/>
                      </w:rPr>
                      <w:t>дубл</w:t>
                    </w:r>
                    <w:proofErr w:type="spellEnd"/>
                  </w:p>
                </w:txbxContent>
              </v:textbox>
            </v:shape>
            <v:shape id="Page_ 1_NB5" o:spid="_x0000_s1040" type="#_x0000_t202" style="position:absolute;left:397;top:8334;width:283;height:19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<v:textbox style="layout-flow:vertical;mso-layout-flow-alt:bottom-to-top;mso-next-textbox:#Page_ 1_NB5" inset="1pt,4pt,0,0">
                <w:txbxContent>
                  <w:p w14:paraId="32025FD7" w14:textId="77777777" w:rsidR="001A3867" w:rsidRPr="001A3867" w:rsidRDefault="001A3867" w:rsidP="001A3867">
                    <w:pPr>
                      <w:jc w:val="center"/>
                      <w:rPr>
                        <w:sz w:val="18"/>
                      </w:rPr>
                    </w:pPr>
                    <w:r w:rsidRPr="001A3867">
                      <w:rPr>
                        <w:sz w:val="20"/>
                      </w:rPr>
                      <w:t>Подп. и дата</w:t>
                    </w:r>
                  </w:p>
                </w:txbxContent>
              </v:textbox>
            </v:shape>
          </v:group>
        </w:pict>
      </w:r>
    </w:p>
    <w:p w14:paraId="3DD486BC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41BB42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B98819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A71EF7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5BDB8D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26054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364184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7C5E57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3BECFA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FEDD3B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79F2ED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0696DC7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A5328D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911B1A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4C959AF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B8272FB" w14:textId="77777777" w:rsidR="00A74BEC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81C9F1" w14:textId="77777777" w:rsidR="00A74BEC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2D1CAE" w14:textId="77777777" w:rsidR="00A74BEC" w:rsidRPr="000D77A0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B2426A" w14:textId="77777777" w:rsidR="00A74BEC" w:rsidRDefault="00A74BEC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AA9214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B30499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C43AAC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0BB132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99CDC3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77A2C1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BBC0D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5A14F7" w14:textId="77777777" w:rsidR="001A3867" w:rsidRDefault="001A3867" w:rsidP="00A74BE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E32432" w14:textId="77777777" w:rsidR="001A3867" w:rsidRPr="000D77A0" w:rsidRDefault="001A3867" w:rsidP="001A3867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2CF04B30" w14:textId="0A015CA5" w:rsidR="001A3867" w:rsidRPr="001A3867" w:rsidRDefault="001A3867" w:rsidP="001A38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812CAF" w14:textId="77777777" w:rsidR="00A74BEC" w:rsidRPr="000D77A0" w:rsidRDefault="00A74BEC" w:rsidP="00363799">
      <w:pPr>
        <w:pStyle w:val="1"/>
      </w:pPr>
      <w:bookmarkStart w:id="0" w:name="_Toc101229805"/>
      <w:r w:rsidRPr="000D77A0">
        <w:lastRenderedPageBreak/>
        <w:t>Аннотация</w:t>
      </w:r>
      <w:bookmarkEnd w:id="0"/>
    </w:p>
    <w:p w14:paraId="0B9BEA8D" w14:textId="77777777" w:rsidR="00BB6590" w:rsidRDefault="00BB6590" w:rsidP="00BB6590">
      <w:pPr>
        <w:spacing w:line="259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7781E6CE" w14:textId="77777777" w:rsidR="00BB6590" w:rsidRDefault="00BB6590" w:rsidP="00BB6590">
      <w:pPr>
        <w:spacing w:line="259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программный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продукт  представляет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собой руководство оператора приложения для образовательного учреждения «Журнал пропусков», предназначено для хранения и составления табличных дынных студентов.</w:t>
      </w:r>
    </w:p>
    <w:p w14:paraId="4D8066E5" w14:textId="77777777" w:rsidR="00210C44" w:rsidRDefault="00BB6590" w:rsidP="00BB6590">
      <w:pPr>
        <w:spacing w:line="259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разделе «Область применения»</w:t>
      </w:r>
      <w:r w:rsidR="00210C44">
        <w:rPr>
          <w:rFonts w:ascii="Times New Roman" w:hAnsi="Times New Roman" w:cs="Times New Roman"/>
          <w:sz w:val="28"/>
          <w:szCs w:val="28"/>
        </w:rPr>
        <w:t xml:space="preserve"> указано назначение и функционал программы.</w:t>
      </w:r>
    </w:p>
    <w:p w14:paraId="51F834FC" w14:textId="77777777" w:rsidR="00210C44" w:rsidRDefault="00210C44" w:rsidP="00BB6590">
      <w:pPr>
        <w:spacing w:line="259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разделе «Назначение и условие применения» приведены условия, необходимые для корректной работы программы.</w:t>
      </w:r>
    </w:p>
    <w:p w14:paraId="3A158090" w14:textId="77777777" w:rsidR="00BC6AF0" w:rsidRDefault="00210C44" w:rsidP="00BB6590">
      <w:pPr>
        <w:spacing w:line="259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  </w:t>
      </w:r>
      <w:r w:rsidR="00BC6AF0">
        <w:rPr>
          <w:rFonts w:ascii="Times New Roman" w:hAnsi="Times New Roman" w:cs="Times New Roman"/>
          <w:sz w:val="28"/>
          <w:szCs w:val="28"/>
        </w:rPr>
        <w:t>разделе</w:t>
      </w:r>
      <w:proofErr w:type="gramEnd"/>
      <w:r w:rsidR="00BC6AF0">
        <w:rPr>
          <w:rFonts w:ascii="Times New Roman" w:hAnsi="Times New Roman" w:cs="Times New Roman"/>
          <w:sz w:val="28"/>
          <w:szCs w:val="28"/>
        </w:rPr>
        <w:t xml:space="preserve"> «Подготовка к работе» приведены условия, по подготовке с приложением.</w:t>
      </w:r>
    </w:p>
    <w:p w14:paraId="65F1E60F" w14:textId="77777777" w:rsidR="00A74BEC" w:rsidRPr="00BB6590" w:rsidRDefault="00BC6AF0" w:rsidP="00BB6590">
      <w:pPr>
        <w:spacing w:line="259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C6AF0">
        <w:rPr>
          <w:rFonts w:ascii="Times New Roman" w:hAnsi="Times New Roman" w:cs="Times New Roman"/>
          <w:sz w:val="28"/>
          <w:szCs w:val="28"/>
        </w:rPr>
        <w:t>В разделе «Описание операций»</w:t>
      </w:r>
      <w:r>
        <w:rPr>
          <w:rFonts w:ascii="Times New Roman" w:hAnsi="Times New Roman" w:cs="Times New Roman"/>
          <w:sz w:val="28"/>
          <w:szCs w:val="28"/>
        </w:rPr>
        <w:t xml:space="preserve"> должны быть: запуск, выполнение и завершение программы, возможности программы, с помощью которых оператор осуществляет управление программой.</w:t>
      </w:r>
      <w:r w:rsidR="00A74BEC" w:rsidRPr="00BC6AF0">
        <w:rPr>
          <w:rFonts w:ascii="Times New Roman" w:hAnsi="Times New Roman" w:cs="Times New Roman"/>
          <w:sz w:val="28"/>
          <w:szCs w:val="28"/>
        </w:rPr>
        <w:br w:type="page"/>
      </w:r>
    </w:p>
    <w:p w14:paraId="0C13ADCF" w14:textId="77777777" w:rsidR="00A74BEC" w:rsidRPr="000D77A0" w:rsidRDefault="00A74BEC" w:rsidP="00A74B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77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9FFA84D" w14:textId="77777777" w:rsidR="00FF348D" w:rsidRDefault="00FE3092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000D77A0">
        <w:rPr>
          <w:rFonts w:cs="Times New Roman"/>
          <w:szCs w:val="28"/>
        </w:rPr>
        <w:fldChar w:fldCharType="begin"/>
      </w:r>
      <w:r w:rsidR="00A74BEC" w:rsidRPr="000D77A0">
        <w:rPr>
          <w:rFonts w:cs="Times New Roman"/>
          <w:szCs w:val="28"/>
        </w:rPr>
        <w:instrText xml:space="preserve"> TOC \o "1-2" \h \z \u </w:instrText>
      </w:r>
      <w:r w:rsidRPr="000D77A0">
        <w:rPr>
          <w:rFonts w:cs="Times New Roman"/>
          <w:szCs w:val="28"/>
        </w:rPr>
        <w:fldChar w:fldCharType="separate"/>
      </w:r>
      <w:hyperlink w:anchor="_Toc101229805" w:history="1">
        <w:r w:rsidR="00FF348D" w:rsidRPr="003415AD">
          <w:rPr>
            <w:rStyle w:val="a3"/>
            <w:noProof/>
          </w:rPr>
          <w:t>Аннотация</w:t>
        </w:r>
        <w:r w:rsidR="00FF348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E88477" w14:textId="77777777" w:rsidR="00FF348D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06" w:history="1">
        <w:r w:rsidR="00FF348D" w:rsidRPr="003415AD">
          <w:rPr>
            <w:rStyle w:val="a3"/>
            <w:noProof/>
          </w:rPr>
          <w:t>1. Применение программного обеспечения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_Toc101229806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4</w:t>
        </w:r>
        <w:r w:rsidR="00FE3092">
          <w:rPr>
            <w:noProof/>
            <w:webHidden/>
          </w:rPr>
          <w:fldChar w:fldCharType="end"/>
        </w:r>
      </w:hyperlink>
    </w:p>
    <w:p w14:paraId="662E91AF" w14:textId="77777777" w:rsidR="00FF348D" w:rsidRDefault="00000000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07" w:history="1">
        <w:r w:rsidR="00FF348D" w:rsidRPr="003415AD">
          <w:rPr>
            <w:rStyle w:val="a3"/>
            <w:rFonts w:cs="Times New Roman"/>
            <w:b/>
            <w:noProof/>
          </w:rPr>
          <w:t>1.1</w:t>
        </w:r>
        <w:r w:rsidR="00FF348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F348D" w:rsidRPr="003415AD">
          <w:rPr>
            <w:rStyle w:val="a3"/>
            <w:rFonts w:cs="Times New Roman"/>
            <w:b/>
            <w:noProof/>
          </w:rPr>
          <w:t>Область применения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_Toc101229807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4</w:t>
        </w:r>
        <w:r w:rsidR="00FE3092">
          <w:rPr>
            <w:noProof/>
            <w:webHidden/>
          </w:rPr>
          <w:fldChar w:fldCharType="end"/>
        </w:r>
      </w:hyperlink>
    </w:p>
    <w:p w14:paraId="2397D937" w14:textId="77777777" w:rsidR="00FF348D" w:rsidRDefault="00000000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08" w:history="1">
        <w:r w:rsidR="00FF348D" w:rsidRPr="003415AD">
          <w:rPr>
            <w:rStyle w:val="a3"/>
            <w:rFonts w:cs="Times New Roman"/>
            <w:b/>
            <w:noProof/>
          </w:rPr>
          <w:t>1.2</w:t>
        </w:r>
        <w:r w:rsidR="00FF348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F348D" w:rsidRPr="003415AD">
          <w:rPr>
            <w:rStyle w:val="a3"/>
            <w:rFonts w:cs="Times New Roman"/>
            <w:b/>
            <w:noProof/>
          </w:rPr>
          <w:t>Краткое описание возможностей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_Toc101229808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4</w:t>
        </w:r>
        <w:r w:rsidR="00FE3092">
          <w:rPr>
            <w:noProof/>
            <w:webHidden/>
          </w:rPr>
          <w:fldChar w:fldCharType="end"/>
        </w:r>
      </w:hyperlink>
    </w:p>
    <w:p w14:paraId="1374E960" w14:textId="77777777" w:rsidR="00FF348D" w:rsidRDefault="00000000">
      <w:pPr>
        <w:pStyle w:val="21"/>
        <w:tabs>
          <w:tab w:val="left" w:pos="88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09" w:history="1">
        <w:r w:rsidR="00FF348D" w:rsidRPr="003415AD">
          <w:rPr>
            <w:rStyle w:val="a3"/>
            <w:rFonts w:cs="Times New Roman"/>
            <w:b/>
            <w:noProof/>
          </w:rPr>
          <w:t>1.3</w:t>
        </w:r>
        <w:r w:rsidR="00FF348D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F348D" w:rsidRPr="003415AD">
          <w:rPr>
            <w:rStyle w:val="a3"/>
            <w:rFonts w:cs="Times New Roman"/>
            <w:b/>
            <w:noProof/>
          </w:rPr>
          <w:t>Уровень подготовки пользователя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_Toc101229809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4</w:t>
        </w:r>
        <w:r w:rsidR="00FE3092">
          <w:rPr>
            <w:noProof/>
            <w:webHidden/>
          </w:rPr>
          <w:fldChar w:fldCharType="end"/>
        </w:r>
      </w:hyperlink>
    </w:p>
    <w:p w14:paraId="0729CBEA" w14:textId="77777777" w:rsidR="00FF348D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0" w:history="1">
        <w:r w:rsidR="00FF348D" w:rsidRPr="003415AD">
          <w:rPr>
            <w:rStyle w:val="a3"/>
            <w:noProof/>
          </w:rPr>
          <w:t>2. Назначение и условия применения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_Toc101229810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4</w:t>
        </w:r>
        <w:r w:rsidR="00FE3092">
          <w:rPr>
            <w:noProof/>
            <w:webHidden/>
          </w:rPr>
          <w:fldChar w:fldCharType="end"/>
        </w:r>
      </w:hyperlink>
    </w:p>
    <w:p w14:paraId="698080C9" w14:textId="77777777" w:rsidR="00FF348D" w:rsidRDefault="000000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1" w:history="1">
        <w:r w:rsidR="00FF348D" w:rsidRPr="003415AD">
          <w:rPr>
            <w:rStyle w:val="a3"/>
            <w:rFonts w:cs="Times New Roman"/>
            <w:b/>
            <w:noProof/>
          </w:rPr>
          <w:t>2.1 Назначение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_Toc101229811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4</w:t>
        </w:r>
        <w:r w:rsidR="00FE3092">
          <w:rPr>
            <w:noProof/>
            <w:webHidden/>
          </w:rPr>
          <w:fldChar w:fldCharType="end"/>
        </w:r>
      </w:hyperlink>
    </w:p>
    <w:p w14:paraId="01D98261" w14:textId="77777777" w:rsidR="00FF348D" w:rsidRDefault="000000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2" w:history="1">
        <w:r w:rsidR="00FF348D" w:rsidRPr="003415AD">
          <w:rPr>
            <w:rStyle w:val="a3"/>
            <w:rFonts w:cs="Times New Roman"/>
            <w:b/>
            <w:noProof/>
          </w:rPr>
          <w:t>2.2 Условия применения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_Toc101229812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5</w:t>
        </w:r>
        <w:r w:rsidR="00FE3092">
          <w:rPr>
            <w:noProof/>
            <w:webHidden/>
          </w:rPr>
          <w:fldChar w:fldCharType="end"/>
        </w:r>
      </w:hyperlink>
    </w:p>
    <w:p w14:paraId="106B712C" w14:textId="77777777" w:rsidR="00FF348D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3" w:history="1">
        <w:r w:rsidR="00FF348D" w:rsidRPr="003415AD">
          <w:rPr>
            <w:rStyle w:val="a3"/>
            <w:noProof/>
          </w:rPr>
          <w:t>3. Подготовка к работе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_Toc101229813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6</w:t>
        </w:r>
        <w:r w:rsidR="00FE3092">
          <w:rPr>
            <w:noProof/>
            <w:webHidden/>
          </w:rPr>
          <w:fldChar w:fldCharType="end"/>
        </w:r>
      </w:hyperlink>
    </w:p>
    <w:p w14:paraId="04E165BB" w14:textId="77777777" w:rsidR="00FF348D" w:rsidRDefault="000000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4" w:history="1">
        <w:r w:rsidR="00FF348D" w:rsidRPr="003415AD">
          <w:rPr>
            <w:rStyle w:val="a3"/>
            <w:rFonts w:cs="Times New Roman"/>
            <w:b/>
            <w:noProof/>
          </w:rPr>
          <w:t>3.1 Порядок проверки работоспособности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_Toc101229814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6</w:t>
        </w:r>
        <w:r w:rsidR="00FE3092">
          <w:rPr>
            <w:noProof/>
            <w:webHidden/>
          </w:rPr>
          <w:fldChar w:fldCharType="end"/>
        </w:r>
      </w:hyperlink>
    </w:p>
    <w:p w14:paraId="560858A6" w14:textId="77777777" w:rsidR="00FF348D" w:rsidRDefault="00000000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5" w:history="1">
        <w:r w:rsidR="00FF348D" w:rsidRPr="003415AD">
          <w:rPr>
            <w:rStyle w:val="a3"/>
            <w:noProof/>
          </w:rPr>
          <w:t>4. Описание операций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_Toc101229815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6</w:t>
        </w:r>
        <w:r w:rsidR="00FE3092">
          <w:rPr>
            <w:noProof/>
            <w:webHidden/>
          </w:rPr>
          <w:fldChar w:fldCharType="end"/>
        </w:r>
      </w:hyperlink>
    </w:p>
    <w:p w14:paraId="193DCE78" w14:textId="77777777" w:rsidR="00FF348D" w:rsidRDefault="00000000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229816" w:history="1">
        <w:r w:rsidR="00FF348D" w:rsidRPr="003415AD">
          <w:rPr>
            <w:rStyle w:val="a3"/>
            <w:rFonts w:cs="Times New Roman"/>
            <w:b/>
            <w:noProof/>
          </w:rPr>
          <w:t>4.2 Взаимодействие с программой</w:t>
        </w:r>
        <w:r w:rsidR="00FF348D">
          <w:rPr>
            <w:noProof/>
            <w:webHidden/>
          </w:rPr>
          <w:tab/>
        </w:r>
        <w:r w:rsidR="00FE3092">
          <w:rPr>
            <w:noProof/>
            <w:webHidden/>
          </w:rPr>
          <w:fldChar w:fldCharType="begin"/>
        </w:r>
        <w:r w:rsidR="00FF348D">
          <w:rPr>
            <w:noProof/>
            <w:webHidden/>
          </w:rPr>
          <w:instrText xml:space="preserve"> PAGEREF _Toc101229816 \h </w:instrText>
        </w:r>
        <w:r w:rsidR="00FE3092">
          <w:rPr>
            <w:noProof/>
            <w:webHidden/>
          </w:rPr>
        </w:r>
        <w:r w:rsidR="00FE3092">
          <w:rPr>
            <w:noProof/>
            <w:webHidden/>
          </w:rPr>
          <w:fldChar w:fldCharType="separate"/>
        </w:r>
        <w:r w:rsidR="00FF348D">
          <w:rPr>
            <w:noProof/>
            <w:webHidden/>
          </w:rPr>
          <w:t>6</w:t>
        </w:r>
        <w:r w:rsidR="00FE3092">
          <w:rPr>
            <w:noProof/>
            <w:webHidden/>
          </w:rPr>
          <w:fldChar w:fldCharType="end"/>
        </w:r>
      </w:hyperlink>
    </w:p>
    <w:p w14:paraId="7326963A" w14:textId="77777777" w:rsidR="00A74BEC" w:rsidRPr="000D77A0" w:rsidRDefault="00FE3092" w:rsidP="00A74B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D77A0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A5E1799" w14:textId="77777777" w:rsidR="00A74BEC" w:rsidRPr="000D77A0" w:rsidRDefault="00A74BEC" w:rsidP="00A74BE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D77A0">
        <w:rPr>
          <w:rFonts w:ascii="Times New Roman" w:hAnsi="Times New Roman" w:cs="Times New Roman"/>
          <w:sz w:val="28"/>
          <w:szCs w:val="28"/>
        </w:rPr>
        <w:br w:type="page"/>
      </w:r>
    </w:p>
    <w:p w14:paraId="76BC0B0A" w14:textId="77777777" w:rsidR="00A74BEC" w:rsidRPr="000D77A0" w:rsidRDefault="002C2C17" w:rsidP="00363799">
      <w:pPr>
        <w:pStyle w:val="1"/>
      </w:pPr>
      <w:bookmarkStart w:id="1" w:name="_Toc101229806"/>
      <w:r>
        <w:lastRenderedPageBreak/>
        <w:t xml:space="preserve">1. </w:t>
      </w:r>
      <w:r w:rsidR="00363799">
        <w:t>Применение программного обеспечения</w:t>
      </w:r>
      <w:bookmarkEnd w:id="1"/>
    </w:p>
    <w:p w14:paraId="27008342" w14:textId="77777777" w:rsidR="00A74BEC" w:rsidRPr="000D77A0" w:rsidRDefault="00A74BEC" w:rsidP="00363799">
      <w:pPr>
        <w:pStyle w:val="1"/>
      </w:pPr>
    </w:p>
    <w:p w14:paraId="59B841EF" w14:textId="77777777" w:rsidR="00A74BEC" w:rsidRPr="000D77A0" w:rsidRDefault="002C2C17" w:rsidP="00A74BEC">
      <w:pPr>
        <w:pStyle w:val="2"/>
        <w:keepNext w:val="0"/>
        <w:keepLines w:val="0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0" w:line="240" w:lineRule="auto"/>
        <w:ind w:left="1440" w:hanging="36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" w:name="_Toc101229807"/>
      <w:r w:rsidR="00A74BEC" w:rsidRPr="000D77A0">
        <w:rPr>
          <w:rFonts w:ascii="Times New Roman" w:hAnsi="Times New Roman" w:cs="Times New Roman"/>
          <w:b/>
          <w:color w:val="auto"/>
          <w:sz w:val="28"/>
          <w:szCs w:val="28"/>
        </w:rPr>
        <w:t>Область применения</w:t>
      </w:r>
      <w:bookmarkEnd w:id="2"/>
    </w:p>
    <w:p w14:paraId="0CC64831" w14:textId="77777777" w:rsidR="00A74BEC" w:rsidRDefault="00A74BEC" w:rsidP="00506EED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7A0">
        <w:rPr>
          <w:rFonts w:ascii="Times New Roman" w:hAnsi="Times New Roman" w:cs="Times New Roman"/>
          <w:sz w:val="28"/>
          <w:szCs w:val="28"/>
        </w:rPr>
        <w:t>Пользовательский интерфейс программы обеспечивает информационную поддержку деятельности пользователя при выполнении следующих операций:</w:t>
      </w:r>
    </w:p>
    <w:p w14:paraId="2DCC3587" w14:textId="77777777" w:rsidR="00A74BEC" w:rsidRDefault="00506EED" w:rsidP="00A74BEC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Принимать данные из текстового файла</w:t>
      </w:r>
    </w:p>
    <w:p w14:paraId="0E2E3897" w14:textId="77777777" w:rsidR="00506EED" w:rsidRDefault="00506EED" w:rsidP="00A74BEC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Отпечатать файл</w:t>
      </w:r>
    </w:p>
    <w:p w14:paraId="1E3DA358" w14:textId="77777777" w:rsidR="00506EED" w:rsidRDefault="00506EED" w:rsidP="00A74BEC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Показать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записи по полю «Дата»</w:t>
      </w:r>
    </w:p>
    <w:p w14:paraId="3DB01A12" w14:textId="77777777" w:rsidR="00A74BEC" w:rsidRDefault="00506EED" w:rsidP="00A74BEC">
      <w:pPr>
        <w:pStyle w:val="a6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Добавлять запись</w:t>
      </w:r>
    </w:p>
    <w:p w14:paraId="27E4F9BC" w14:textId="77777777" w:rsidR="00506EED" w:rsidRPr="00506EED" w:rsidRDefault="00506EED" w:rsidP="00506EED">
      <w:pPr>
        <w:pStyle w:val="a6"/>
        <w:ind w:left="780"/>
        <w:jc w:val="both"/>
        <w:rPr>
          <w:rFonts w:ascii="Times New Roman" w:hAnsi="Times New Roman" w:cs="Times New Roman"/>
          <w:sz w:val="28"/>
          <w:szCs w:val="28"/>
        </w:rPr>
      </w:pPr>
    </w:p>
    <w:p w14:paraId="164D68EE" w14:textId="77777777" w:rsidR="00A74BEC" w:rsidRPr="000D77A0" w:rsidRDefault="002C2C17" w:rsidP="00A74BEC">
      <w:pPr>
        <w:pStyle w:val="2"/>
        <w:keepNext w:val="0"/>
        <w:keepLines w:val="0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0" w:line="240" w:lineRule="auto"/>
        <w:ind w:left="1440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" w:name="_Toc101229808"/>
      <w:r w:rsidR="00A74BEC" w:rsidRPr="000D77A0">
        <w:rPr>
          <w:rFonts w:ascii="Times New Roman" w:hAnsi="Times New Roman" w:cs="Times New Roman"/>
          <w:b/>
          <w:color w:val="auto"/>
          <w:sz w:val="28"/>
          <w:szCs w:val="28"/>
        </w:rPr>
        <w:t>Краткое описание возможностей</w:t>
      </w:r>
      <w:bookmarkEnd w:id="3"/>
    </w:p>
    <w:p w14:paraId="32BF3ED0" w14:textId="77777777" w:rsidR="00506EED" w:rsidRDefault="00A74BEC" w:rsidP="00506EED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7A0">
        <w:rPr>
          <w:rFonts w:ascii="Times New Roman" w:hAnsi="Times New Roman" w:cs="Times New Roman"/>
          <w:sz w:val="28"/>
          <w:szCs w:val="28"/>
        </w:rPr>
        <w:t>Данная программа</w:t>
      </w:r>
      <w:r w:rsidR="00506EED">
        <w:rPr>
          <w:rFonts w:ascii="Times New Roman" w:hAnsi="Times New Roman" w:cs="Times New Roman"/>
          <w:sz w:val="28"/>
          <w:szCs w:val="28"/>
        </w:rPr>
        <w:t xml:space="preserve"> позволяет ввести «Журнал пропусков» образовательного учреждения</w:t>
      </w:r>
      <w:r w:rsidRPr="000D77A0">
        <w:rPr>
          <w:rFonts w:ascii="Times New Roman" w:hAnsi="Times New Roman" w:cs="Times New Roman"/>
          <w:sz w:val="28"/>
          <w:szCs w:val="28"/>
        </w:rPr>
        <w:t>.</w:t>
      </w:r>
    </w:p>
    <w:p w14:paraId="6DD98EEC" w14:textId="77777777" w:rsidR="00506EED" w:rsidRPr="000D77A0" w:rsidRDefault="00506EED" w:rsidP="00506EED">
      <w:pPr>
        <w:ind w:firstLine="420"/>
        <w:jc w:val="both"/>
        <w:rPr>
          <w:rFonts w:ascii="Times New Roman" w:hAnsi="Times New Roman" w:cs="Times New Roman"/>
          <w:sz w:val="28"/>
          <w:szCs w:val="28"/>
        </w:rPr>
      </w:pPr>
    </w:p>
    <w:p w14:paraId="4E4CDA03" w14:textId="77777777" w:rsidR="00A74BEC" w:rsidRPr="000D77A0" w:rsidRDefault="002C2C17" w:rsidP="00A74BEC">
      <w:pPr>
        <w:pStyle w:val="2"/>
        <w:keepNext w:val="0"/>
        <w:keepLines w:val="0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0" w:line="240" w:lineRule="auto"/>
        <w:ind w:left="1440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4" w:name="_Toc101229809"/>
      <w:r w:rsidR="00A74BEC" w:rsidRPr="000D77A0">
        <w:rPr>
          <w:rFonts w:ascii="Times New Roman" w:hAnsi="Times New Roman" w:cs="Times New Roman"/>
          <w:b/>
          <w:color w:val="auto"/>
          <w:sz w:val="28"/>
          <w:szCs w:val="28"/>
        </w:rPr>
        <w:t>Уровень подготовки пользователя</w:t>
      </w:r>
      <w:bookmarkEnd w:id="4"/>
    </w:p>
    <w:p w14:paraId="75547CAE" w14:textId="77777777" w:rsidR="00A74BEC" w:rsidRDefault="00A74BEC" w:rsidP="00506EED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7A0">
        <w:rPr>
          <w:rFonts w:ascii="Times New Roman" w:hAnsi="Times New Roman" w:cs="Times New Roman"/>
          <w:sz w:val="28"/>
          <w:szCs w:val="28"/>
        </w:rPr>
        <w:t xml:space="preserve">Для использования программы пользователю необходимо наличие базовых навыков работы с </w:t>
      </w:r>
      <w:r w:rsidR="00506EED">
        <w:rPr>
          <w:rFonts w:ascii="Times New Roman" w:hAnsi="Times New Roman" w:cs="Times New Roman"/>
          <w:sz w:val="28"/>
          <w:szCs w:val="28"/>
        </w:rPr>
        <w:t xml:space="preserve">операционной системой </w:t>
      </w:r>
      <w:r w:rsidRPr="000D77A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D77A0">
        <w:rPr>
          <w:rFonts w:ascii="Times New Roman" w:hAnsi="Times New Roman" w:cs="Times New Roman"/>
          <w:sz w:val="28"/>
          <w:szCs w:val="28"/>
        </w:rPr>
        <w:t>.</w:t>
      </w:r>
    </w:p>
    <w:p w14:paraId="45400603" w14:textId="77777777" w:rsidR="00506EED" w:rsidRPr="000D77A0" w:rsidRDefault="00506EED" w:rsidP="00506EED">
      <w:pPr>
        <w:ind w:firstLine="420"/>
        <w:jc w:val="both"/>
        <w:rPr>
          <w:rFonts w:ascii="Times New Roman" w:hAnsi="Times New Roman" w:cs="Times New Roman"/>
          <w:sz w:val="28"/>
          <w:szCs w:val="28"/>
        </w:rPr>
      </w:pPr>
    </w:p>
    <w:p w14:paraId="44338305" w14:textId="77777777" w:rsidR="00A74BEC" w:rsidRPr="000D77A0" w:rsidRDefault="00363799" w:rsidP="00363799">
      <w:pPr>
        <w:pStyle w:val="1"/>
      </w:pPr>
      <w:bookmarkStart w:id="5" w:name="_Toc99657519"/>
      <w:bookmarkStart w:id="6" w:name="_Toc101229810"/>
      <w:r>
        <w:t xml:space="preserve">2. </w:t>
      </w:r>
      <w:r w:rsidR="00A74BEC" w:rsidRPr="000D77A0">
        <w:t>Назначение и условия применения</w:t>
      </w:r>
      <w:bookmarkEnd w:id="5"/>
      <w:bookmarkEnd w:id="6"/>
    </w:p>
    <w:p w14:paraId="0736402B" w14:textId="77777777" w:rsidR="00A74BEC" w:rsidRPr="000D77A0" w:rsidRDefault="00A74BEC" w:rsidP="00363799">
      <w:pPr>
        <w:pStyle w:val="1"/>
      </w:pPr>
    </w:p>
    <w:p w14:paraId="474873EF" w14:textId="77777777" w:rsidR="00A74BEC" w:rsidRPr="000D77A0" w:rsidRDefault="00A74BEC" w:rsidP="00506EED">
      <w:pPr>
        <w:pStyle w:val="2"/>
        <w:ind w:left="708" w:firstLine="1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99657520"/>
      <w:bookmarkStart w:id="8" w:name="_Toc101229811"/>
      <w:r w:rsidRPr="000D77A0">
        <w:rPr>
          <w:rFonts w:ascii="Times New Roman" w:hAnsi="Times New Roman" w:cs="Times New Roman"/>
          <w:b/>
          <w:color w:val="auto"/>
          <w:sz w:val="28"/>
          <w:szCs w:val="28"/>
        </w:rPr>
        <w:t>2.1</w:t>
      </w:r>
      <w:r w:rsidR="002C2C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D77A0">
        <w:rPr>
          <w:rFonts w:ascii="Times New Roman" w:hAnsi="Times New Roman" w:cs="Times New Roman"/>
          <w:b/>
          <w:color w:val="auto"/>
          <w:sz w:val="28"/>
          <w:szCs w:val="28"/>
        </w:rPr>
        <w:t>Назначение</w:t>
      </w:r>
      <w:bookmarkEnd w:id="7"/>
      <w:bookmarkEnd w:id="8"/>
    </w:p>
    <w:p w14:paraId="41946826" w14:textId="77777777" w:rsidR="00E44716" w:rsidRPr="00E44716" w:rsidRDefault="00E44716" w:rsidP="00E44716">
      <w:pPr>
        <w:spacing w:after="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 xml:space="preserve">Программное изделие (далее – Программа), обеспечивает составление ведомости по сдачи методических документов преподавателями учебного заведения. </w:t>
      </w:r>
    </w:p>
    <w:p w14:paraId="756C48DA" w14:textId="77777777" w:rsidR="00E44716" w:rsidRPr="00E44716" w:rsidRDefault="00E44716" w:rsidP="00E44716">
      <w:pPr>
        <w:spacing w:after="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Функциональные возможности:</w:t>
      </w:r>
    </w:p>
    <w:p w14:paraId="5633C53C" w14:textId="77777777" w:rsidR="00E44716" w:rsidRPr="00E44716" w:rsidRDefault="00FC6297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таблицы с перечнем </w:t>
      </w:r>
      <w:r w:rsidR="00636D3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дата</w:t>
      </w:r>
      <w:r w:rsidR="00636D3A">
        <w:rPr>
          <w:rFonts w:ascii="Times New Roman" w:hAnsi="Times New Roman" w:cs="Times New Roman"/>
          <w:sz w:val="28"/>
          <w:szCs w:val="28"/>
        </w:rPr>
        <w:t>»</w:t>
      </w:r>
      <w:r w:rsidR="00E44716" w:rsidRPr="00E44716">
        <w:rPr>
          <w:rFonts w:ascii="Times New Roman" w:hAnsi="Times New Roman" w:cs="Times New Roman"/>
          <w:sz w:val="28"/>
          <w:szCs w:val="28"/>
        </w:rPr>
        <w:t>;</w:t>
      </w:r>
    </w:p>
    <w:p w14:paraId="1B227A52" w14:textId="77777777" w:rsidR="00E44716" w:rsidRPr="00E44716" w:rsidRDefault="00E44716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Создание</w:t>
      </w:r>
      <w:r w:rsidR="00636D3A">
        <w:rPr>
          <w:rFonts w:ascii="Times New Roman" w:hAnsi="Times New Roman" w:cs="Times New Roman"/>
          <w:sz w:val="28"/>
          <w:szCs w:val="28"/>
        </w:rPr>
        <w:t xml:space="preserve"> текстового документа для просмотра всех записей</w:t>
      </w:r>
      <w:r w:rsidRPr="00E44716">
        <w:rPr>
          <w:rFonts w:ascii="Times New Roman" w:hAnsi="Times New Roman" w:cs="Times New Roman"/>
          <w:sz w:val="28"/>
          <w:szCs w:val="28"/>
        </w:rPr>
        <w:t>.</w:t>
      </w:r>
    </w:p>
    <w:p w14:paraId="14BB685E" w14:textId="77777777" w:rsidR="00E44716" w:rsidRPr="00E44716" w:rsidRDefault="00E44716" w:rsidP="00E44716">
      <w:pPr>
        <w:spacing w:after="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 xml:space="preserve">Описание функций программы </w:t>
      </w:r>
    </w:p>
    <w:p w14:paraId="749FAA0C" w14:textId="77777777" w:rsidR="00E44716" w:rsidRPr="00E44716" w:rsidRDefault="00E44716" w:rsidP="00E44716">
      <w:pPr>
        <w:spacing w:after="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 xml:space="preserve">В состав программы входят следующие составные части: </w:t>
      </w:r>
    </w:p>
    <w:p w14:paraId="2C4B8EA3" w14:textId="77777777" w:rsidR="00E44716" w:rsidRPr="00E44716" w:rsidRDefault="00E44716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Модуль работы с информацией;</w:t>
      </w:r>
    </w:p>
    <w:p w14:paraId="69ABDBDA" w14:textId="77777777" w:rsidR="00E44716" w:rsidRPr="00E44716" w:rsidRDefault="00E44716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Модуль составления текстовых и табличных документов.</w:t>
      </w:r>
    </w:p>
    <w:p w14:paraId="011E35D5" w14:textId="77777777" w:rsidR="00E44716" w:rsidRPr="00E44716" w:rsidRDefault="00E44716" w:rsidP="00E44716">
      <w:pPr>
        <w:spacing w:after="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Модуль работы с информацией обеспечивает:</w:t>
      </w:r>
    </w:p>
    <w:p w14:paraId="7F03D49D" w14:textId="77777777" w:rsidR="00E44716" w:rsidRPr="00E44716" w:rsidRDefault="00E44716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Чтение текстового документа и изъятие из него информации;</w:t>
      </w:r>
    </w:p>
    <w:p w14:paraId="510079A1" w14:textId="77777777" w:rsidR="00E44716" w:rsidRPr="00E44716" w:rsidRDefault="00E44716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Чтение информации с полей для ввода в приложении;</w:t>
      </w:r>
    </w:p>
    <w:p w14:paraId="1A46FEC4" w14:textId="77777777" w:rsidR="00E44716" w:rsidRPr="00E44716" w:rsidRDefault="00E44716" w:rsidP="00E44716">
      <w:pPr>
        <w:spacing w:after="0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lastRenderedPageBreak/>
        <w:t>Модуль составления текстовых и табличных документов обеспечивает:</w:t>
      </w:r>
    </w:p>
    <w:p w14:paraId="30A8608C" w14:textId="77777777" w:rsidR="00E44716" w:rsidRPr="00E44716" w:rsidRDefault="00636D3A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E44716" w:rsidRPr="00E44716">
        <w:rPr>
          <w:rFonts w:ascii="Times New Roman" w:hAnsi="Times New Roman" w:cs="Times New Roman"/>
          <w:sz w:val="28"/>
          <w:szCs w:val="28"/>
        </w:rPr>
        <w:t xml:space="preserve"> файла из полученной информации;</w:t>
      </w:r>
    </w:p>
    <w:p w14:paraId="468CAF4E" w14:textId="77777777" w:rsidR="00E44716" w:rsidRDefault="00E44716" w:rsidP="00E44716">
      <w:pPr>
        <w:pStyle w:val="a6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4716">
        <w:rPr>
          <w:rFonts w:ascii="Times New Roman" w:hAnsi="Times New Roman" w:cs="Times New Roman"/>
          <w:sz w:val="28"/>
          <w:szCs w:val="28"/>
        </w:rPr>
        <w:t>Создание .</w:t>
      </w:r>
      <w:proofErr w:type="spellStart"/>
      <w:r w:rsidRPr="00E44716">
        <w:rPr>
          <w:rFonts w:ascii="Times New Roman" w:hAnsi="Times New Roman" w:cs="Times New Roman"/>
          <w:sz w:val="28"/>
          <w:szCs w:val="28"/>
        </w:rPr>
        <w:t>xls</w:t>
      </w:r>
      <w:proofErr w:type="spellEnd"/>
      <w:r w:rsidRPr="00E44716">
        <w:rPr>
          <w:rFonts w:ascii="Times New Roman" w:hAnsi="Times New Roman" w:cs="Times New Roman"/>
          <w:sz w:val="28"/>
          <w:szCs w:val="28"/>
        </w:rPr>
        <w:t xml:space="preserve"> файла из полученной информации.</w:t>
      </w:r>
    </w:p>
    <w:p w14:paraId="1E2E1203" w14:textId="77777777" w:rsidR="00FC6297" w:rsidRPr="00FC6297" w:rsidRDefault="00FC6297" w:rsidP="00FC629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75CC49" w14:textId="77777777" w:rsidR="00A74BEC" w:rsidRPr="000D77A0" w:rsidRDefault="00A74BEC" w:rsidP="00506EED">
      <w:pPr>
        <w:pStyle w:val="2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99657521"/>
      <w:bookmarkStart w:id="10" w:name="_Toc101229812"/>
      <w:r w:rsidRPr="000D77A0">
        <w:rPr>
          <w:rFonts w:ascii="Times New Roman" w:hAnsi="Times New Roman" w:cs="Times New Roman"/>
          <w:b/>
          <w:color w:val="auto"/>
          <w:sz w:val="28"/>
          <w:szCs w:val="28"/>
        </w:rPr>
        <w:t>2.2</w:t>
      </w:r>
      <w:r w:rsidR="002C2C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D77A0">
        <w:rPr>
          <w:rFonts w:ascii="Times New Roman" w:hAnsi="Times New Roman" w:cs="Times New Roman"/>
          <w:b/>
          <w:color w:val="auto"/>
          <w:sz w:val="28"/>
          <w:szCs w:val="28"/>
        </w:rPr>
        <w:t>Условия применения</w:t>
      </w:r>
      <w:bookmarkEnd w:id="9"/>
      <w:bookmarkEnd w:id="10"/>
    </w:p>
    <w:p w14:paraId="0A2B0C80" w14:textId="77777777" w:rsidR="00801F9C" w:rsidRPr="00801F9C" w:rsidRDefault="00801F9C" w:rsidP="00801F9C">
      <w:pPr>
        <w:pStyle w:val="a4"/>
        <w:spacing w:before="93" w:line="360" w:lineRule="auto"/>
        <w:ind w:left="708" w:right="269" w:firstLine="710"/>
        <w:jc w:val="both"/>
        <w:rPr>
          <w:sz w:val="28"/>
          <w:szCs w:val="28"/>
        </w:rPr>
      </w:pPr>
      <w:r w:rsidRPr="00801F9C">
        <w:rPr>
          <w:sz w:val="28"/>
          <w:szCs w:val="28"/>
        </w:rPr>
        <w:t>Требования к техническим (аппаратным) средствам</w:t>
      </w:r>
    </w:p>
    <w:p w14:paraId="308B4745" w14:textId="77777777" w:rsidR="00801F9C" w:rsidRPr="00801F9C" w:rsidRDefault="00801F9C" w:rsidP="00801F9C">
      <w:pPr>
        <w:pStyle w:val="a4"/>
        <w:spacing w:before="93" w:line="360" w:lineRule="auto"/>
        <w:ind w:left="708" w:right="269" w:firstLine="710"/>
        <w:jc w:val="both"/>
        <w:rPr>
          <w:sz w:val="28"/>
          <w:szCs w:val="28"/>
        </w:rPr>
      </w:pPr>
      <w:r w:rsidRPr="00801F9C">
        <w:rPr>
          <w:sz w:val="28"/>
          <w:szCs w:val="28"/>
        </w:rPr>
        <w:t>Минимальный состав технических средств</w:t>
      </w:r>
    </w:p>
    <w:p w14:paraId="6A39E174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18C4">
        <w:rPr>
          <w:rFonts w:ascii="Times New Roman" w:hAnsi="Times New Roman" w:cs="Times New Roman"/>
          <w:sz w:val="28"/>
          <w:szCs w:val="28"/>
          <w:lang w:val="en-US"/>
        </w:rPr>
        <w:t>WindowsXP</w:t>
      </w:r>
      <w:proofErr w:type="spellEnd"/>
      <w:r w:rsidRPr="001F18C4">
        <w:rPr>
          <w:rFonts w:ascii="Times New Roman" w:hAnsi="Times New Roman" w:cs="Times New Roman"/>
          <w:sz w:val="28"/>
          <w:szCs w:val="28"/>
        </w:rPr>
        <w:t>/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Vista</w:t>
      </w:r>
      <w:r w:rsidRPr="001F18C4">
        <w:rPr>
          <w:rFonts w:ascii="Times New Roman" w:hAnsi="Times New Roman" w:cs="Times New Roman"/>
          <w:sz w:val="28"/>
          <w:szCs w:val="28"/>
        </w:rPr>
        <w:t xml:space="preserve">/7/8/10 (32 или 64 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1F18C4">
        <w:rPr>
          <w:rFonts w:ascii="Times New Roman" w:hAnsi="Times New Roman" w:cs="Times New Roman"/>
          <w:sz w:val="28"/>
          <w:szCs w:val="28"/>
        </w:rPr>
        <w:t>);</w:t>
      </w:r>
    </w:p>
    <w:p w14:paraId="498B129B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</w:rPr>
        <w:t xml:space="preserve">Процессор двухъядерный </w:t>
      </w:r>
      <w:proofErr w:type="spellStart"/>
      <w:r w:rsidRPr="001F18C4">
        <w:rPr>
          <w:rFonts w:ascii="Times New Roman" w:hAnsi="Times New Roman" w:cs="Times New Roman"/>
          <w:sz w:val="28"/>
          <w:szCs w:val="28"/>
          <w:lang w:val="en-US"/>
        </w:rPr>
        <w:t>IntelCorei</w:t>
      </w:r>
      <w:proofErr w:type="spellEnd"/>
      <w:r w:rsidRPr="001F18C4">
        <w:rPr>
          <w:rFonts w:ascii="Times New Roman" w:hAnsi="Times New Roman" w:cs="Times New Roman"/>
          <w:sz w:val="28"/>
          <w:szCs w:val="28"/>
        </w:rPr>
        <w:t>3-</w:t>
      </w:r>
      <w:proofErr w:type="spellStart"/>
      <w:r w:rsidRPr="001F18C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8C4">
        <w:rPr>
          <w:rFonts w:ascii="Times New Roman" w:hAnsi="Times New Roman" w:cs="Times New Roman"/>
          <w:sz w:val="28"/>
          <w:szCs w:val="28"/>
        </w:rPr>
        <w:t xml:space="preserve">5 от </w:t>
      </w:r>
      <w:proofErr w:type="gramStart"/>
      <w:r w:rsidRPr="001F18C4">
        <w:rPr>
          <w:rFonts w:ascii="Times New Roman" w:hAnsi="Times New Roman" w:cs="Times New Roman"/>
          <w:sz w:val="28"/>
          <w:szCs w:val="28"/>
        </w:rPr>
        <w:t>2,5-3,2</w:t>
      </w:r>
      <w:proofErr w:type="gramEnd"/>
      <w:r w:rsidRPr="001F18C4">
        <w:rPr>
          <w:rFonts w:ascii="Times New Roman" w:hAnsi="Times New Roman" w:cs="Times New Roman"/>
          <w:sz w:val="28"/>
          <w:szCs w:val="28"/>
        </w:rPr>
        <w:t xml:space="preserve"> 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GHz</w:t>
      </w:r>
      <w:r w:rsidRPr="001F18C4">
        <w:rPr>
          <w:rFonts w:ascii="Times New Roman" w:hAnsi="Times New Roman" w:cs="Times New Roman"/>
          <w:sz w:val="28"/>
          <w:szCs w:val="28"/>
        </w:rPr>
        <w:t>;</w:t>
      </w:r>
    </w:p>
    <w:p w14:paraId="77559A9F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</w:rPr>
        <w:t xml:space="preserve">Оперативная память 8 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1F18C4">
        <w:rPr>
          <w:rFonts w:ascii="Times New Roman" w:hAnsi="Times New Roman" w:cs="Times New Roman"/>
          <w:sz w:val="28"/>
          <w:szCs w:val="28"/>
        </w:rPr>
        <w:t xml:space="preserve"> и выше;</w:t>
      </w:r>
    </w:p>
    <w:p w14:paraId="2A19CF8E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</w:rPr>
        <w:t xml:space="preserve">Жесткий диск 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1F18C4">
        <w:rPr>
          <w:rFonts w:ascii="Times New Roman" w:hAnsi="Times New Roman" w:cs="Times New Roman"/>
          <w:sz w:val="28"/>
          <w:szCs w:val="28"/>
        </w:rPr>
        <w:t xml:space="preserve"> от 128 </w:t>
      </w:r>
      <w:r w:rsidRPr="001F18C4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1F18C4">
        <w:rPr>
          <w:rFonts w:ascii="Times New Roman" w:hAnsi="Times New Roman" w:cs="Times New Roman"/>
          <w:sz w:val="28"/>
          <w:szCs w:val="28"/>
        </w:rPr>
        <w:t>;</w:t>
      </w:r>
    </w:p>
    <w:p w14:paraId="3B3C55ED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  <w:lang w:val="en-US"/>
        </w:rPr>
        <w:t>USB-</w:t>
      </w:r>
      <w:r w:rsidRPr="001F18C4">
        <w:rPr>
          <w:rFonts w:ascii="Times New Roman" w:hAnsi="Times New Roman" w:cs="Times New Roman"/>
          <w:sz w:val="28"/>
          <w:szCs w:val="28"/>
        </w:rPr>
        <w:t>порт (минимум 2 порта</w:t>
      </w:r>
      <w:proofErr w:type="gramStart"/>
      <w:r w:rsidRPr="001F18C4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14B928B0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</w:rPr>
        <w:t>Монитор;</w:t>
      </w:r>
    </w:p>
    <w:p w14:paraId="1E5A9546" w14:textId="77777777" w:rsidR="00801F9C" w:rsidRPr="001F18C4" w:rsidRDefault="00801F9C" w:rsidP="00801F9C">
      <w:pPr>
        <w:pStyle w:val="a6"/>
        <w:numPr>
          <w:ilvl w:val="0"/>
          <w:numId w:val="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F18C4">
        <w:rPr>
          <w:rFonts w:ascii="Times New Roman" w:hAnsi="Times New Roman" w:cs="Times New Roman"/>
          <w:sz w:val="28"/>
          <w:szCs w:val="28"/>
        </w:rPr>
        <w:t>Мышь, клавиатура;</w:t>
      </w:r>
    </w:p>
    <w:p w14:paraId="141D4DCA" w14:textId="77777777" w:rsidR="00801F9C" w:rsidRPr="000D77A0" w:rsidRDefault="00801F9C" w:rsidP="00636D3A">
      <w:pPr>
        <w:pStyle w:val="a4"/>
        <w:spacing w:before="93" w:line="360" w:lineRule="auto"/>
        <w:ind w:right="269"/>
        <w:jc w:val="both"/>
        <w:rPr>
          <w:sz w:val="28"/>
          <w:szCs w:val="28"/>
        </w:rPr>
      </w:pPr>
    </w:p>
    <w:p w14:paraId="433DEA11" w14:textId="77777777" w:rsidR="00A74BEC" w:rsidRPr="000D77A0" w:rsidRDefault="00363799" w:rsidP="00363799">
      <w:pPr>
        <w:pStyle w:val="1"/>
      </w:pPr>
      <w:bookmarkStart w:id="11" w:name="_Toc99657522"/>
      <w:bookmarkStart w:id="12" w:name="_Toc101229813"/>
      <w:r>
        <w:t xml:space="preserve">3. </w:t>
      </w:r>
      <w:r w:rsidR="00A74BEC" w:rsidRPr="000D77A0">
        <w:t>Подготовка к работе</w:t>
      </w:r>
      <w:bookmarkEnd w:id="11"/>
      <w:bookmarkEnd w:id="12"/>
    </w:p>
    <w:p w14:paraId="3949640B" w14:textId="77777777" w:rsidR="00A74BEC" w:rsidRPr="000D77A0" w:rsidRDefault="00A74BEC" w:rsidP="00363799">
      <w:pPr>
        <w:pStyle w:val="1"/>
      </w:pPr>
    </w:p>
    <w:p w14:paraId="4F8FD9FB" w14:textId="77777777" w:rsidR="00A74BEC" w:rsidRPr="000D77A0" w:rsidRDefault="002C2C17" w:rsidP="002C2C17">
      <w:pPr>
        <w:pStyle w:val="2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99657523"/>
      <w:bookmarkStart w:id="14" w:name="_Toc10122981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3.1 </w:t>
      </w:r>
      <w:r w:rsidR="00A74BEC" w:rsidRPr="000D77A0">
        <w:rPr>
          <w:rFonts w:ascii="Times New Roman" w:hAnsi="Times New Roman" w:cs="Times New Roman"/>
          <w:b/>
          <w:color w:val="auto"/>
          <w:sz w:val="28"/>
          <w:szCs w:val="28"/>
        </w:rPr>
        <w:t>Порядок проверки работоспособности</w:t>
      </w:r>
      <w:bookmarkEnd w:id="13"/>
      <w:bookmarkEnd w:id="14"/>
    </w:p>
    <w:p w14:paraId="5CAA3FCF" w14:textId="77777777" w:rsidR="00A74BEC" w:rsidRDefault="00A74BEC" w:rsidP="00506EED">
      <w:pPr>
        <w:ind w:left="36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77A0">
        <w:rPr>
          <w:rFonts w:ascii="Times New Roman" w:hAnsi="Times New Roman" w:cs="Times New Roman"/>
          <w:sz w:val="28"/>
          <w:szCs w:val="28"/>
        </w:rPr>
        <w:t>Проверка работоспособности программы осуществляется путем выполнения операций, описанных в разделе 4 настоящего документа.</w:t>
      </w:r>
    </w:p>
    <w:p w14:paraId="0A5EC8EF" w14:textId="77777777" w:rsidR="00506EED" w:rsidRPr="000D77A0" w:rsidRDefault="00506EED" w:rsidP="00506EED">
      <w:pPr>
        <w:ind w:left="36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14F3F67" w14:textId="77777777" w:rsidR="00A74BEC" w:rsidRDefault="00363799" w:rsidP="00363799">
      <w:pPr>
        <w:pStyle w:val="1"/>
      </w:pPr>
      <w:bookmarkStart w:id="15" w:name="_Toc99657524"/>
      <w:bookmarkStart w:id="16" w:name="_Toc101229815"/>
      <w:r>
        <w:t xml:space="preserve">4. </w:t>
      </w:r>
      <w:r w:rsidR="00A74BEC" w:rsidRPr="000D77A0">
        <w:t>Описание операций</w:t>
      </w:r>
      <w:bookmarkEnd w:id="15"/>
      <w:bookmarkEnd w:id="16"/>
    </w:p>
    <w:p w14:paraId="084056AC" w14:textId="77777777" w:rsidR="00AB1415" w:rsidRDefault="00AB1415" w:rsidP="00AB141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B1415">
        <w:rPr>
          <w:rFonts w:ascii="Times New Roman" w:hAnsi="Times New Roman" w:cs="Times New Roman"/>
          <w:sz w:val="28"/>
          <w:szCs w:val="28"/>
        </w:rPr>
        <w:t>В данном разделе приводится описание всех операций, существующих в программе.</w:t>
      </w:r>
    </w:p>
    <w:p w14:paraId="2749A887" w14:textId="77777777" w:rsidR="00363799" w:rsidRPr="00AB1415" w:rsidRDefault="00363799" w:rsidP="00AB141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FD304AE" w14:textId="77777777" w:rsidR="002C2C17" w:rsidRPr="00636D3A" w:rsidRDefault="00A74BEC" w:rsidP="00636D3A">
      <w:pPr>
        <w:pStyle w:val="2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99657526"/>
      <w:bookmarkStart w:id="18" w:name="_Toc101229816"/>
      <w:r w:rsidRPr="000D77A0">
        <w:rPr>
          <w:rFonts w:ascii="Times New Roman" w:hAnsi="Times New Roman" w:cs="Times New Roman"/>
          <w:b/>
          <w:color w:val="auto"/>
          <w:sz w:val="28"/>
          <w:szCs w:val="28"/>
        </w:rPr>
        <w:t>4.2</w:t>
      </w:r>
      <w:r w:rsidR="002C2C1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D77A0">
        <w:rPr>
          <w:rFonts w:ascii="Times New Roman" w:hAnsi="Times New Roman" w:cs="Times New Roman"/>
          <w:b/>
          <w:color w:val="auto"/>
          <w:sz w:val="28"/>
          <w:szCs w:val="28"/>
        </w:rPr>
        <w:t>Взаимодействие с программой</w:t>
      </w:r>
      <w:bookmarkEnd w:id="17"/>
      <w:bookmarkEnd w:id="18"/>
    </w:p>
    <w:p w14:paraId="6D67658B" w14:textId="77777777" w:rsidR="004E7701" w:rsidRDefault="00AB1415" w:rsidP="00BC6AF0">
      <w:pPr>
        <w:ind w:firstLine="708"/>
        <w:rPr>
          <w:rFonts w:ascii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lang w:eastAsia="en-US"/>
        </w:rPr>
        <w:t>После запуска программа предоставляет пользователю меню с возможность заполнить «Журнал пропусков».</w:t>
      </w:r>
    </w:p>
    <w:p w14:paraId="32AF79A3" w14:textId="77777777" w:rsidR="00636D3A" w:rsidRDefault="00636D3A" w:rsidP="00BC6AF0">
      <w:pPr>
        <w:ind w:firstLine="708"/>
        <w:rPr>
          <w:rFonts w:ascii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32AB678" wp14:editId="28A6F814">
            <wp:extent cx="4754880" cy="4086860"/>
            <wp:effectExtent l="1905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08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DA2AAC" w14:textId="77777777" w:rsidR="00636D3A" w:rsidRPr="00863425" w:rsidRDefault="00636D3A" w:rsidP="00636D3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sz w:val="28"/>
          <w:szCs w:val="28"/>
        </w:rPr>
        <w:t>После открытия главного экрана, пользователю предоставляется возможность ввести данные в доступные для этого поля. Примеры введенных дан</w:t>
      </w:r>
      <w:r>
        <w:rPr>
          <w:rFonts w:ascii="Times New Roman" w:hAnsi="Times New Roman" w:cs="Times New Roman"/>
          <w:sz w:val="28"/>
          <w:szCs w:val="28"/>
        </w:rPr>
        <w:t>ных представлены ниже.</w:t>
      </w:r>
      <w:r w:rsidRPr="008634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3D4C4" w14:textId="77777777" w:rsidR="00636D3A" w:rsidRDefault="00636D3A" w:rsidP="00BC6AF0">
      <w:pPr>
        <w:ind w:firstLine="708"/>
        <w:rPr>
          <w:rFonts w:ascii="Times New Roman" w:hAnsi="Times New Roman" w:cs="Times New Roman"/>
          <w:b/>
          <w:sz w:val="28"/>
          <w:lang w:eastAsia="en-US"/>
        </w:rPr>
      </w:pPr>
      <w:r w:rsidRPr="00636D3A">
        <w:rPr>
          <w:rFonts w:ascii="Times New Roman" w:hAnsi="Times New Roman" w:cs="Times New Roman"/>
          <w:b/>
          <w:noProof/>
          <w:sz w:val="28"/>
          <w:lang w:eastAsia="en-US"/>
        </w:rPr>
        <w:drawing>
          <wp:inline distT="0" distB="0" distL="0" distR="0" wp14:anchorId="2887F2FB" wp14:editId="02814740">
            <wp:extent cx="4772025" cy="4124325"/>
            <wp:effectExtent l="19050" t="0" r="952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26133B" w14:textId="77777777" w:rsidR="00636D3A" w:rsidRPr="00360DF3" w:rsidRDefault="00636D3A" w:rsidP="00636D3A">
      <w:pPr>
        <w:rPr>
          <w:rFonts w:ascii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sz w:val="28"/>
          <w:lang w:eastAsia="en-US"/>
        </w:rPr>
        <w:lastRenderedPageBreak/>
        <w:tab/>
        <w:t xml:space="preserve">Введенные дынные пользователем сохраняются в уже созданный </w:t>
      </w:r>
      <w:r>
        <w:rPr>
          <w:rFonts w:ascii="Times New Roman" w:hAnsi="Times New Roman" w:cs="Times New Roman"/>
          <w:sz w:val="28"/>
          <w:lang w:val="en-US" w:eastAsia="en-US"/>
        </w:rPr>
        <w:t>txt</w:t>
      </w:r>
      <w:r>
        <w:rPr>
          <w:rFonts w:ascii="Times New Roman" w:hAnsi="Times New Roman" w:cs="Times New Roman"/>
          <w:sz w:val="28"/>
          <w:lang w:eastAsia="en-US"/>
        </w:rPr>
        <w:t xml:space="preserve"> файл(</w:t>
      </w:r>
      <w:proofErr w:type="spellStart"/>
      <w:r w:rsidRPr="00636D3A">
        <w:rPr>
          <w:rFonts w:ascii="Times New Roman" w:hAnsi="Times New Roman" w:cs="Times New Roman"/>
          <w:sz w:val="28"/>
          <w:lang w:eastAsia="en-US"/>
        </w:rPr>
        <w:t>zhurnal</w:t>
      </w:r>
      <w:proofErr w:type="spellEnd"/>
      <w:r>
        <w:rPr>
          <w:rFonts w:ascii="Times New Roman" w:hAnsi="Times New Roman" w:cs="Times New Roman"/>
          <w:sz w:val="28"/>
          <w:lang w:eastAsia="en-US"/>
        </w:rPr>
        <w:t>.</w:t>
      </w:r>
      <w:r>
        <w:rPr>
          <w:rFonts w:ascii="Times New Roman" w:hAnsi="Times New Roman" w:cs="Times New Roman"/>
          <w:sz w:val="28"/>
          <w:lang w:val="en-US" w:eastAsia="en-US"/>
        </w:rPr>
        <w:t>txt</w:t>
      </w:r>
      <w:r>
        <w:rPr>
          <w:rFonts w:ascii="Times New Roman" w:hAnsi="Times New Roman" w:cs="Times New Roman"/>
          <w:sz w:val="28"/>
          <w:lang w:eastAsia="en-US"/>
        </w:rPr>
        <w:t>)</w:t>
      </w:r>
    </w:p>
    <w:p w14:paraId="53BCA8D5" w14:textId="77777777" w:rsidR="00636D3A" w:rsidRDefault="00636D3A" w:rsidP="00636D3A">
      <w:pPr>
        <w:jc w:val="center"/>
        <w:rPr>
          <w:rFonts w:ascii="Times New Roman" w:hAnsi="Times New Roman" w:cs="Times New Roman"/>
          <w:sz w:val="28"/>
          <w:lang w:val="en-US" w:eastAsia="en-US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4972157" wp14:editId="24E6DE33">
            <wp:extent cx="4000500" cy="62103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21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5CA86" w14:textId="77777777" w:rsidR="00636D3A" w:rsidRDefault="00636D3A" w:rsidP="00636D3A">
      <w:pPr>
        <w:rPr>
          <w:rFonts w:ascii="Times New Roman" w:hAnsi="Times New Roman" w:cs="Times New Roman"/>
          <w:sz w:val="28"/>
          <w:lang w:eastAsia="en-US"/>
        </w:rPr>
      </w:pPr>
      <w:proofErr w:type="gramStart"/>
      <w:r>
        <w:rPr>
          <w:rFonts w:ascii="Times New Roman" w:hAnsi="Times New Roman" w:cs="Times New Roman"/>
          <w:sz w:val="28"/>
          <w:lang w:eastAsia="en-US"/>
        </w:rPr>
        <w:t>Так  же</w:t>
      </w:r>
      <w:proofErr w:type="gramEnd"/>
      <w:r>
        <w:rPr>
          <w:rFonts w:ascii="Times New Roman" w:hAnsi="Times New Roman" w:cs="Times New Roman"/>
          <w:sz w:val="28"/>
          <w:lang w:eastAsia="en-US"/>
        </w:rPr>
        <w:t xml:space="preserve"> пользователь может внести данные (Дата) в </w:t>
      </w:r>
      <w:r>
        <w:rPr>
          <w:rFonts w:ascii="Times New Roman" w:hAnsi="Times New Roman" w:cs="Times New Roman"/>
          <w:sz w:val="28"/>
          <w:lang w:val="en-US" w:eastAsia="en-US"/>
        </w:rPr>
        <w:t>excel</w:t>
      </w:r>
      <w:r w:rsidR="007D62CB">
        <w:rPr>
          <w:rFonts w:ascii="Times New Roman" w:hAnsi="Times New Roman" w:cs="Times New Roman"/>
          <w:sz w:val="28"/>
          <w:lang w:eastAsia="en-US"/>
        </w:rPr>
        <w:t>.</w:t>
      </w:r>
    </w:p>
    <w:p w14:paraId="7E5733AB" w14:textId="77777777" w:rsidR="007D62CB" w:rsidRPr="007D62CB" w:rsidRDefault="007D62CB" w:rsidP="007D62CB">
      <w:pPr>
        <w:jc w:val="center"/>
        <w:rPr>
          <w:rFonts w:ascii="Times New Roman" w:hAnsi="Times New Roman" w:cs="Times New Roman"/>
          <w:sz w:val="28"/>
          <w:lang w:eastAsia="en-US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7E721F8" wp14:editId="090EFFF6">
            <wp:extent cx="5940425" cy="796103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61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62CB" w:rsidRPr="007D62CB" w:rsidSect="008A3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9D586" w14:textId="77777777" w:rsidR="00F71617" w:rsidRDefault="00F71617" w:rsidP="00A74BEC">
      <w:pPr>
        <w:spacing w:after="0" w:line="240" w:lineRule="auto"/>
      </w:pPr>
      <w:r>
        <w:separator/>
      </w:r>
    </w:p>
  </w:endnote>
  <w:endnote w:type="continuationSeparator" w:id="0">
    <w:p w14:paraId="40850612" w14:textId="77777777" w:rsidR="00F71617" w:rsidRDefault="00F71617" w:rsidP="00A7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63516" w14:textId="77777777" w:rsidR="00F71617" w:rsidRDefault="00F71617" w:rsidP="00A74BEC">
      <w:pPr>
        <w:spacing w:after="0" w:line="240" w:lineRule="auto"/>
      </w:pPr>
      <w:r>
        <w:separator/>
      </w:r>
    </w:p>
  </w:footnote>
  <w:footnote w:type="continuationSeparator" w:id="0">
    <w:p w14:paraId="213FBF9E" w14:textId="77777777" w:rsidR="00F71617" w:rsidRDefault="00F71617" w:rsidP="00A7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55A2B"/>
    <w:multiLevelType w:val="hybridMultilevel"/>
    <w:tmpl w:val="C0CAB47E"/>
    <w:lvl w:ilvl="0" w:tplc="E71237CE">
      <w:numFmt w:val="bullet"/>
      <w:lvlText w:val=""/>
      <w:lvlJc w:val="left"/>
      <w:pPr>
        <w:ind w:left="2846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2587C7A"/>
    <w:multiLevelType w:val="hybridMultilevel"/>
    <w:tmpl w:val="386602A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12A33206"/>
    <w:multiLevelType w:val="multilevel"/>
    <w:tmpl w:val="E5800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800" w:hanging="144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</w:lvl>
  </w:abstractNum>
  <w:abstractNum w:abstractNumId="3" w15:restartNumberingAfterBreak="0">
    <w:nsid w:val="26C34D72"/>
    <w:multiLevelType w:val="hybridMultilevel"/>
    <w:tmpl w:val="9E0E246E"/>
    <w:lvl w:ilvl="0" w:tplc="E71237CE">
      <w:numFmt w:val="bullet"/>
      <w:lvlText w:val=""/>
      <w:lvlJc w:val="left"/>
      <w:pPr>
        <w:ind w:left="2846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48CD1834"/>
    <w:multiLevelType w:val="hybridMultilevel"/>
    <w:tmpl w:val="759C68D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491E4021"/>
    <w:multiLevelType w:val="hybridMultilevel"/>
    <w:tmpl w:val="C13EEA88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4F17871"/>
    <w:multiLevelType w:val="hybridMultilevel"/>
    <w:tmpl w:val="C75218D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6B8B01D2"/>
    <w:multiLevelType w:val="hybridMultilevel"/>
    <w:tmpl w:val="B5B8D41A"/>
    <w:lvl w:ilvl="0" w:tplc="E71237CE">
      <w:numFmt w:val="bullet"/>
      <w:lvlText w:val=""/>
      <w:lvlJc w:val="left"/>
      <w:pPr>
        <w:ind w:left="1428" w:hanging="360"/>
      </w:pPr>
      <w:rPr>
        <w:rFonts w:ascii="Symbol" w:eastAsiaTheme="minorEastAsia" w:hAnsi="Symbol" w:cs="Times New Roman" w:hint="default"/>
      </w:rPr>
    </w:lvl>
    <w:lvl w:ilvl="1" w:tplc="9C783FE6">
      <w:numFmt w:val="bullet"/>
      <w:lvlText w:val="•"/>
      <w:lvlJc w:val="left"/>
      <w:pPr>
        <w:ind w:left="2148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BD11280"/>
    <w:multiLevelType w:val="hybridMultilevel"/>
    <w:tmpl w:val="D01AEA8E"/>
    <w:lvl w:ilvl="0" w:tplc="E71237CE">
      <w:numFmt w:val="bullet"/>
      <w:lvlText w:val=""/>
      <w:lvlJc w:val="left"/>
      <w:pPr>
        <w:ind w:left="2846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6FCD4CBB"/>
    <w:multiLevelType w:val="hybridMultilevel"/>
    <w:tmpl w:val="F3940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AE3B8E"/>
    <w:multiLevelType w:val="multilevel"/>
    <w:tmpl w:val="BE0685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1" w15:restartNumberingAfterBreak="0">
    <w:nsid w:val="754B0552"/>
    <w:multiLevelType w:val="hybridMultilevel"/>
    <w:tmpl w:val="84EE2740"/>
    <w:lvl w:ilvl="0" w:tplc="E71237CE">
      <w:numFmt w:val="bullet"/>
      <w:lvlText w:val=""/>
      <w:lvlJc w:val="left"/>
      <w:pPr>
        <w:ind w:left="2846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77280E91"/>
    <w:multiLevelType w:val="multilevel"/>
    <w:tmpl w:val="194CC83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num w:numId="1" w16cid:durableId="167916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57585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6352399">
    <w:abstractNumId w:val="5"/>
  </w:num>
  <w:num w:numId="4" w16cid:durableId="965358976">
    <w:abstractNumId w:val="7"/>
  </w:num>
  <w:num w:numId="5" w16cid:durableId="813790470">
    <w:abstractNumId w:val="10"/>
  </w:num>
  <w:num w:numId="6" w16cid:durableId="929041157">
    <w:abstractNumId w:val="6"/>
  </w:num>
  <w:num w:numId="7" w16cid:durableId="659577784">
    <w:abstractNumId w:val="1"/>
  </w:num>
  <w:num w:numId="8" w16cid:durableId="66609170">
    <w:abstractNumId w:val="4"/>
  </w:num>
  <w:num w:numId="9" w16cid:durableId="1633515659">
    <w:abstractNumId w:val="9"/>
  </w:num>
  <w:num w:numId="10" w16cid:durableId="1097676376">
    <w:abstractNumId w:val="0"/>
  </w:num>
  <w:num w:numId="11" w16cid:durableId="1232695784">
    <w:abstractNumId w:val="3"/>
  </w:num>
  <w:num w:numId="12" w16cid:durableId="110903209">
    <w:abstractNumId w:val="11"/>
  </w:num>
  <w:num w:numId="13" w16cid:durableId="1124009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701"/>
    <w:rsid w:val="001A3867"/>
    <w:rsid w:val="00210C44"/>
    <w:rsid w:val="002C2C17"/>
    <w:rsid w:val="003447A0"/>
    <w:rsid w:val="00360DF3"/>
    <w:rsid w:val="00363799"/>
    <w:rsid w:val="00444234"/>
    <w:rsid w:val="004E7701"/>
    <w:rsid w:val="00506EED"/>
    <w:rsid w:val="005F4D1A"/>
    <w:rsid w:val="006308D3"/>
    <w:rsid w:val="00636D3A"/>
    <w:rsid w:val="00695FAC"/>
    <w:rsid w:val="007D62CB"/>
    <w:rsid w:val="00801F9C"/>
    <w:rsid w:val="00812174"/>
    <w:rsid w:val="008A34E4"/>
    <w:rsid w:val="009D584E"/>
    <w:rsid w:val="00A74BEC"/>
    <w:rsid w:val="00AB1415"/>
    <w:rsid w:val="00AD23EC"/>
    <w:rsid w:val="00B41327"/>
    <w:rsid w:val="00BB6590"/>
    <w:rsid w:val="00BC6AF0"/>
    <w:rsid w:val="00C73D75"/>
    <w:rsid w:val="00D6443A"/>
    <w:rsid w:val="00E44716"/>
    <w:rsid w:val="00EF3A3D"/>
    <w:rsid w:val="00F3302B"/>
    <w:rsid w:val="00F71617"/>
    <w:rsid w:val="00FC6297"/>
    <w:rsid w:val="00FE3092"/>
    <w:rsid w:val="00FF3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5E11FC6B"/>
  <w15:docId w15:val="{B1FDFD85-8350-440C-8BCD-DF1CBE6C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4E4"/>
  </w:style>
  <w:style w:type="paragraph" w:styleId="1">
    <w:name w:val="heading 1"/>
    <w:basedOn w:val="a"/>
    <w:link w:val="10"/>
    <w:autoRedefine/>
    <w:uiPriority w:val="9"/>
    <w:qFormat/>
    <w:rsid w:val="00363799"/>
    <w:pPr>
      <w:widowControl w:val="0"/>
      <w:tabs>
        <w:tab w:val="left" w:pos="720"/>
      </w:tabs>
      <w:autoSpaceDE w:val="0"/>
      <w:autoSpaceDN w:val="0"/>
      <w:spacing w:after="0" w:line="356" w:lineRule="exact"/>
      <w:ind w:left="360"/>
      <w:outlineLvl w:val="0"/>
    </w:pPr>
    <w:rPr>
      <w:rFonts w:ascii="Times New Roman" w:eastAsia="Times New Roman" w:hAnsi="Times New Roman" w:cs="Times New Roman"/>
      <w:b/>
      <w:bCs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74BEC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3799"/>
    <w:rPr>
      <w:rFonts w:ascii="Times New Roman" w:eastAsia="Times New Roman" w:hAnsi="Times New Roman" w:cs="Times New Roman"/>
      <w:b/>
      <w:bCs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A74BE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styleId="a3">
    <w:name w:val="Hyperlink"/>
    <w:basedOn w:val="a0"/>
    <w:uiPriority w:val="99"/>
    <w:unhideWhenUsed/>
    <w:rsid w:val="00A74BE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74BEC"/>
    <w:pPr>
      <w:spacing w:after="100" w:line="256" w:lineRule="auto"/>
    </w:pPr>
    <w:rPr>
      <w:rFonts w:ascii="Times New Roman" w:eastAsiaTheme="minorHAnsi" w:hAnsi="Times New Roman"/>
      <w:sz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74BEC"/>
    <w:pPr>
      <w:spacing w:after="100" w:line="256" w:lineRule="auto"/>
      <w:ind w:left="280"/>
    </w:pPr>
    <w:rPr>
      <w:rFonts w:ascii="Times New Roman" w:eastAsiaTheme="minorHAnsi" w:hAnsi="Times New Roman"/>
      <w:sz w:val="28"/>
      <w:lang w:eastAsia="en-US"/>
    </w:rPr>
  </w:style>
  <w:style w:type="paragraph" w:styleId="a4">
    <w:name w:val="Body Text"/>
    <w:basedOn w:val="a"/>
    <w:link w:val="a5"/>
    <w:unhideWhenUsed/>
    <w:rsid w:val="00A74BEC"/>
    <w:pP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0"/>
    </w:rPr>
  </w:style>
  <w:style w:type="character" w:customStyle="1" w:styleId="a5">
    <w:name w:val="Основной текст Знак"/>
    <w:basedOn w:val="a0"/>
    <w:link w:val="a4"/>
    <w:rsid w:val="00A74BEC"/>
    <w:rPr>
      <w:rFonts w:ascii="Times New Roman" w:eastAsia="Times New Roman" w:hAnsi="Times New Roman" w:cs="Times New Roman"/>
      <w:sz w:val="40"/>
      <w:szCs w:val="20"/>
    </w:rPr>
  </w:style>
  <w:style w:type="paragraph" w:styleId="a6">
    <w:name w:val="List Paragraph"/>
    <w:basedOn w:val="a"/>
    <w:uiPriority w:val="34"/>
    <w:qFormat/>
    <w:rsid w:val="00A74BEC"/>
    <w:pPr>
      <w:spacing w:after="160" w:line="256" w:lineRule="auto"/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A7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74BEC"/>
  </w:style>
  <w:style w:type="paragraph" w:styleId="a9">
    <w:name w:val="footer"/>
    <w:basedOn w:val="a"/>
    <w:link w:val="aa"/>
    <w:uiPriority w:val="99"/>
    <w:unhideWhenUsed/>
    <w:rsid w:val="00A7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74BEC"/>
  </w:style>
  <w:style w:type="paragraph" w:styleId="ab">
    <w:name w:val="Balloon Text"/>
    <w:basedOn w:val="a"/>
    <w:link w:val="ac"/>
    <w:uiPriority w:val="99"/>
    <w:semiHidden/>
    <w:unhideWhenUsed/>
    <w:rsid w:val="00636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36D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Гусятинер Леонид Борисович</cp:lastModifiedBy>
  <cp:revision>16</cp:revision>
  <dcterms:created xsi:type="dcterms:W3CDTF">2022-04-07T04:04:00Z</dcterms:created>
  <dcterms:modified xsi:type="dcterms:W3CDTF">2023-04-15T13:30:00Z</dcterms:modified>
</cp:coreProperties>
</file>