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A627" w14:textId="77777777" w:rsidR="002E7A6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r>
        <w:rPr>
          <w:rFonts w:ascii="Times New Roman" w:hAnsi="Times New Roman"/>
          <w:b/>
          <w:bCs/>
          <w:color w:val="111111"/>
          <w:sz w:val="32"/>
          <w:szCs w:val="32"/>
        </w:rPr>
        <w:t xml:space="preserve">№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9 </w:t>
      </w:r>
      <w:r>
        <w:rPr>
          <w:rFonts w:ascii="Times New Roman" w:hAnsi="Times New Roman"/>
          <w:b/>
          <w:bCs/>
          <w:color w:val="111111"/>
          <w:sz w:val="32"/>
          <w:szCs w:val="32"/>
        </w:rPr>
        <w:t xml:space="preserve">— </w:t>
      </w:r>
      <w:r>
        <w:rPr>
          <w:rFonts w:ascii="Times New Roman" w:hAnsi="Times New Roman" w:cs="Times New Roman"/>
          <w:b/>
          <w:bCs/>
          <w:sz w:val="32"/>
          <w:szCs w:val="32"/>
        </w:rPr>
        <w:t>Подпрограммы</w:t>
      </w:r>
    </w:p>
    <w:p w14:paraId="7DAF1CB3" w14:textId="77777777" w:rsidR="002E7A65" w:rsidRDefault="002E7A65">
      <w:pPr>
        <w:rPr>
          <w:rFonts w:ascii="Times New Roman" w:hAnsi="Times New Roman" w:cs="Times New Roman"/>
        </w:rPr>
      </w:pPr>
    </w:p>
    <w:p w14:paraId="41ED0CDE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 исследований:</w:t>
      </w:r>
      <w:r>
        <w:rPr>
          <w:rFonts w:ascii="Times New Roman" w:hAnsi="Times New Roman" w:cs="Times New Roman"/>
          <w:sz w:val="28"/>
          <w:szCs w:val="28"/>
        </w:rPr>
        <w:t xml:space="preserve"> Правила объявления подпрограмм. Связь формальных и фактических параметров. Способы передачи фактических параметров в подпрограмму. Обращение к функциям.</w:t>
      </w:r>
    </w:p>
    <w:p w14:paraId="3E1374A5" w14:textId="77777777" w:rsidR="002E7A65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B6EA92C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Создать программу, использующую 2 подпрограммы- функции. Числа должны вводиться с клавиатуры. Формат числа вещественный, дробная часть вводимого числа не менее 5 знаков.</w:t>
      </w:r>
    </w:p>
    <w:p w14:paraId="2F5CBE8C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функция должна возвращать результат произведения чисел. Вторая функция должна возвращать результат деления двух чисел. При выводе числа в дробной части отображать только 2 знака.</w:t>
      </w:r>
    </w:p>
    <w:p w14:paraId="1406D83B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A1FAF7" w14:textId="77777777" w:rsidR="002E7A65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</w:t>
      </w:r>
    </w:p>
    <w:p w14:paraId="1225C407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(Обратите внимание, что пример для целых чисел, а в задании для вещественных. При этом в примере 3 разных числа.)</w:t>
      </w:r>
    </w:p>
    <w:p w14:paraId="4DDE0268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программу, использующую 2 подпрограммы-функции: </w:t>
      </w:r>
    </w:p>
    <w:p w14:paraId="590F1CA8" w14:textId="77777777" w:rsidR="002E7A65" w:rsidRDefault="00000000">
      <w:pPr>
        <w:pStyle w:val="a7"/>
        <w:numPr>
          <w:ilvl w:val="0"/>
          <w:numId w:val="1"/>
        </w:numPr>
        <w:spacing w:after="0" w:line="360" w:lineRule="auto"/>
        <w:ind w:left="720"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функция должна возвращать наибольший общий делитель NOD двух целых чисел.</w:t>
      </w:r>
    </w:p>
    <w:p w14:paraId="33CB40CF" w14:textId="77777777" w:rsidR="002E7A65" w:rsidRDefault="00000000">
      <w:pPr>
        <w:pStyle w:val="a7"/>
        <w:numPr>
          <w:ilvl w:val="0"/>
          <w:numId w:val="1"/>
        </w:numPr>
        <w:spacing w:after="0" w:line="360" w:lineRule="auto"/>
        <w:ind w:left="720"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функция должна возвращать наименьшее общее делимое NOK двух целых чисел.</w:t>
      </w:r>
    </w:p>
    <w:p w14:paraId="17820EA2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 функции в главной программе должны использоваться с тремя разными целыми числами, вводимыми с клавиатуры. Проект – консольное приложение.</w:t>
      </w:r>
    </w:p>
    <w:p w14:paraId="737810A0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2B7AB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D0A8A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A2DCB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7BA089" w14:textId="77777777" w:rsidR="002E7A65" w:rsidRDefault="002E7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A6ECE" w14:textId="77777777" w:rsidR="002E7A65" w:rsidRDefault="002E7A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98FCD" w14:textId="77777777" w:rsidR="002E7A6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программы:</w:t>
      </w:r>
    </w:p>
    <w:p w14:paraId="1D812338" w14:textId="0CAA5839" w:rsidR="002E7A65" w:rsidRDefault="00B05076">
      <w:pPr>
        <w:rPr>
          <w:rFonts w:ascii="Times New Roman" w:hAnsi="Times New Roman" w:cs="Times New Roman"/>
        </w:rPr>
      </w:pPr>
      <w:r w:rsidRPr="00B05076">
        <w:rPr>
          <w:rFonts w:ascii="Times New Roman" w:hAnsi="Times New Roman" w:cs="Times New Roman"/>
          <w:lang w:val="en-US"/>
        </w:rPr>
        <w:drawing>
          <wp:inline distT="0" distB="0" distL="0" distR="0" wp14:anchorId="537C8A0B" wp14:editId="2B03BBFE">
            <wp:extent cx="4893343" cy="5591175"/>
            <wp:effectExtent l="0" t="0" r="0" b="0"/>
            <wp:docPr id="89158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537" cy="55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2051" w14:textId="77777777" w:rsidR="00B05076" w:rsidRPr="00B05076" w:rsidRDefault="00B05076">
      <w:pPr>
        <w:rPr>
          <w:rFonts w:ascii="Times New Roman" w:hAnsi="Times New Roman" w:cs="Times New Roman"/>
        </w:rPr>
      </w:pPr>
    </w:p>
    <w:p w14:paraId="7E30DCD4" w14:textId="77777777" w:rsidR="002E7A65" w:rsidRDefault="00000000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:sz w:val="12"/>
        </w:rPr>
        <w:drawing>
          <wp:inline distT="0" distB="0" distL="0" distR="0" wp14:anchorId="2D3841B3" wp14:editId="623D36C2">
            <wp:extent cx="4857750" cy="2296795"/>
            <wp:effectExtent l="0" t="0" r="0" b="0"/>
            <wp:docPr id="185909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772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044" cy="23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BEC8" w14:textId="5E4AF5E2" w:rsidR="002E7A6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1.1 – </w:t>
      </w:r>
      <w:r w:rsidR="00B02969"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08A5268C" w14:textId="6871F65B" w:rsidR="002E7A65" w:rsidRDefault="002E7A65">
      <w:pPr>
        <w:rPr>
          <w:rFonts w:ascii="Times New Roman" w:hAnsi="Times New Roman" w:cs="Times New Roman"/>
        </w:rPr>
      </w:pPr>
    </w:p>
    <w:p w14:paraId="4F8D227D" w14:textId="13F28CBD" w:rsidR="002D23E1" w:rsidRPr="002D23E1" w:rsidRDefault="002D23E1" w:rsidP="002D23E1">
      <w:pPr>
        <w:pStyle w:val="aa"/>
        <w:rPr>
          <w:b/>
          <w:u w:val="single"/>
        </w:rPr>
      </w:pPr>
      <w:r>
        <w:rPr>
          <w:b/>
          <w:u w:val="single"/>
        </w:rPr>
        <w:lastRenderedPageBreak/>
        <w:t xml:space="preserve">Методические указания </w:t>
      </w:r>
    </w:p>
    <w:p w14:paraId="088BA878" w14:textId="73DB8730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Создание функций</w:t>
      </w:r>
    </w:p>
    <w:p w14:paraId="29BEB7A8" w14:textId="4AF8481E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Реализуйте первую функцию для умножения двух чисел и вторую функцию для деления двух чисел. Убедитесь, что функции принимают параметры и возвращают результаты вычислений.</w:t>
      </w:r>
    </w:p>
    <w:p w14:paraId="149866C0" w14:textId="4DED82E8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Организация ввода данных</w:t>
      </w:r>
    </w:p>
    <w:p w14:paraId="6A436B8B" w14:textId="169676C1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Запросите ввод трех вещественных чисел с клавиатуры. Убедитесь, что числа имеют дробную часть не менее 5 знаков (например: 12.34567, 7.89012, 45.67890).</w:t>
      </w:r>
    </w:p>
    <w:p w14:paraId="3781938E" w14:textId="20AE5DD7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Вычисление результатов для всех пар</w:t>
      </w:r>
    </w:p>
    <w:p w14:paraId="71E35852" w14:textId="0525C63D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Используйте созданные функции для вычисления произведения и частного для всех возможных пар чисел: (</w:t>
      </w:r>
      <w:proofErr w:type="spellStart"/>
      <w:proofErr w:type="gramStart"/>
      <w:r w:rsidRPr="002D23E1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2D23E1">
        <w:rPr>
          <w:rFonts w:ascii="Times New Roman" w:hAnsi="Times New Roman" w:cs="Times New Roman"/>
          <w:sz w:val="28"/>
          <w:szCs w:val="28"/>
        </w:rPr>
        <w:t>), (</w:t>
      </w:r>
      <w:proofErr w:type="spellStart"/>
      <w:proofErr w:type="gramStart"/>
      <w:r w:rsidRPr="002D23E1">
        <w:rPr>
          <w:rFonts w:ascii="Times New Roman" w:hAnsi="Times New Roman" w:cs="Times New Roman"/>
          <w:sz w:val="28"/>
          <w:szCs w:val="28"/>
        </w:rPr>
        <w:t>a,c</w:t>
      </w:r>
      <w:proofErr w:type="spellEnd"/>
      <w:proofErr w:type="gramEnd"/>
      <w:r w:rsidRPr="002D23E1">
        <w:rPr>
          <w:rFonts w:ascii="Times New Roman" w:hAnsi="Times New Roman" w:cs="Times New Roman"/>
          <w:sz w:val="28"/>
          <w:szCs w:val="28"/>
        </w:rPr>
        <w:t>) и (</w:t>
      </w:r>
      <w:proofErr w:type="spellStart"/>
      <w:proofErr w:type="gramStart"/>
      <w:r w:rsidRPr="002D23E1">
        <w:rPr>
          <w:rFonts w:ascii="Times New Roman" w:hAnsi="Times New Roman" w:cs="Times New Roman"/>
          <w:sz w:val="28"/>
          <w:szCs w:val="28"/>
        </w:rPr>
        <w:t>b,c</w:t>
      </w:r>
      <w:proofErr w:type="spellEnd"/>
      <w:proofErr w:type="gramEnd"/>
      <w:r w:rsidRPr="002D23E1">
        <w:rPr>
          <w:rFonts w:ascii="Times New Roman" w:hAnsi="Times New Roman" w:cs="Times New Roman"/>
          <w:sz w:val="28"/>
          <w:szCs w:val="28"/>
        </w:rPr>
        <w:t>). Сохраните результаты вычислений.</w:t>
      </w:r>
    </w:p>
    <w:p w14:paraId="39C02F1C" w14:textId="43B32C8F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Форматирование вывода результатов</w:t>
      </w:r>
    </w:p>
    <w:p w14:paraId="457032D0" w14:textId="6604481D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Организуйте вывод результатов с округлением до двух знаков после запятой. Используйте форматированный вывод для улучшения читаемости результатов.</w:t>
      </w:r>
    </w:p>
    <w:p w14:paraId="7C5A1F83" w14:textId="78660060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Обработка особых случаев</w:t>
      </w:r>
    </w:p>
    <w:p w14:paraId="1C2C1F14" w14:textId="64C5999A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Продумайте обработку ситуации деления на ноль. Реализуйте проверку делителя перед выполнением операции деления.</w:t>
      </w:r>
    </w:p>
    <w:p w14:paraId="63B0F55D" w14:textId="41C7E863" w:rsidR="002D23E1" w:rsidRPr="002D23E1" w:rsidRDefault="002D23E1" w:rsidP="002D23E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Тестирование программы</w:t>
      </w:r>
    </w:p>
    <w:p w14:paraId="770698B1" w14:textId="77777777" w:rsidR="002D23E1" w:rsidRPr="002D23E1" w:rsidRDefault="002D23E1" w:rsidP="002D2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3E1">
        <w:rPr>
          <w:rFonts w:ascii="Times New Roman" w:hAnsi="Times New Roman" w:cs="Times New Roman"/>
          <w:sz w:val="28"/>
          <w:szCs w:val="28"/>
        </w:rPr>
        <w:t>Проверьте работу программы на различных тестовых данных. Убедитесь в корректности вычислений и форматирования вывода для всех пар чисел.</w:t>
      </w:r>
    </w:p>
    <w:p w14:paraId="42C48AF2" w14:textId="77363E72" w:rsidR="002E7A65" w:rsidRDefault="00000000" w:rsidP="002D23E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отчёту</w:t>
      </w:r>
    </w:p>
    <w:p w14:paraId="091347B3" w14:textId="77777777" w:rsidR="002E7A6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подготавливается в электронном виде. Он должен содержать постановку задачи, скриншоты, которые показывают порядок решения задачи, необходимые комментарии и анализ полученных результатов. И электронное решение задач.</w:t>
      </w:r>
    </w:p>
    <w:p w14:paraId="43B25314" w14:textId="77777777" w:rsidR="002E7A65" w:rsidRDefault="002E7A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29F0D2" w14:textId="77777777" w:rsidR="002E7A65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030877DE" w14:textId="77777777" w:rsidR="002E7A65" w:rsidRDefault="0000000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Что такое подпрограмма? Её назначение.</w:t>
      </w:r>
    </w:p>
    <w:p w14:paraId="76EB2F60" w14:textId="77777777" w:rsidR="002E7A65" w:rsidRDefault="0000000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Правила объявления функций в программе.</w:t>
      </w:r>
    </w:p>
    <w:p w14:paraId="37856AC4" w14:textId="77777777" w:rsidR="002E7A65" w:rsidRDefault="0000000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Правила обращения к функции в программе.</w:t>
      </w:r>
    </w:p>
    <w:p w14:paraId="145DB98C" w14:textId="77777777" w:rsidR="002E7A65" w:rsidRDefault="0000000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Формальные и фактические параметры.</w:t>
      </w:r>
    </w:p>
    <w:p w14:paraId="6AA3E941" w14:textId="77777777" w:rsidR="002E7A65" w:rsidRDefault="002E7A65">
      <w:pPr>
        <w:rPr>
          <w:rFonts w:ascii="Times New Roman" w:hAnsi="Times New Roman" w:cs="Times New Roman"/>
        </w:rPr>
      </w:pPr>
    </w:p>
    <w:sectPr w:rsidR="002E7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B82D5" w14:textId="77777777" w:rsidR="009E3EF3" w:rsidRDefault="009E3EF3">
      <w:pPr>
        <w:spacing w:line="240" w:lineRule="auto"/>
      </w:pPr>
      <w:r>
        <w:separator/>
      </w:r>
    </w:p>
  </w:endnote>
  <w:endnote w:type="continuationSeparator" w:id="0">
    <w:p w14:paraId="0E5B691D" w14:textId="77777777" w:rsidR="009E3EF3" w:rsidRDefault="009E3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7995" w14:textId="77777777" w:rsidR="009E3EF3" w:rsidRDefault="009E3EF3">
      <w:pPr>
        <w:spacing w:after="0"/>
      </w:pPr>
      <w:r>
        <w:separator/>
      </w:r>
    </w:p>
  </w:footnote>
  <w:footnote w:type="continuationSeparator" w:id="0">
    <w:p w14:paraId="6BC1D954" w14:textId="77777777" w:rsidR="009E3EF3" w:rsidRDefault="009E3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86F"/>
    <w:multiLevelType w:val="multilevel"/>
    <w:tmpl w:val="0BD8186F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883A71"/>
    <w:multiLevelType w:val="hybridMultilevel"/>
    <w:tmpl w:val="E40063BA"/>
    <w:lvl w:ilvl="0" w:tplc="40929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94A541B"/>
    <w:multiLevelType w:val="multilevel"/>
    <w:tmpl w:val="A4A6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386213">
    <w:abstractNumId w:val="0"/>
  </w:num>
  <w:num w:numId="2" w16cid:durableId="515578023">
    <w:abstractNumId w:val="2"/>
  </w:num>
  <w:num w:numId="3" w16cid:durableId="116254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CB2"/>
    <w:rsid w:val="00086B66"/>
    <w:rsid w:val="000C3951"/>
    <w:rsid w:val="00210ECF"/>
    <w:rsid w:val="002D23E1"/>
    <w:rsid w:val="002E7A65"/>
    <w:rsid w:val="003027AA"/>
    <w:rsid w:val="003C4C9A"/>
    <w:rsid w:val="004452C3"/>
    <w:rsid w:val="007E6983"/>
    <w:rsid w:val="0087026F"/>
    <w:rsid w:val="009D229F"/>
    <w:rsid w:val="009E3EF3"/>
    <w:rsid w:val="00B02969"/>
    <w:rsid w:val="00B05076"/>
    <w:rsid w:val="00D06D44"/>
    <w:rsid w:val="00DD0CB2"/>
    <w:rsid w:val="14E4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0033"/>
  <w15:docId w15:val="{8B29B336-6EE2-46D5-9807-ACD255DF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a">
    <w:name w:val="Body Text"/>
    <w:basedOn w:val="a"/>
    <w:link w:val="ab"/>
    <w:qFormat/>
    <w:rsid w:val="002D23E1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character" w:customStyle="1" w:styleId="ab">
    <w:name w:val="Основной текст Знак"/>
    <w:basedOn w:val="a0"/>
    <w:link w:val="aa"/>
    <w:rsid w:val="002D23E1"/>
    <w:rPr>
      <w:rFonts w:ascii="Times New Roman" w:eastAsia="Times New Roman" w:hAnsi="Times New Roman" w:cs="Times New Roman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non_ solus</dc:creator>
  <cp:lastModifiedBy>non_ solus</cp:lastModifiedBy>
  <cp:revision>8</cp:revision>
  <dcterms:created xsi:type="dcterms:W3CDTF">2025-11-13T11:41:00Z</dcterms:created>
  <dcterms:modified xsi:type="dcterms:W3CDTF">2025-11-19T16:20:00Z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C91C497C2BDF4BC88F015181F3E0AA82_12</vt:lpwstr>
  </property>
</Properties>
</file>