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61AD6" w14:textId="77777777" w:rsidR="0051767B" w:rsidRDefault="00181C33">
      <w:pPr>
        <w:pStyle w:val="1"/>
        <w:tabs>
          <w:tab w:val="left" w:pos="680"/>
          <w:tab w:val="left" w:pos="1021"/>
          <w:tab w:val="left" w:pos="1361"/>
          <w:tab w:val="left" w:pos="1701"/>
          <w:tab w:val="left" w:pos="2041"/>
          <w:tab w:val="left" w:pos="2381"/>
          <w:tab w:val="left" w:pos="2700"/>
          <w:tab w:val="left" w:pos="3060"/>
          <w:tab w:val="left" w:pos="3420"/>
          <w:tab w:val="left" w:pos="4082"/>
        </w:tabs>
        <w:rPr>
          <w:rFonts w:cs="Times New Roman"/>
        </w:rPr>
      </w:pPr>
      <w:r>
        <w:rPr>
          <w:rFonts w:cs="Times New Roman"/>
        </w:rPr>
        <w:t>Лабораторная 10 — Многооконные приложения</w:t>
      </w:r>
    </w:p>
    <w:p w14:paraId="36F07D0E" w14:textId="77777777" w:rsidR="0051767B" w:rsidRDefault="0051767B">
      <w:pPr>
        <w:pStyle w:val="a5"/>
      </w:pPr>
    </w:p>
    <w:p w14:paraId="42FA4F7D" w14:textId="77777777" w:rsidR="0051767B" w:rsidRDefault="00181C33">
      <w:pPr>
        <w:pStyle w:val="a5"/>
        <w:rPr>
          <w:b/>
          <w:bCs/>
        </w:rPr>
      </w:pPr>
      <w:r>
        <w:rPr>
          <w:b/>
          <w:bCs/>
        </w:rPr>
        <w:t>Предмет исследований</w:t>
      </w:r>
    </w:p>
    <w:p w14:paraId="17C83A3E" w14:textId="77777777" w:rsidR="0051767B" w:rsidRDefault="00181C33">
      <w:pPr>
        <w:pStyle w:val="a5"/>
      </w:pPr>
      <w:r>
        <w:rPr>
          <w:szCs w:val="28"/>
        </w:rPr>
        <w:t xml:space="preserve">Изучение способов работы с несколькими окнами графического интерфейса в одном приложении на Python с использованием библиотеки </w:t>
      </w:r>
      <w:proofErr w:type="spellStart"/>
      <w:r>
        <w:rPr>
          <w:b/>
          <w:bCs/>
          <w:szCs w:val="28"/>
        </w:rPr>
        <w:t>tkinter</w:t>
      </w:r>
      <w:proofErr w:type="spellEnd"/>
      <w:r>
        <w:rPr>
          <w:szCs w:val="28"/>
        </w:rPr>
        <w:t>:</w:t>
      </w:r>
    </w:p>
    <w:p w14:paraId="776F091A" w14:textId="77777777" w:rsidR="0051767B" w:rsidRDefault="00181C33">
      <w:pPr>
        <w:pStyle w:val="a5"/>
        <w:numPr>
          <w:ilvl w:val="0"/>
          <w:numId w:val="1"/>
        </w:numPr>
      </w:pPr>
      <w:r>
        <w:t>открытие и закрытие окон;</w:t>
      </w:r>
    </w:p>
    <w:p w14:paraId="79BD2D91" w14:textId="77777777" w:rsidR="0051767B" w:rsidRDefault="00181C33">
      <w:pPr>
        <w:pStyle w:val="a5"/>
        <w:numPr>
          <w:ilvl w:val="0"/>
          <w:numId w:val="1"/>
        </w:numPr>
      </w:pPr>
      <w:r>
        <w:t>организация парольного доступа к окнам;</w:t>
      </w:r>
    </w:p>
    <w:p w14:paraId="698A0F15" w14:textId="77777777" w:rsidR="0051767B" w:rsidRDefault="00181C33">
      <w:pPr>
        <w:pStyle w:val="a5"/>
        <w:numPr>
          <w:ilvl w:val="0"/>
          <w:numId w:val="1"/>
        </w:numPr>
      </w:pPr>
      <w:r>
        <w:t>вывод сообщений об ошибках с помощью диалоговых окон (</w:t>
      </w:r>
      <w:proofErr w:type="spellStart"/>
      <w:r>
        <w:t>messagebox</w:t>
      </w:r>
      <w:proofErr w:type="spellEnd"/>
      <w:r>
        <w:t>);</w:t>
      </w:r>
    </w:p>
    <w:p w14:paraId="707178C2" w14:textId="77777777" w:rsidR="0051767B" w:rsidRDefault="00181C33">
      <w:pPr>
        <w:pStyle w:val="a5"/>
        <w:numPr>
          <w:ilvl w:val="0"/>
          <w:numId w:val="1"/>
        </w:numPr>
      </w:pPr>
      <w:r>
        <w:t>вставка изображения в окно.</w:t>
      </w:r>
    </w:p>
    <w:p w14:paraId="4C32AC67" w14:textId="77777777" w:rsidR="0051767B" w:rsidRDefault="00181C33">
      <w:pPr>
        <w:pStyle w:val="a5"/>
        <w:jc w:val="center"/>
      </w:pPr>
      <w:r>
        <w:rPr>
          <w:b/>
          <w:szCs w:val="28"/>
        </w:rPr>
        <w:t>Задание.</w:t>
      </w:r>
    </w:p>
    <w:p w14:paraId="4F0CC40F" w14:textId="77777777" w:rsidR="0051767B" w:rsidRDefault="00181C33">
      <w:pPr>
        <w:pStyle w:val="a5"/>
        <w:rPr>
          <w:szCs w:val="28"/>
        </w:rPr>
      </w:pPr>
      <w:r>
        <w:rPr>
          <w:szCs w:val="28"/>
        </w:rPr>
        <w:t>Создать программу, в которой реализовано:</w:t>
      </w:r>
    </w:p>
    <w:p w14:paraId="37CA48B8" w14:textId="77777777" w:rsidR="0051767B" w:rsidRDefault="00181C33">
      <w:pPr>
        <w:pStyle w:val="a5"/>
        <w:numPr>
          <w:ilvl w:val="0"/>
          <w:numId w:val="2"/>
        </w:numPr>
        <w:rPr>
          <w:szCs w:val="28"/>
        </w:rPr>
      </w:pPr>
      <w:r>
        <w:rPr>
          <w:szCs w:val="28"/>
        </w:rPr>
        <w:t xml:space="preserve">Главное окно с двумя кнопками — </w:t>
      </w:r>
      <w:r>
        <w:rPr>
          <w:b/>
          <w:bCs/>
          <w:szCs w:val="28"/>
        </w:rPr>
        <w:t>«Окно 1»</w:t>
      </w:r>
      <w:r>
        <w:rPr>
          <w:szCs w:val="28"/>
        </w:rPr>
        <w:t xml:space="preserve"> и </w:t>
      </w:r>
      <w:r>
        <w:rPr>
          <w:b/>
          <w:bCs/>
          <w:szCs w:val="28"/>
        </w:rPr>
        <w:t>«Окно 2»</w:t>
      </w:r>
      <w:r>
        <w:rPr>
          <w:szCs w:val="28"/>
        </w:rPr>
        <w:t>.</w:t>
      </w:r>
    </w:p>
    <w:p w14:paraId="66548971" w14:textId="77777777" w:rsidR="0051767B" w:rsidRDefault="00181C33">
      <w:pPr>
        <w:pStyle w:val="a5"/>
        <w:numPr>
          <w:ilvl w:val="0"/>
          <w:numId w:val="2"/>
        </w:numPr>
        <w:rPr>
          <w:szCs w:val="28"/>
        </w:rPr>
      </w:pPr>
      <w:r>
        <w:t>При нажатии кнопки «Окно 1» открывается второе окно с изображением.</w:t>
      </w:r>
    </w:p>
    <w:p w14:paraId="5429A2A5" w14:textId="77777777" w:rsidR="0051767B" w:rsidRDefault="00181C33">
      <w:pPr>
        <w:pStyle w:val="a5"/>
        <w:numPr>
          <w:ilvl w:val="0"/>
          <w:numId w:val="2"/>
        </w:numPr>
      </w:pPr>
      <w:r>
        <w:t>При нажатии кнопки «Окно 2» появляется окно</w:t>
      </w:r>
      <w:r>
        <w:t xml:space="preserve"> ввода пароля.</w:t>
      </w:r>
    </w:p>
    <w:p w14:paraId="5C5171AD" w14:textId="77777777" w:rsidR="0051767B" w:rsidRDefault="00181C33">
      <w:pPr>
        <w:pStyle w:val="a5"/>
        <w:numPr>
          <w:ilvl w:val="1"/>
          <w:numId w:val="3"/>
        </w:numPr>
      </w:pPr>
      <w:r>
        <w:t>Если пароль введён правильно → открывается «Окно 4».\</w:t>
      </w:r>
    </w:p>
    <w:p w14:paraId="3B82DC9B" w14:textId="77777777" w:rsidR="0051767B" w:rsidRDefault="00181C33">
      <w:pPr>
        <w:pStyle w:val="a5"/>
        <w:numPr>
          <w:ilvl w:val="1"/>
          <w:numId w:val="3"/>
        </w:numPr>
      </w:pPr>
      <w:r>
        <w:t xml:space="preserve">Если пароль неверный → выводится сообщение об ошибке с помощью </w:t>
      </w:r>
      <w:proofErr w:type="spellStart"/>
      <w:proofErr w:type="gramStart"/>
      <w:r>
        <w:t>messagebox.showerror</w:t>
      </w:r>
      <w:proofErr w:type="spellEnd"/>
      <w:proofErr w:type="gramEnd"/>
      <w:r>
        <w:t>().</w:t>
      </w:r>
    </w:p>
    <w:p w14:paraId="2655E939" w14:textId="77777777" w:rsidR="0051767B" w:rsidRDefault="00181C33">
      <w:pPr>
        <w:pStyle w:val="a5"/>
        <w:numPr>
          <w:ilvl w:val="0"/>
          <w:numId w:val="2"/>
        </w:numPr>
        <w:rPr>
          <w:szCs w:val="28"/>
        </w:rPr>
      </w:pPr>
      <w:r>
        <w:t>Программа завершается после закрытия главного окна.</w:t>
      </w:r>
    </w:p>
    <w:p w14:paraId="48E0EB0D" w14:textId="77777777" w:rsidR="0051767B" w:rsidRDefault="00181C33">
      <w:pPr>
        <w:pStyle w:val="a5"/>
        <w:rPr>
          <w:bCs/>
          <w:szCs w:val="28"/>
        </w:rPr>
      </w:pPr>
      <w:r>
        <w:rPr>
          <w:b/>
          <w:szCs w:val="28"/>
        </w:rPr>
        <w:t xml:space="preserve">Пример. </w:t>
      </w:r>
      <w:r>
        <w:rPr>
          <w:bCs/>
          <w:szCs w:val="28"/>
        </w:rPr>
        <w:t>В примере показана программа, демонстрир</w:t>
      </w:r>
      <w:r>
        <w:rPr>
          <w:bCs/>
          <w:szCs w:val="28"/>
        </w:rPr>
        <w:t xml:space="preserve">ующая работу с многооконными приложениями и организацию парольного доступа к окнам, а также использование диалоговых окон </w:t>
      </w:r>
      <w:proofErr w:type="spellStart"/>
      <w:r>
        <w:rPr>
          <w:b/>
          <w:bCs/>
          <w:szCs w:val="28"/>
        </w:rPr>
        <w:t>messagebox</w:t>
      </w:r>
      <w:proofErr w:type="spellEnd"/>
      <w:r>
        <w:rPr>
          <w:bCs/>
          <w:szCs w:val="28"/>
        </w:rPr>
        <w:t xml:space="preserve"> для вывода сообщений. В программе используются компоненты </w:t>
      </w:r>
      <w:proofErr w:type="spellStart"/>
      <w:r>
        <w:rPr>
          <w:b/>
          <w:bCs/>
          <w:szCs w:val="28"/>
        </w:rPr>
        <w:t>Button</w:t>
      </w:r>
      <w:proofErr w:type="spellEnd"/>
      <w:r>
        <w:rPr>
          <w:bCs/>
          <w:szCs w:val="28"/>
        </w:rPr>
        <w:t xml:space="preserve">, </w:t>
      </w:r>
      <w:proofErr w:type="spellStart"/>
      <w:r>
        <w:rPr>
          <w:b/>
          <w:bCs/>
          <w:szCs w:val="28"/>
        </w:rPr>
        <w:t>Entry</w:t>
      </w:r>
      <w:proofErr w:type="spellEnd"/>
      <w:r>
        <w:rPr>
          <w:bCs/>
          <w:szCs w:val="28"/>
        </w:rPr>
        <w:t xml:space="preserve"> и </w:t>
      </w:r>
      <w:r>
        <w:rPr>
          <w:b/>
          <w:bCs/>
          <w:szCs w:val="28"/>
        </w:rPr>
        <w:t>Label</w:t>
      </w:r>
      <w:r>
        <w:rPr>
          <w:bCs/>
          <w:szCs w:val="28"/>
        </w:rPr>
        <w:t>. Все эти элементы доступны в стандартной би</w:t>
      </w:r>
      <w:r>
        <w:rPr>
          <w:bCs/>
          <w:szCs w:val="28"/>
        </w:rPr>
        <w:t xml:space="preserve">блиотеке </w:t>
      </w:r>
      <w:proofErr w:type="spellStart"/>
      <w:r>
        <w:rPr>
          <w:b/>
          <w:bCs/>
          <w:szCs w:val="28"/>
        </w:rPr>
        <w:t>tkinter</w:t>
      </w:r>
      <w:proofErr w:type="spellEnd"/>
      <w:r>
        <w:rPr>
          <w:bCs/>
          <w:szCs w:val="28"/>
        </w:rPr>
        <w:t>, предназначенной для создания графических интерфейсов на языке Python.</w:t>
      </w:r>
    </w:p>
    <w:p w14:paraId="77A6262A" w14:textId="77777777" w:rsidR="0051767B" w:rsidRDefault="0051767B">
      <w:pPr>
        <w:pStyle w:val="a5"/>
      </w:pPr>
    </w:p>
    <w:p w14:paraId="3C130E4C" w14:textId="77777777" w:rsidR="0051767B" w:rsidRDefault="00181C33">
      <w:pPr>
        <w:pStyle w:val="a5"/>
        <w:rPr>
          <w:b/>
          <w:szCs w:val="28"/>
        </w:rPr>
      </w:pPr>
      <w:r>
        <w:br/>
      </w:r>
      <w:r>
        <w:br/>
      </w:r>
    </w:p>
    <w:p w14:paraId="421848F5" w14:textId="77777777" w:rsidR="0051767B" w:rsidRDefault="00181C33">
      <w:pPr>
        <w:pStyle w:val="a5"/>
        <w:rPr>
          <w:szCs w:val="28"/>
        </w:rPr>
      </w:pPr>
      <w:r>
        <w:lastRenderedPageBreak/>
        <w:t>При запуске программы открывается "Главное окно" (форма 1) с двумя кнопками.</w:t>
      </w:r>
    </w:p>
    <w:p w14:paraId="38B3C68E" w14:textId="77777777" w:rsidR="0051767B" w:rsidRDefault="00181C33">
      <w:pPr>
        <w:pStyle w:val="a5"/>
        <w:jc w:val="center"/>
      </w:pPr>
      <w:r>
        <w:rPr>
          <w:noProof/>
        </w:rPr>
        <w:drawing>
          <wp:inline distT="0" distB="0" distL="114300" distR="114300" wp14:anchorId="159A12B2" wp14:editId="52CBE352">
            <wp:extent cx="3121025" cy="2409825"/>
            <wp:effectExtent l="0" t="0" r="3175" b="13335"/>
            <wp:docPr id="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51079" w14:textId="77777777" w:rsidR="0051767B" w:rsidRDefault="00181C33">
      <w:pPr>
        <w:pStyle w:val="a5"/>
        <w:rPr>
          <w:szCs w:val="28"/>
        </w:rPr>
      </w:pPr>
      <w:r>
        <w:t xml:space="preserve">При нажатии на кнопку с именем "Окно 1" открывается “Окно 1” (форма 2) с </w:t>
      </w:r>
      <w:r>
        <w:t>картинкой. Например</w:t>
      </w:r>
    </w:p>
    <w:p w14:paraId="7FE5D875" w14:textId="77777777" w:rsidR="0051767B" w:rsidRDefault="00181C33">
      <w:pPr>
        <w:pStyle w:val="a5"/>
        <w:jc w:val="center"/>
      </w:pPr>
      <w:r>
        <w:rPr>
          <w:noProof/>
        </w:rPr>
        <w:drawing>
          <wp:inline distT="0" distB="0" distL="114300" distR="114300" wp14:anchorId="72DCA484" wp14:editId="15A05318">
            <wp:extent cx="4206875" cy="3257550"/>
            <wp:effectExtent l="0" t="0" r="14605" b="3810"/>
            <wp:docPr id="1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DECED" w14:textId="77777777" w:rsidR="0051767B" w:rsidRDefault="00181C33">
      <w:pPr>
        <w:pStyle w:val="a5"/>
        <w:rPr>
          <w:szCs w:val="28"/>
        </w:rPr>
      </w:pPr>
      <w:r>
        <w:t>Если пользователь нажимает кнопку "Окно 2", то вызывается форма 4, окно которой не отображается, а из нее вызывается форма 3. Появляется “Окно 3” (форма 3) с запросом пароля.</w:t>
      </w:r>
    </w:p>
    <w:p w14:paraId="3E6713A5" w14:textId="77777777" w:rsidR="0051767B" w:rsidRDefault="00181C33">
      <w:pPr>
        <w:pStyle w:val="a5"/>
        <w:jc w:val="center"/>
      </w:pPr>
      <w:r>
        <w:rPr>
          <w:noProof/>
        </w:rPr>
        <w:lastRenderedPageBreak/>
        <w:drawing>
          <wp:inline distT="0" distB="0" distL="114300" distR="114300" wp14:anchorId="42A06C00" wp14:editId="1F5C2341">
            <wp:extent cx="2971800" cy="2114550"/>
            <wp:effectExtent l="0" t="0" r="0" b="3810"/>
            <wp:docPr id="1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968BA" w14:textId="77777777" w:rsidR="0051767B" w:rsidRDefault="00181C33">
      <w:pPr>
        <w:pStyle w:val="a5"/>
        <w:rPr>
          <w:szCs w:val="28"/>
        </w:rPr>
      </w:pPr>
      <w:r>
        <w:t xml:space="preserve">Если пароль введен правильно, то пользователь </w:t>
      </w:r>
      <w:r>
        <w:t>получает доступ к “Окну 4” (форма 4).</w:t>
      </w:r>
    </w:p>
    <w:p w14:paraId="4DE35B7F" w14:textId="77777777" w:rsidR="0051767B" w:rsidRDefault="00181C33">
      <w:pPr>
        <w:pStyle w:val="a5"/>
        <w:jc w:val="center"/>
      </w:pPr>
      <w:r>
        <w:rPr>
          <w:noProof/>
        </w:rPr>
        <w:drawing>
          <wp:inline distT="0" distB="0" distL="114300" distR="114300" wp14:anchorId="2CC133A1" wp14:editId="0AE6781D">
            <wp:extent cx="1466850" cy="1647825"/>
            <wp:effectExtent l="0" t="0" r="11430" b="13335"/>
            <wp:docPr id="1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9EC42" w14:textId="77777777" w:rsidR="0051767B" w:rsidRDefault="00181C33">
      <w:pPr>
        <w:pStyle w:val="a5"/>
      </w:pPr>
      <w:r>
        <w:t xml:space="preserve">Окно с запросом пароля автоматически </w:t>
      </w:r>
      <w:proofErr w:type="spellStart"/>
      <w:r>
        <w:t>закрываетчя</w:t>
      </w:r>
      <w:proofErr w:type="spellEnd"/>
      <w:r>
        <w:t>. Если пользователь закрывает окно ввода пароля, то приложение завершается.</w:t>
      </w:r>
      <w:r w:rsidRPr="00A77696">
        <w:rPr>
          <w:sz w:val="20"/>
          <w:szCs w:val="20"/>
        </w:rPr>
        <w:br/>
      </w:r>
    </w:p>
    <w:p w14:paraId="6D59762F" w14:textId="65CE28C5" w:rsidR="0051767B" w:rsidRDefault="00A77696">
      <w:pPr>
        <w:pStyle w:val="af0"/>
        <w:rPr>
          <w:rFonts w:ascii="Courier New" w:hAnsi="Courier New" w:cs="Courier New"/>
        </w:rPr>
      </w:pPr>
      <w:r w:rsidRPr="00A77696">
        <w:rPr>
          <w:rFonts w:ascii="Courier New" w:hAnsi="Courier New" w:cs="Courier New"/>
        </w:rPr>
        <w:lastRenderedPageBreak/>
        <w:drawing>
          <wp:inline distT="0" distB="0" distL="0" distR="0" wp14:anchorId="376DD677" wp14:editId="39632059">
            <wp:extent cx="4524375" cy="62201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1958" cy="623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696">
        <w:rPr>
          <w:rFonts w:ascii="Courier New" w:hAnsi="Courier New" w:cs="Courier New"/>
        </w:rPr>
        <w:drawing>
          <wp:inline distT="0" distB="0" distL="0" distR="0" wp14:anchorId="30FF08E6" wp14:editId="73A755E5">
            <wp:extent cx="4524375" cy="10682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6312" cy="107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1E4F" w14:textId="77777777" w:rsidR="00A77696" w:rsidRDefault="00A77696">
      <w:pPr>
        <w:pStyle w:val="a5"/>
      </w:pPr>
    </w:p>
    <w:p w14:paraId="58209D5C" w14:textId="77777777" w:rsidR="00A77696" w:rsidRDefault="00A77696">
      <w:pPr>
        <w:pStyle w:val="a5"/>
      </w:pPr>
    </w:p>
    <w:p w14:paraId="51A54A90" w14:textId="77777777" w:rsidR="00A77696" w:rsidRDefault="00A77696">
      <w:pPr>
        <w:pStyle w:val="a5"/>
      </w:pPr>
    </w:p>
    <w:p w14:paraId="6A4945BC" w14:textId="77777777" w:rsidR="00A77696" w:rsidRDefault="00A77696">
      <w:pPr>
        <w:pStyle w:val="a5"/>
      </w:pPr>
    </w:p>
    <w:p w14:paraId="1B5771B6" w14:textId="77777777" w:rsidR="00A77696" w:rsidRDefault="00A77696">
      <w:pPr>
        <w:pStyle w:val="a5"/>
      </w:pPr>
    </w:p>
    <w:p w14:paraId="3D26C1B8" w14:textId="77777777" w:rsidR="00A77696" w:rsidRDefault="00A77696">
      <w:pPr>
        <w:pStyle w:val="a5"/>
      </w:pPr>
    </w:p>
    <w:p w14:paraId="1C17E562" w14:textId="04B20998" w:rsidR="0051767B" w:rsidRDefault="00181C33">
      <w:pPr>
        <w:pStyle w:val="a5"/>
      </w:pPr>
      <w:r>
        <w:lastRenderedPageBreak/>
        <w:t xml:space="preserve">При запуске </w:t>
      </w:r>
      <w:r>
        <w:t>программы мы видим следующее:</w:t>
      </w:r>
    </w:p>
    <w:p w14:paraId="5BC7A143" w14:textId="77777777" w:rsidR="0051767B" w:rsidRDefault="00181C33">
      <w:pPr>
        <w:pStyle w:val="a5"/>
        <w:jc w:val="center"/>
      </w:pPr>
      <w:r>
        <w:rPr>
          <w:noProof/>
        </w:rPr>
        <w:drawing>
          <wp:inline distT="0" distB="0" distL="114300" distR="114300" wp14:anchorId="469AB518" wp14:editId="38223B47">
            <wp:extent cx="3121025" cy="2409825"/>
            <wp:effectExtent l="0" t="0" r="3175" b="13335"/>
            <wp:docPr id="1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27E2E" w14:textId="77777777" w:rsidR="0051767B" w:rsidRDefault="00181C33">
      <w:pPr>
        <w:pStyle w:val="a5"/>
        <w:rPr>
          <w:szCs w:val="28"/>
        </w:rPr>
      </w:pPr>
      <w:r>
        <w:t>Если нажата кнопка «Окно 1», то</w:t>
      </w:r>
    </w:p>
    <w:p w14:paraId="6D2F6155" w14:textId="77777777" w:rsidR="0051767B" w:rsidRDefault="00181C33">
      <w:pPr>
        <w:pStyle w:val="a5"/>
        <w:jc w:val="center"/>
      </w:pPr>
      <w:r>
        <w:rPr>
          <w:noProof/>
        </w:rPr>
        <w:drawing>
          <wp:inline distT="0" distB="0" distL="114300" distR="114300" wp14:anchorId="1448D94E" wp14:editId="49C535E4">
            <wp:extent cx="3488690" cy="2701290"/>
            <wp:effectExtent l="0" t="0" r="1270" b="11430"/>
            <wp:docPr id="1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5E3AD" w14:textId="77777777" w:rsidR="0051767B" w:rsidRDefault="00181C33">
      <w:pPr>
        <w:pStyle w:val="a5"/>
        <w:rPr>
          <w:szCs w:val="28"/>
        </w:rPr>
      </w:pPr>
      <w:r>
        <w:t>Если нажата кнопка «Окно 2», то</w:t>
      </w:r>
    </w:p>
    <w:p w14:paraId="55EC4FF8" w14:textId="77777777" w:rsidR="0051767B" w:rsidRDefault="00181C33">
      <w:pPr>
        <w:pStyle w:val="a5"/>
        <w:jc w:val="center"/>
      </w:pPr>
      <w:r>
        <w:rPr>
          <w:noProof/>
        </w:rPr>
        <w:drawing>
          <wp:inline distT="0" distB="0" distL="114300" distR="114300" wp14:anchorId="2DB13A48" wp14:editId="1AE395E1">
            <wp:extent cx="4248000" cy="2772888"/>
            <wp:effectExtent l="0" t="0" r="0" b="0"/>
            <wp:docPr id="1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3231" cy="2776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4BB0D" w14:textId="77777777" w:rsidR="0051767B" w:rsidRDefault="00181C33">
      <w:pPr>
        <w:pStyle w:val="a5"/>
        <w:rPr>
          <w:szCs w:val="28"/>
        </w:rPr>
      </w:pPr>
      <w:r>
        <w:lastRenderedPageBreak/>
        <w:t>Если пароль правильный, то</w:t>
      </w:r>
    </w:p>
    <w:p w14:paraId="4748D962" w14:textId="77777777" w:rsidR="0051767B" w:rsidRDefault="00181C33">
      <w:pPr>
        <w:pStyle w:val="a5"/>
        <w:jc w:val="center"/>
      </w:pPr>
      <w:r>
        <w:rPr>
          <w:noProof/>
        </w:rPr>
        <w:drawing>
          <wp:inline distT="0" distB="0" distL="114300" distR="114300" wp14:anchorId="6E399FC1" wp14:editId="33B2911F">
            <wp:extent cx="3134360" cy="2166620"/>
            <wp:effectExtent l="0" t="0" r="5080" b="12700"/>
            <wp:docPr id="1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4360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86183" w14:textId="4A8E1061" w:rsidR="0051767B" w:rsidRPr="008D2451" w:rsidRDefault="0051767B">
      <w:pPr>
        <w:pStyle w:val="a5"/>
        <w:rPr>
          <w:b/>
          <w:bCs/>
        </w:rPr>
      </w:pPr>
    </w:p>
    <w:p w14:paraId="47172B36" w14:textId="66347A18" w:rsidR="008D2451" w:rsidRDefault="008D2451" w:rsidP="008D2451">
      <w:pPr>
        <w:pStyle w:val="a5"/>
        <w:jc w:val="center"/>
        <w:rPr>
          <w:b/>
          <w:bCs/>
        </w:rPr>
      </w:pPr>
      <w:r w:rsidRPr="008D2451">
        <w:rPr>
          <w:b/>
          <w:bCs/>
        </w:rPr>
        <w:t>Методические указания</w:t>
      </w:r>
    </w:p>
    <w:p w14:paraId="0A73EB44" w14:textId="77777777" w:rsidR="008D2451" w:rsidRPr="008D2451" w:rsidRDefault="008D2451" w:rsidP="008D2451">
      <w:pPr>
        <w:pStyle w:val="a5"/>
      </w:pPr>
      <w:r w:rsidRPr="008D2451">
        <w:t>1. Создание главного окна</w:t>
      </w:r>
    </w:p>
    <w:p w14:paraId="75661CE6" w14:textId="6DE4D6A6" w:rsidR="008D2451" w:rsidRPr="008D2451" w:rsidRDefault="008D2451" w:rsidP="008D2451">
      <w:pPr>
        <w:pStyle w:val="a5"/>
      </w:pPr>
      <w:r w:rsidRPr="008D2451">
        <w:t xml:space="preserve">Реализуйте главное окно приложения с использованием класса </w:t>
      </w:r>
      <w:proofErr w:type="gramStart"/>
      <w:r w:rsidRPr="008D2451">
        <w:rPr>
          <w:lang w:val="en-US"/>
        </w:rPr>
        <w:t>Tk</w:t>
      </w:r>
      <w:r w:rsidRPr="008D2451">
        <w:t>(</w:t>
      </w:r>
      <w:proofErr w:type="gramEnd"/>
      <w:r w:rsidRPr="008D2451">
        <w:t>). Настройте заголовок окна и его размеры. Убедитесь, что окно корректно отображается и имеет две кнопки "Окно 1" и "Окно 2".</w:t>
      </w:r>
    </w:p>
    <w:p w14:paraId="7E2E32A1" w14:textId="73E36E07" w:rsidR="008D2451" w:rsidRDefault="008D2451" w:rsidP="008D2451">
      <w:pPr>
        <w:pStyle w:val="a5"/>
        <w:rPr>
          <w:lang w:val="en-US"/>
        </w:rPr>
      </w:pPr>
      <w:r w:rsidRPr="008D2451">
        <w:rPr>
          <w:lang w:val="en-US"/>
        </w:rPr>
        <w:drawing>
          <wp:inline distT="0" distB="0" distL="0" distR="0" wp14:anchorId="491B838D" wp14:editId="3F928ACB">
            <wp:extent cx="2067213" cy="95263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EC0A" w14:textId="77777777" w:rsidR="008D2451" w:rsidRPr="008D2451" w:rsidRDefault="008D2451" w:rsidP="008D2451">
      <w:pPr>
        <w:pStyle w:val="a5"/>
        <w:rPr>
          <w:lang w:val="en-US"/>
        </w:rPr>
      </w:pPr>
    </w:p>
    <w:p w14:paraId="33EA593E" w14:textId="77777777" w:rsidR="008D2451" w:rsidRPr="008D2451" w:rsidRDefault="008D2451" w:rsidP="008D2451">
      <w:pPr>
        <w:pStyle w:val="a5"/>
      </w:pPr>
      <w:r w:rsidRPr="008D2451">
        <w:t>2. Реализация функции открытия окна с изображением</w:t>
      </w:r>
    </w:p>
    <w:p w14:paraId="227AD981" w14:textId="5BEED177" w:rsidR="008D2451" w:rsidRDefault="008D2451" w:rsidP="008D2451">
      <w:pPr>
        <w:pStyle w:val="a5"/>
      </w:pPr>
      <w:r w:rsidRPr="008D2451">
        <w:t xml:space="preserve">Создайте функцию, которая будет открывать новое окно с изображением при нажатии кнопки "Окно 1". Используйте класс </w:t>
      </w:r>
      <w:proofErr w:type="spellStart"/>
      <w:proofErr w:type="gramStart"/>
      <w:r w:rsidRPr="008D2451">
        <w:rPr>
          <w:lang w:val="en-US"/>
        </w:rPr>
        <w:t>Toplevel</w:t>
      </w:r>
      <w:proofErr w:type="spellEnd"/>
      <w:r w:rsidRPr="008D2451">
        <w:t>(</w:t>
      </w:r>
      <w:proofErr w:type="gramEnd"/>
      <w:r w:rsidRPr="008D2451">
        <w:t xml:space="preserve">) для создания дочернего окна и </w:t>
      </w:r>
      <w:proofErr w:type="spellStart"/>
      <w:r w:rsidRPr="008D2451">
        <w:rPr>
          <w:lang w:val="en-US"/>
        </w:rPr>
        <w:t>PhotoImage</w:t>
      </w:r>
      <w:proofErr w:type="spellEnd"/>
      <w:r w:rsidRPr="008D2451">
        <w:t xml:space="preserve"> для загрузки изображения.</w:t>
      </w:r>
    </w:p>
    <w:p w14:paraId="73E6A848" w14:textId="0B06BDA1" w:rsidR="008D2451" w:rsidRPr="008D2451" w:rsidRDefault="008D2451" w:rsidP="008D2451">
      <w:pPr>
        <w:pStyle w:val="a5"/>
      </w:pPr>
      <w:r w:rsidRPr="008D2451">
        <w:drawing>
          <wp:inline distT="0" distB="0" distL="0" distR="0" wp14:anchorId="1CA56FDB" wp14:editId="33C42125">
            <wp:extent cx="4154824" cy="204255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3412" cy="204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CC89" w14:textId="77777777" w:rsidR="008D2451" w:rsidRPr="008D2451" w:rsidRDefault="008D2451" w:rsidP="008D2451">
      <w:pPr>
        <w:pStyle w:val="a5"/>
      </w:pPr>
      <w:r w:rsidRPr="008D2451">
        <w:lastRenderedPageBreak/>
        <w:t>3. Организация парольного доступа</w:t>
      </w:r>
    </w:p>
    <w:p w14:paraId="463D79CA" w14:textId="344DA65D" w:rsidR="008D2451" w:rsidRDefault="008D2451" w:rsidP="008D2451">
      <w:pPr>
        <w:pStyle w:val="a5"/>
      </w:pPr>
      <w:r w:rsidRPr="008D2451">
        <w:t xml:space="preserve">Реализуйте систему проверки пароля при нажатии кнопки "Окно 2". Создайте окно ввода пароля с использованием виджета </w:t>
      </w:r>
      <w:r w:rsidRPr="008D2451">
        <w:rPr>
          <w:lang w:val="en-US"/>
        </w:rPr>
        <w:t>Entry</w:t>
      </w:r>
      <w:r w:rsidRPr="008D2451">
        <w:t xml:space="preserve"> с параметром </w:t>
      </w:r>
      <w:r w:rsidRPr="008D2451">
        <w:rPr>
          <w:lang w:val="en-US"/>
        </w:rPr>
        <w:t>show</w:t>
      </w:r>
      <w:r w:rsidRPr="008D2451">
        <w:t>="*". Организуйте проверку введенного пароля.</w:t>
      </w:r>
    </w:p>
    <w:p w14:paraId="085A8A37" w14:textId="13C05762" w:rsidR="008D2451" w:rsidRDefault="008D2451" w:rsidP="008D2451">
      <w:pPr>
        <w:pStyle w:val="a5"/>
      </w:pPr>
      <w:r w:rsidRPr="008D2451">
        <w:drawing>
          <wp:inline distT="0" distB="0" distL="0" distR="0" wp14:anchorId="39FD6DC3" wp14:editId="5004F6DF">
            <wp:extent cx="3218702" cy="19594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3479" cy="197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0A48" w14:textId="77777777" w:rsidR="008D2451" w:rsidRDefault="008D2451" w:rsidP="008D2451">
      <w:pPr>
        <w:pStyle w:val="a5"/>
      </w:pPr>
    </w:p>
    <w:p w14:paraId="6C000B47" w14:textId="34A53832" w:rsidR="008D2451" w:rsidRPr="008D2451" w:rsidRDefault="008D2451" w:rsidP="008D2451">
      <w:pPr>
        <w:pStyle w:val="a5"/>
      </w:pPr>
      <w:r w:rsidRPr="008D2451">
        <w:t>4. Создание защищенного окна</w:t>
      </w:r>
    </w:p>
    <w:p w14:paraId="58BD86AC" w14:textId="77777777" w:rsidR="008D2451" w:rsidRPr="008D2451" w:rsidRDefault="008D2451" w:rsidP="008D2451">
      <w:pPr>
        <w:pStyle w:val="a5"/>
      </w:pPr>
      <w:r w:rsidRPr="008D2451">
        <w:t>Реализуйте функцию открытия окна, доступного только после успешного ввода пароля. Настройте внешний вид защищенного окна и добавьте информационное сообщение.</w:t>
      </w:r>
    </w:p>
    <w:p w14:paraId="19F0E6AE" w14:textId="39F9AF2C" w:rsidR="008D2451" w:rsidRDefault="008D2451" w:rsidP="008D2451">
      <w:pPr>
        <w:pStyle w:val="a5"/>
      </w:pPr>
      <w:r w:rsidRPr="008D2451">
        <w:drawing>
          <wp:inline distT="0" distB="0" distL="0" distR="0" wp14:anchorId="3AC20A72" wp14:editId="41177AA0">
            <wp:extent cx="4934639" cy="180047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3410" w14:textId="77777777" w:rsidR="008D2451" w:rsidRDefault="008D2451" w:rsidP="008D2451">
      <w:pPr>
        <w:pStyle w:val="a5"/>
      </w:pPr>
    </w:p>
    <w:p w14:paraId="433A9549" w14:textId="49CE5596" w:rsidR="008D2451" w:rsidRPr="008D2451" w:rsidRDefault="008D2451" w:rsidP="008D2451">
      <w:pPr>
        <w:pStyle w:val="a5"/>
      </w:pPr>
      <w:r w:rsidRPr="008D2451">
        <w:t>5. Организация элементов главного окна</w:t>
      </w:r>
    </w:p>
    <w:p w14:paraId="397DF866" w14:textId="77777777" w:rsidR="008D2451" w:rsidRPr="008D2451" w:rsidRDefault="008D2451" w:rsidP="008D2451">
      <w:pPr>
        <w:pStyle w:val="a5"/>
      </w:pPr>
      <w:r w:rsidRPr="008D2451">
        <w:t xml:space="preserve">Разместите кнопки в главном окне с использованием менеджера геометрии </w:t>
      </w:r>
      <w:proofErr w:type="gramStart"/>
      <w:r w:rsidRPr="008D2451">
        <w:rPr>
          <w:lang w:val="en-US"/>
        </w:rPr>
        <w:t>pack</w:t>
      </w:r>
      <w:r w:rsidRPr="008D2451">
        <w:t>(</w:t>
      </w:r>
      <w:proofErr w:type="gramEnd"/>
      <w:r w:rsidRPr="008D2451">
        <w:t>). Настройте отступы между кнопками для улучшения визуального восприятия.</w:t>
      </w:r>
    </w:p>
    <w:p w14:paraId="2E022579" w14:textId="7F1A7B05" w:rsidR="008D2451" w:rsidRDefault="008D2451" w:rsidP="008D2451">
      <w:pPr>
        <w:pStyle w:val="a5"/>
      </w:pPr>
      <w:r w:rsidRPr="008D2451">
        <w:drawing>
          <wp:inline distT="0" distB="0" distL="0" distR="0" wp14:anchorId="35EE7DA1" wp14:editId="37316E71">
            <wp:extent cx="4821382" cy="9443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0517" cy="94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6F41" w14:textId="67F7F1BF" w:rsidR="008D2451" w:rsidRPr="008D2451" w:rsidRDefault="008D2451" w:rsidP="008D2451">
      <w:pPr>
        <w:pStyle w:val="a5"/>
      </w:pPr>
      <w:r w:rsidRPr="008D2451">
        <w:lastRenderedPageBreak/>
        <w:t>6. Обработка особых случаев</w:t>
      </w:r>
    </w:p>
    <w:p w14:paraId="37946DBD" w14:textId="23645AD1" w:rsidR="008D2451" w:rsidRPr="008D2451" w:rsidRDefault="008D2451" w:rsidP="008D2451">
      <w:pPr>
        <w:pStyle w:val="a5"/>
      </w:pPr>
      <w:r w:rsidRPr="008D2451">
        <w:t>Продумайте обработку возможных ошибок:</w:t>
      </w:r>
    </w:p>
    <w:p w14:paraId="1FD37A5B" w14:textId="5BFCBED1" w:rsidR="008D2451" w:rsidRPr="008D2451" w:rsidRDefault="008D2451" w:rsidP="008D2451">
      <w:pPr>
        <w:pStyle w:val="a5"/>
        <w:numPr>
          <w:ilvl w:val="0"/>
          <w:numId w:val="5"/>
        </w:numPr>
        <w:ind w:left="0" w:firstLine="709"/>
      </w:pPr>
      <w:r w:rsidRPr="008D2451">
        <w:t>Ошибка загрузки изображения</w:t>
      </w:r>
    </w:p>
    <w:p w14:paraId="041CD8B5" w14:textId="0A314F4A" w:rsidR="008D2451" w:rsidRPr="008D2451" w:rsidRDefault="008D2451" w:rsidP="008D2451">
      <w:pPr>
        <w:pStyle w:val="a5"/>
        <w:numPr>
          <w:ilvl w:val="0"/>
          <w:numId w:val="5"/>
        </w:numPr>
        <w:ind w:left="0" w:firstLine="709"/>
      </w:pPr>
      <w:r w:rsidRPr="008D2451">
        <w:t>Неверный ввод пароля</w:t>
      </w:r>
    </w:p>
    <w:p w14:paraId="10DA3E27" w14:textId="20BB8AEC" w:rsidR="008D2451" w:rsidRPr="008D2451" w:rsidRDefault="008D2451" w:rsidP="008D2451">
      <w:pPr>
        <w:pStyle w:val="a5"/>
        <w:numPr>
          <w:ilvl w:val="0"/>
          <w:numId w:val="5"/>
        </w:numPr>
        <w:ind w:left="0" w:firstLine="709"/>
      </w:pPr>
      <w:r w:rsidRPr="008D2451">
        <w:t>Непредвиденное закрытие окон</w:t>
      </w:r>
    </w:p>
    <w:p w14:paraId="1F8F06C8" w14:textId="77777777" w:rsidR="008D2451" w:rsidRPr="008D2451" w:rsidRDefault="008D2451" w:rsidP="008D2451">
      <w:pPr>
        <w:pStyle w:val="a5"/>
      </w:pPr>
      <w:r w:rsidRPr="008D2451">
        <w:t xml:space="preserve">Реализуйте соответствующие сообщения об ошибках с использованием </w:t>
      </w:r>
      <w:proofErr w:type="spellStart"/>
      <w:r w:rsidRPr="008D2451">
        <w:rPr>
          <w:lang w:val="en-US"/>
        </w:rPr>
        <w:t>messagebox</w:t>
      </w:r>
      <w:proofErr w:type="spellEnd"/>
      <w:r w:rsidRPr="008D2451">
        <w:t>.</w:t>
      </w:r>
    </w:p>
    <w:p w14:paraId="4D03EB5D" w14:textId="77777777" w:rsidR="008D2451" w:rsidRPr="008D2451" w:rsidRDefault="008D2451" w:rsidP="008D2451">
      <w:pPr>
        <w:pStyle w:val="a5"/>
      </w:pPr>
    </w:p>
    <w:p w14:paraId="2A693E48" w14:textId="77777777" w:rsidR="008D2451" w:rsidRPr="008D2451" w:rsidRDefault="008D2451" w:rsidP="008D2451">
      <w:pPr>
        <w:pStyle w:val="a5"/>
      </w:pPr>
      <w:r w:rsidRPr="008D2451">
        <w:t>7. Завершение работы приложения</w:t>
      </w:r>
    </w:p>
    <w:p w14:paraId="4A6E403D" w14:textId="05A7DC70" w:rsidR="008D2451" w:rsidRDefault="008D2451" w:rsidP="008D2451">
      <w:pPr>
        <w:pStyle w:val="a5"/>
      </w:pPr>
      <w:r w:rsidRPr="008D2451">
        <w:t>Обеспечьте корректное завершение работы приложения при закрытии главного окна. Убедитесь, что все дочерние окна закрываются вместе с главным.</w:t>
      </w:r>
    </w:p>
    <w:p w14:paraId="04E4A225" w14:textId="67410F57" w:rsidR="008D2451" w:rsidRDefault="008D2451" w:rsidP="008D2451">
      <w:pPr>
        <w:pStyle w:val="a5"/>
        <w:rPr>
          <w:lang w:val="en-US"/>
        </w:rPr>
      </w:pPr>
      <w:r w:rsidRPr="008D2451">
        <w:rPr>
          <w:lang w:val="en-US"/>
        </w:rPr>
        <w:drawing>
          <wp:inline distT="0" distB="0" distL="0" distR="0" wp14:anchorId="2BAFF298" wp14:editId="17FA82F8">
            <wp:extent cx="3343742" cy="37152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5AA4" w14:textId="77777777" w:rsidR="008D2451" w:rsidRPr="008D2451" w:rsidRDefault="008D2451" w:rsidP="008D2451">
      <w:pPr>
        <w:pStyle w:val="a5"/>
        <w:rPr>
          <w:lang w:val="en-US"/>
        </w:rPr>
      </w:pPr>
    </w:p>
    <w:p w14:paraId="3251C16C" w14:textId="77777777" w:rsidR="0051767B" w:rsidRDefault="00181C33">
      <w:pPr>
        <w:pStyle w:val="a5"/>
        <w:jc w:val="center"/>
        <w:rPr>
          <w:b/>
          <w:bCs/>
        </w:rPr>
      </w:pPr>
      <w:r>
        <w:rPr>
          <w:b/>
          <w:bCs/>
        </w:rPr>
        <w:t>Контрольные вопросы</w:t>
      </w:r>
    </w:p>
    <w:p w14:paraId="0576161E" w14:textId="77777777" w:rsidR="0051767B" w:rsidRDefault="00181C33">
      <w:pPr>
        <w:pStyle w:val="a5"/>
        <w:numPr>
          <w:ilvl w:val="0"/>
          <w:numId w:val="4"/>
        </w:numPr>
      </w:pPr>
      <w:r>
        <w:t>Открытие новых окон в приложениях.</w:t>
      </w:r>
    </w:p>
    <w:p w14:paraId="1E3B341F" w14:textId="77777777" w:rsidR="0051767B" w:rsidRDefault="00181C33">
      <w:pPr>
        <w:pStyle w:val="a5"/>
        <w:numPr>
          <w:ilvl w:val="0"/>
          <w:numId w:val="4"/>
        </w:numPr>
      </w:pPr>
      <w:r>
        <w:t>Организация доступа к окнам.</w:t>
      </w:r>
    </w:p>
    <w:p w14:paraId="604B5E14" w14:textId="77777777" w:rsidR="0051767B" w:rsidRDefault="00181C33">
      <w:pPr>
        <w:pStyle w:val="a5"/>
        <w:numPr>
          <w:ilvl w:val="0"/>
          <w:numId w:val="4"/>
        </w:numPr>
      </w:pPr>
      <w:r>
        <w:t xml:space="preserve">Работа с </w:t>
      </w:r>
      <w:proofErr w:type="spellStart"/>
      <w:r>
        <w:t>MessageBox</w:t>
      </w:r>
      <w:proofErr w:type="spellEnd"/>
      <w:r>
        <w:t>.</w:t>
      </w:r>
    </w:p>
    <w:p w14:paraId="466516C8" w14:textId="77777777" w:rsidR="0051767B" w:rsidRDefault="00181C33">
      <w:pPr>
        <w:pStyle w:val="a5"/>
        <w:numPr>
          <w:ilvl w:val="0"/>
          <w:numId w:val="4"/>
        </w:numPr>
      </w:pPr>
      <w:r>
        <w:t>Организация завершение приложения.</w:t>
      </w:r>
    </w:p>
    <w:p w14:paraId="2F27D79D" w14:textId="77777777" w:rsidR="0051767B" w:rsidRDefault="00181C33">
      <w:pPr>
        <w:pStyle w:val="a5"/>
        <w:numPr>
          <w:ilvl w:val="0"/>
          <w:numId w:val="4"/>
        </w:numPr>
      </w:pPr>
      <w:r>
        <w:t>Интеграция изображений в форму.</w:t>
      </w:r>
    </w:p>
    <w:p w14:paraId="26877D86" w14:textId="77777777" w:rsidR="0051767B" w:rsidRDefault="00181C33">
      <w:pPr>
        <w:pStyle w:val="a5"/>
        <w:numPr>
          <w:ilvl w:val="0"/>
          <w:numId w:val="4"/>
        </w:numPr>
      </w:pPr>
      <w:r>
        <w:t>Закрытие окно в приложении.</w:t>
      </w:r>
    </w:p>
    <w:p w14:paraId="36E74F34" w14:textId="77777777" w:rsidR="0051767B" w:rsidRDefault="00181C33">
      <w:pPr>
        <w:pStyle w:val="a5"/>
        <w:numPr>
          <w:ilvl w:val="0"/>
          <w:numId w:val="4"/>
        </w:numPr>
      </w:pPr>
      <w:r>
        <w:t xml:space="preserve">Работа с событием </w:t>
      </w:r>
      <w:proofErr w:type="spellStart"/>
      <w:r>
        <w:rPr>
          <w:szCs w:val="20"/>
          <w:lang w:val="en-US"/>
        </w:rPr>
        <w:t>FormClosing</w:t>
      </w:r>
      <w:proofErr w:type="spellEnd"/>
      <w:r>
        <w:rPr>
          <w:szCs w:val="20"/>
        </w:rPr>
        <w:t>.</w:t>
      </w:r>
    </w:p>
    <w:p w14:paraId="62D64957" w14:textId="77777777" w:rsidR="0051767B" w:rsidRDefault="00181C33">
      <w:pPr>
        <w:pStyle w:val="a5"/>
        <w:numPr>
          <w:ilvl w:val="0"/>
          <w:numId w:val="4"/>
        </w:numPr>
      </w:pPr>
      <w:r>
        <w:t xml:space="preserve">Объекты </w:t>
      </w:r>
      <w:r>
        <w:rPr>
          <w:lang w:val="en-US"/>
        </w:rPr>
        <w:t xml:space="preserve">Show </w:t>
      </w:r>
      <w:r>
        <w:t xml:space="preserve">или </w:t>
      </w:r>
      <w:proofErr w:type="spellStart"/>
      <w:r>
        <w:rPr>
          <w:lang w:val="en-US"/>
        </w:rPr>
        <w:t>Showdialog</w:t>
      </w:r>
      <w:proofErr w:type="spellEnd"/>
      <w:r>
        <w:rPr>
          <w:lang w:val="en-US"/>
        </w:rPr>
        <w:t>.</w:t>
      </w:r>
    </w:p>
    <w:p w14:paraId="51C88B6F" w14:textId="77777777" w:rsidR="0051767B" w:rsidRDefault="0051767B">
      <w:pPr>
        <w:pStyle w:val="a5"/>
      </w:pPr>
    </w:p>
    <w:sectPr w:rsidR="0051767B">
      <w:pgSz w:w="11906" w:h="16838"/>
      <w:pgMar w:top="1134" w:right="850" w:bottom="1134" w:left="1134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3289C" w14:textId="77777777" w:rsidR="00181C33" w:rsidRDefault="00181C33">
      <w:r>
        <w:separator/>
      </w:r>
    </w:p>
  </w:endnote>
  <w:endnote w:type="continuationSeparator" w:id="0">
    <w:p w14:paraId="7E8C3E04" w14:textId="77777777" w:rsidR="00181C33" w:rsidRDefault="00181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Print"/>
    <w:charset w:val="02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Noto Sans Devanagari">
    <w:altName w:val="Segoe Print"/>
    <w:charset w:val="00"/>
    <w:family w:val="auto"/>
    <w:pitch w:val="default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1"/>
    <w:family w:val="swiss"/>
    <w:pitch w:val="default"/>
  </w:font>
  <w:font w:name="Noto Sans CJK SC">
    <w:altName w:val="Segoe Print"/>
    <w:charset w:val="00"/>
    <w:family w:val="auto"/>
    <w:pitch w:val="default"/>
  </w:font>
  <w:font w:name="Liberation Mono">
    <w:altName w:val="Courier New"/>
    <w:charset w:val="01"/>
    <w:family w:val="moder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43027" w14:textId="77777777" w:rsidR="00181C33" w:rsidRDefault="00181C33">
      <w:r>
        <w:separator/>
      </w:r>
    </w:p>
  </w:footnote>
  <w:footnote w:type="continuationSeparator" w:id="0">
    <w:p w14:paraId="4C3C3F53" w14:textId="77777777" w:rsidR="00181C33" w:rsidRDefault="00181C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F126802"/>
    <w:multiLevelType w:val="multilevel"/>
    <w:tmpl w:val="9F12680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11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 w15:restartNumberingAfterBreak="0">
    <w:nsid w:val="B4992A91"/>
    <w:multiLevelType w:val="multilevel"/>
    <w:tmpl w:val="B4992A9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11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 w15:restartNumberingAfterBreak="0">
    <w:nsid w:val="3DC03216"/>
    <w:multiLevelType w:val="hybridMultilevel"/>
    <w:tmpl w:val="60227D44"/>
    <w:lvl w:ilvl="0" w:tplc="25C0AF3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2FDEB7A"/>
    <w:multiLevelType w:val="multilevel"/>
    <w:tmpl w:val="42FDEB7A"/>
    <w:lvl w:ilvl="0">
      <w:start w:val="1"/>
      <w:numFmt w:val="bullet"/>
      <w:lvlText w:val=""/>
      <w:lvlJc w:val="left"/>
      <w:pPr>
        <w:tabs>
          <w:tab w:val="left" w:pos="1069"/>
        </w:tabs>
        <w:ind w:left="106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429"/>
        </w:tabs>
        <w:ind w:left="142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789"/>
        </w:tabs>
        <w:ind w:left="178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2149"/>
        </w:tabs>
        <w:ind w:left="214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509"/>
        </w:tabs>
        <w:ind w:left="250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869"/>
        </w:tabs>
        <w:ind w:left="286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3229"/>
        </w:tabs>
        <w:ind w:left="322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589"/>
        </w:tabs>
        <w:ind w:left="358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949"/>
        </w:tabs>
        <w:ind w:left="3949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76108A0A"/>
    <w:multiLevelType w:val="multilevel"/>
    <w:tmpl w:val="76108A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11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67B"/>
    <w:rsid w:val="00181C33"/>
    <w:rsid w:val="0051767B"/>
    <w:rsid w:val="008D2451"/>
    <w:rsid w:val="00A77696"/>
    <w:rsid w:val="11AC0F80"/>
    <w:rsid w:val="1CDE4C76"/>
    <w:rsid w:val="43FF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FB311"/>
  <w15:docId w15:val="{424F9039-1661-44D1-A229-62AD758C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jc w:val="center"/>
      <w:outlineLvl w:val="0"/>
    </w:pPr>
    <w:rPr>
      <w:rFonts w:cs="Arial"/>
      <w:b/>
      <w:bCs/>
      <w:kern w:val="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24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5">
    <w:name w:val="Body Text"/>
    <w:basedOn w:val="a"/>
    <w:qFormat/>
    <w:pPr>
      <w:spacing w:line="360" w:lineRule="auto"/>
      <w:ind w:firstLine="709"/>
      <w:jc w:val="both"/>
    </w:pPr>
    <w:rPr>
      <w:sz w:val="28"/>
    </w:rPr>
  </w:style>
  <w:style w:type="paragraph" w:styleId="a6">
    <w:name w:val="List Bullet"/>
    <w:basedOn w:val="a"/>
    <w:autoRedefine/>
    <w:unhideWhenUsed/>
    <w:qFormat/>
    <w:pPr>
      <w:jc w:val="center"/>
    </w:pPr>
    <w:rPr>
      <w:b/>
      <w:bCs/>
      <w:sz w:val="28"/>
      <w:szCs w:val="28"/>
      <w:lang w:eastAsia="en-US"/>
    </w:rPr>
  </w:style>
  <w:style w:type="paragraph" w:styleId="a7">
    <w:name w:val="List Number"/>
    <w:basedOn w:val="a"/>
    <w:semiHidden/>
    <w:unhideWhenUsed/>
    <w:qFormat/>
    <w:pPr>
      <w:tabs>
        <w:tab w:val="left" w:pos="360"/>
      </w:tabs>
      <w:ind w:left="360" w:hanging="360"/>
    </w:pPr>
    <w:rPr>
      <w:rFonts w:ascii="Arial Narrow" w:hAnsi="Arial Narrow" w:cs="Arial Narrow"/>
      <w:sz w:val="19"/>
      <w:szCs w:val="19"/>
    </w:rPr>
  </w:style>
  <w:style w:type="paragraph" w:styleId="a8">
    <w:name w:val="List"/>
    <w:basedOn w:val="a5"/>
    <w:rPr>
      <w:rFonts w:cs="Noto Sans Devanagari"/>
    </w:rPr>
  </w:style>
  <w:style w:type="paragraph" w:styleId="a9">
    <w:name w:val="Normal (Web)"/>
    <w:basedOn w:val="a"/>
    <w:link w:val="aa"/>
    <w:uiPriority w:val="99"/>
    <w:unhideWhenUsed/>
    <w:qFormat/>
    <w:pPr>
      <w:spacing w:before="120" w:after="120"/>
      <w:ind w:left="80" w:right="80" w:firstLine="709"/>
      <w:jc w:val="both"/>
    </w:pPr>
    <w:rPr>
      <w:rFonts w:asciiTheme="minorHAnsi" w:eastAsiaTheme="minorHAnsi" w:hAnsiTheme="minorHAnsi" w:cstheme="minorBidi"/>
      <w:color w:val="000000"/>
      <w:lang w:eastAsia="en-US"/>
    </w:rPr>
  </w:style>
  <w:style w:type="character" w:customStyle="1" w:styleId="10">
    <w:name w:val="Заголовок 1 Знак"/>
    <w:basedOn w:val="a0"/>
    <w:qFormat/>
    <w:rPr>
      <w:rFonts w:ascii="Times New Roman" w:eastAsia="Times New Roman" w:hAnsi="Times New Roman" w:cs="Arial"/>
      <w:b/>
      <w:bCs/>
      <w:kern w:val="2"/>
      <w:sz w:val="24"/>
      <w:szCs w:val="32"/>
      <w:lang w:eastAsia="ru-RU"/>
    </w:rPr>
  </w:style>
  <w:style w:type="character" w:customStyle="1" w:styleId="aa">
    <w:name w:val="Обычный (Интернет) Знак"/>
    <w:basedOn w:val="a0"/>
    <w:link w:val="a9"/>
    <w:qFormat/>
    <w:locked/>
    <w:rPr>
      <w:color w:val="000000"/>
      <w:sz w:val="24"/>
      <w:szCs w:val="24"/>
    </w:rPr>
  </w:style>
  <w:style w:type="character" w:customStyle="1" w:styleId="ab">
    <w:name w:val="Программа Знак"/>
    <w:basedOn w:val="a0"/>
    <w:link w:val="ac"/>
    <w:qFormat/>
    <w:locked/>
    <w:rPr>
      <w:rFonts w:ascii="Arial Narrow" w:hAnsi="Arial Narrow" w:cs="Arial Narrow"/>
      <w:sz w:val="28"/>
      <w:szCs w:val="28"/>
    </w:rPr>
  </w:style>
  <w:style w:type="paragraph" w:customStyle="1" w:styleId="ac">
    <w:name w:val="Программа"/>
    <w:basedOn w:val="a"/>
    <w:link w:val="ab"/>
    <w:qFormat/>
    <w:pPr>
      <w:tabs>
        <w:tab w:val="left" w:pos="340"/>
        <w:tab w:val="left" w:pos="680"/>
        <w:tab w:val="left" w:pos="1021"/>
        <w:tab w:val="left" w:pos="1361"/>
        <w:tab w:val="left" w:pos="1701"/>
        <w:tab w:val="left" w:pos="2041"/>
        <w:tab w:val="left" w:pos="2381"/>
        <w:tab w:val="left" w:pos="4082"/>
      </w:tabs>
    </w:pPr>
    <w:rPr>
      <w:rFonts w:ascii="Arial Narrow" w:eastAsiaTheme="minorHAnsi" w:hAnsi="Arial Narrow" w:cs="Arial Narrow"/>
      <w:sz w:val="28"/>
      <w:szCs w:val="28"/>
      <w:lang w:eastAsia="en-US"/>
    </w:rPr>
  </w:style>
  <w:style w:type="character" w:customStyle="1" w:styleId="ad">
    <w:name w:val="Маркеры"/>
    <w:qFormat/>
    <w:rPr>
      <w:rFonts w:ascii="OpenSymbol" w:eastAsia="OpenSymbol" w:hAnsi="OpenSymbol" w:cs="OpenSymbol"/>
    </w:rPr>
  </w:style>
  <w:style w:type="character" w:customStyle="1" w:styleId="ae">
    <w:name w:val="Символ нумерации"/>
    <w:qFormat/>
  </w:style>
  <w:style w:type="paragraph" w:customStyle="1" w:styleId="11">
    <w:name w:val="Заголовок1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12">
    <w:name w:val="Указатель1"/>
    <w:basedOn w:val="a"/>
    <w:qFormat/>
    <w:pPr>
      <w:suppressLineNumbers/>
    </w:pPr>
    <w:rPr>
      <w:rFonts w:cs="Noto Sans Devanagari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paragraph" w:customStyle="1" w:styleId="af0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D24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3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90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9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74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55575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65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2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586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1325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6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2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32507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8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0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0184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8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5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Николаев</dc:creator>
  <cp:lastModifiedBy>Антон Николаев</cp:lastModifiedBy>
  <cp:revision>14</cp:revision>
  <dcterms:created xsi:type="dcterms:W3CDTF">2025-11-12T17:51:00Z</dcterms:created>
  <dcterms:modified xsi:type="dcterms:W3CDTF">2025-11-19T18:53:00Z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CC29E5BE195047AC868F02B2367F2076_12</vt:lpwstr>
  </property>
</Properties>
</file>