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9C1" w:rsidRPr="00EB41DB" w:rsidRDefault="001079C1" w:rsidP="00B240E5">
      <w:pPr>
        <w:jc w:val="center"/>
        <w:rPr>
          <w:b/>
          <w:color w:val="000000" w:themeColor="text1"/>
          <w:sz w:val="28"/>
          <w:szCs w:val="28"/>
        </w:rPr>
      </w:pPr>
      <w:r w:rsidRPr="00EB41DB">
        <w:rPr>
          <w:b/>
          <w:color w:val="000000" w:themeColor="text1"/>
          <w:sz w:val="28"/>
          <w:szCs w:val="28"/>
        </w:rPr>
        <w:t>ДВНЗ «Донецький національний технічний університет»</w:t>
      </w:r>
    </w:p>
    <w:p w:rsidR="0083625D" w:rsidRPr="00EB41DB" w:rsidRDefault="00B85D9F" w:rsidP="00B240E5">
      <w:pPr>
        <w:jc w:val="center"/>
        <w:rPr>
          <w:color w:val="000000" w:themeColor="text1"/>
          <w:sz w:val="28"/>
          <w:szCs w:val="28"/>
        </w:rPr>
      </w:pPr>
      <w:r w:rsidRPr="00EB41DB">
        <w:rPr>
          <w:color w:val="000000" w:themeColor="text1"/>
          <w:sz w:val="28"/>
          <w:szCs w:val="28"/>
        </w:rPr>
        <w:t xml:space="preserve">Факультет комп’ютерно- інтегрованих технологій, автоматизації, </w:t>
      </w:r>
    </w:p>
    <w:p w:rsidR="001079C1" w:rsidRPr="00EB41DB" w:rsidRDefault="00B85D9F" w:rsidP="00B240E5">
      <w:pPr>
        <w:jc w:val="center"/>
        <w:rPr>
          <w:color w:val="000000" w:themeColor="text1"/>
          <w:sz w:val="28"/>
          <w:szCs w:val="28"/>
        </w:rPr>
      </w:pPr>
      <w:r w:rsidRPr="00EB41DB">
        <w:rPr>
          <w:color w:val="000000" w:themeColor="text1"/>
          <w:sz w:val="28"/>
          <w:szCs w:val="28"/>
        </w:rPr>
        <w:t xml:space="preserve">електроінженерії та </w:t>
      </w:r>
      <w:r w:rsidR="000C67A6" w:rsidRPr="00EB41DB">
        <w:rPr>
          <w:color w:val="000000" w:themeColor="text1"/>
          <w:sz w:val="28"/>
          <w:szCs w:val="28"/>
        </w:rPr>
        <w:t xml:space="preserve"> </w:t>
      </w:r>
      <w:r w:rsidRPr="00EB41DB">
        <w:rPr>
          <w:color w:val="000000" w:themeColor="text1"/>
          <w:sz w:val="28"/>
          <w:szCs w:val="28"/>
        </w:rPr>
        <w:t>радіоелектроніки</w:t>
      </w:r>
    </w:p>
    <w:p w:rsidR="001079C1" w:rsidRPr="00EB41DB" w:rsidRDefault="00BC7DE5" w:rsidP="00B240E5">
      <w:pPr>
        <w:jc w:val="center"/>
        <w:rPr>
          <w:b/>
          <w:color w:val="000000" w:themeColor="text1"/>
          <w:sz w:val="28"/>
          <w:szCs w:val="28"/>
        </w:rPr>
      </w:pPr>
      <w:r w:rsidRPr="00EB41DB">
        <w:rPr>
          <w:b/>
          <w:color w:val="000000" w:themeColor="text1"/>
          <w:sz w:val="28"/>
          <w:szCs w:val="28"/>
        </w:rPr>
        <w:t>Кафедра електричної інженерії</w:t>
      </w:r>
    </w:p>
    <w:p w:rsidR="001079C1" w:rsidRPr="00EB41DB" w:rsidRDefault="001079C1" w:rsidP="00B240E5">
      <w:pPr>
        <w:jc w:val="center"/>
        <w:rPr>
          <w:color w:val="000000" w:themeColor="text1"/>
          <w:sz w:val="28"/>
          <w:szCs w:val="28"/>
        </w:rPr>
      </w:pPr>
    </w:p>
    <w:p w:rsidR="002368EB" w:rsidRPr="00EB41DB" w:rsidRDefault="002368EB" w:rsidP="00B240E5">
      <w:pPr>
        <w:jc w:val="center"/>
        <w:rPr>
          <w:color w:val="000000" w:themeColor="text1"/>
          <w:sz w:val="28"/>
          <w:szCs w:val="28"/>
        </w:rPr>
      </w:pPr>
    </w:p>
    <w:p w:rsidR="0027434D" w:rsidRDefault="0027434D" w:rsidP="00B240E5">
      <w:pPr>
        <w:keepNext/>
        <w:jc w:val="center"/>
        <w:outlineLvl w:val="1"/>
        <w:rPr>
          <w:color w:val="000000" w:themeColor="text1"/>
          <w:sz w:val="28"/>
          <w:szCs w:val="28"/>
        </w:rPr>
      </w:pPr>
    </w:p>
    <w:p w:rsidR="0046687D" w:rsidRPr="00EB41DB" w:rsidRDefault="0046687D" w:rsidP="00B240E5">
      <w:pPr>
        <w:keepNext/>
        <w:jc w:val="center"/>
        <w:outlineLvl w:val="1"/>
        <w:rPr>
          <w:b/>
          <w:bCs/>
          <w:color w:val="000000" w:themeColor="text1"/>
          <w:sz w:val="28"/>
          <w:szCs w:val="28"/>
        </w:rPr>
      </w:pPr>
    </w:p>
    <w:p w:rsidR="009C24BE" w:rsidRPr="00EB41DB" w:rsidRDefault="009C24BE" w:rsidP="00B240E5">
      <w:pPr>
        <w:keepNext/>
        <w:jc w:val="center"/>
        <w:outlineLvl w:val="1"/>
        <w:rPr>
          <w:b/>
          <w:bCs/>
          <w:color w:val="000000" w:themeColor="text1"/>
          <w:sz w:val="28"/>
          <w:szCs w:val="28"/>
        </w:rPr>
      </w:pPr>
    </w:p>
    <w:p w:rsidR="00EE7B8F" w:rsidRPr="00FA77DF" w:rsidRDefault="00101A9F" w:rsidP="00FA77DF">
      <w:pPr>
        <w:jc w:val="center"/>
        <w:rPr>
          <w:b/>
          <w:sz w:val="32"/>
          <w:szCs w:val="32"/>
        </w:rPr>
      </w:pPr>
      <w:r w:rsidRPr="00FA77DF">
        <w:rPr>
          <w:b/>
          <w:sz w:val="32"/>
          <w:szCs w:val="32"/>
        </w:rPr>
        <w:t>ЗВІТ З ВИРОБНИЧОЇ ПРАКТИКИ</w:t>
      </w:r>
    </w:p>
    <w:p w:rsidR="001079C1" w:rsidRDefault="001079C1" w:rsidP="00B240E5">
      <w:pPr>
        <w:jc w:val="center"/>
        <w:rPr>
          <w:color w:val="000000" w:themeColor="text1"/>
          <w:sz w:val="28"/>
          <w:szCs w:val="28"/>
        </w:rPr>
      </w:pPr>
    </w:p>
    <w:p w:rsidR="0046687D" w:rsidRPr="00EB41DB" w:rsidRDefault="0046687D" w:rsidP="00B240E5">
      <w:pPr>
        <w:jc w:val="center"/>
        <w:rPr>
          <w:color w:val="000000" w:themeColor="text1"/>
          <w:sz w:val="28"/>
          <w:szCs w:val="28"/>
        </w:rPr>
      </w:pPr>
    </w:p>
    <w:p w:rsidR="00EC652C" w:rsidRPr="00EB41DB" w:rsidRDefault="00EC652C" w:rsidP="00B240E5">
      <w:pPr>
        <w:jc w:val="center"/>
        <w:rPr>
          <w:color w:val="000000" w:themeColor="text1"/>
          <w:sz w:val="28"/>
          <w:szCs w:val="28"/>
        </w:rPr>
      </w:pPr>
    </w:p>
    <w:p w:rsidR="000452C2" w:rsidRPr="00EB41DB" w:rsidRDefault="000452C2" w:rsidP="00B611E1">
      <w:pPr>
        <w:tabs>
          <w:tab w:val="right" w:pos="9637"/>
        </w:tabs>
        <w:jc w:val="both"/>
        <w:rPr>
          <w:color w:val="000000" w:themeColor="text1"/>
          <w:sz w:val="28"/>
          <w:szCs w:val="28"/>
          <w:u w:val="single"/>
        </w:rPr>
      </w:pPr>
      <w:r w:rsidRPr="00EB41DB">
        <w:rPr>
          <w:color w:val="000000" w:themeColor="text1"/>
          <w:sz w:val="28"/>
          <w:szCs w:val="28"/>
          <w:u w:val="single"/>
        </w:rPr>
        <w:tab/>
      </w:r>
      <w:r w:rsidRPr="00EB41DB">
        <w:rPr>
          <w:color w:val="000000" w:themeColor="text1"/>
          <w:sz w:val="28"/>
          <w:szCs w:val="28"/>
          <w:u w:val="single"/>
        </w:rPr>
        <w:tab/>
      </w:r>
    </w:p>
    <w:p w:rsidR="00326C57" w:rsidRPr="00EB41DB" w:rsidRDefault="001079C1" w:rsidP="003C0BBB">
      <w:pPr>
        <w:tabs>
          <w:tab w:val="left" w:pos="2127"/>
          <w:tab w:val="left" w:pos="2268"/>
          <w:tab w:val="left" w:pos="2552"/>
          <w:tab w:val="left" w:pos="2694"/>
          <w:tab w:val="left" w:pos="4253"/>
          <w:tab w:val="left" w:pos="4395"/>
          <w:tab w:val="left" w:pos="5812"/>
        </w:tabs>
        <w:rPr>
          <w:color w:val="000000" w:themeColor="text1"/>
          <w:sz w:val="28"/>
          <w:szCs w:val="28"/>
        </w:rPr>
      </w:pPr>
      <w:r w:rsidRPr="00EB41DB">
        <w:rPr>
          <w:color w:val="000000" w:themeColor="text1"/>
          <w:sz w:val="28"/>
          <w:szCs w:val="28"/>
        </w:rPr>
        <w:t xml:space="preserve">Виконав: студент </w:t>
      </w:r>
      <w:r w:rsidR="00326C57" w:rsidRPr="00CA3CC4">
        <w:rPr>
          <w:color w:val="000000" w:themeColor="text1"/>
          <w:sz w:val="28"/>
          <w:szCs w:val="28"/>
          <w:u w:val="single"/>
        </w:rPr>
        <w:tab/>
      </w:r>
      <w:r w:rsidR="00101A9F" w:rsidRPr="00CA3CC4">
        <w:rPr>
          <w:color w:val="000000" w:themeColor="text1"/>
          <w:sz w:val="28"/>
          <w:szCs w:val="28"/>
          <w:u w:val="single"/>
        </w:rPr>
        <w:t>3</w:t>
      </w:r>
      <w:r w:rsidR="00326C57" w:rsidRPr="00EB41DB">
        <w:rPr>
          <w:color w:val="000000" w:themeColor="text1"/>
          <w:sz w:val="28"/>
          <w:szCs w:val="28"/>
          <w:u w:val="single"/>
        </w:rPr>
        <w:tab/>
      </w:r>
      <w:r w:rsidR="00326C57" w:rsidRPr="00EB41DB">
        <w:rPr>
          <w:color w:val="000000" w:themeColor="text1"/>
          <w:sz w:val="28"/>
          <w:szCs w:val="28"/>
        </w:rPr>
        <w:tab/>
      </w:r>
      <w:r w:rsidRPr="00EB41DB">
        <w:rPr>
          <w:color w:val="000000" w:themeColor="text1"/>
          <w:sz w:val="28"/>
          <w:szCs w:val="28"/>
        </w:rPr>
        <w:t>курсу, групи</w:t>
      </w:r>
      <w:r w:rsidR="003C0BBB" w:rsidRPr="00EB41DB">
        <w:rPr>
          <w:color w:val="000000" w:themeColor="text1"/>
          <w:sz w:val="28"/>
          <w:szCs w:val="28"/>
        </w:rPr>
        <w:tab/>
      </w:r>
      <w:r w:rsidR="003C0BBB" w:rsidRPr="00CA3CC4">
        <w:rPr>
          <w:sz w:val="28"/>
          <w:szCs w:val="28"/>
          <w:u w:val="single"/>
        </w:rPr>
        <w:tab/>
      </w:r>
      <w:r w:rsidR="009C4210" w:rsidRPr="00CA3CC4">
        <w:rPr>
          <w:sz w:val="28"/>
          <w:szCs w:val="28"/>
          <w:u w:val="single"/>
        </w:rPr>
        <w:t>Е</w:t>
      </w:r>
      <w:r w:rsidR="00CA3CC4" w:rsidRPr="00CA3CC4">
        <w:rPr>
          <w:sz w:val="28"/>
          <w:szCs w:val="28"/>
          <w:u w:val="single"/>
        </w:rPr>
        <w:t>ЛК</w:t>
      </w:r>
      <w:r w:rsidR="003C0BBB" w:rsidRPr="00CA3CC4">
        <w:rPr>
          <w:sz w:val="28"/>
          <w:szCs w:val="28"/>
          <w:u w:val="single"/>
        </w:rPr>
        <w:t>-1</w:t>
      </w:r>
      <w:r w:rsidR="00101A9F" w:rsidRPr="00CA3CC4">
        <w:rPr>
          <w:sz w:val="28"/>
          <w:szCs w:val="28"/>
          <w:u w:val="single"/>
        </w:rPr>
        <w:t xml:space="preserve">8    </w:t>
      </w:r>
      <w:r w:rsidR="003C0BBB" w:rsidRPr="00EB41DB">
        <w:rPr>
          <w:color w:val="000000" w:themeColor="text1"/>
          <w:sz w:val="28"/>
          <w:szCs w:val="28"/>
          <w:u w:val="single"/>
        </w:rPr>
        <w:tab/>
      </w:r>
      <w:r w:rsidRPr="00EB41DB">
        <w:rPr>
          <w:color w:val="000000" w:themeColor="text1"/>
          <w:sz w:val="28"/>
          <w:szCs w:val="28"/>
        </w:rPr>
        <w:t xml:space="preserve"> </w:t>
      </w:r>
    </w:p>
    <w:p w:rsidR="00D11190" w:rsidRPr="00EB41DB" w:rsidRDefault="00D11190" w:rsidP="00D11190">
      <w:pPr>
        <w:tabs>
          <w:tab w:val="left" w:pos="4466"/>
          <w:tab w:val="left" w:pos="9638"/>
        </w:tabs>
        <w:rPr>
          <w:color w:val="000000" w:themeColor="text1"/>
          <w:sz w:val="20"/>
          <w:szCs w:val="20"/>
        </w:rPr>
      </w:pPr>
      <w:r w:rsidRPr="00EB41DB">
        <w:rPr>
          <w:color w:val="000000" w:themeColor="text1"/>
          <w:sz w:val="20"/>
          <w:szCs w:val="20"/>
        </w:rPr>
        <w:tab/>
        <w:t>(шифр групи)</w:t>
      </w:r>
    </w:p>
    <w:p w:rsidR="00F716F9" w:rsidRPr="00EB41DB" w:rsidRDefault="00FA7D94" w:rsidP="00F716F9">
      <w:pPr>
        <w:tabs>
          <w:tab w:val="left" w:pos="4395"/>
          <w:tab w:val="left" w:pos="4536"/>
          <w:tab w:val="left" w:pos="9638"/>
        </w:tabs>
        <w:rPr>
          <w:color w:val="000000" w:themeColor="text1"/>
          <w:sz w:val="28"/>
          <w:szCs w:val="28"/>
          <w:u w:val="single"/>
        </w:rPr>
      </w:pPr>
      <w:r w:rsidRPr="00EB41DB">
        <w:rPr>
          <w:color w:val="000000" w:themeColor="text1"/>
          <w:sz w:val="28"/>
          <w:szCs w:val="28"/>
        </w:rPr>
        <w:t>напряму підготовки</w:t>
      </w:r>
      <w:r w:rsidR="00F716F9" w:rsidRPr="00EB41DB">
        <w:rPr>
          <w:color w:val="000000" w:themeColor="text1"/>
          <w:sz w:val="28"/>
          <w:szCs w:val="28"/>
        </w:rPr>
        <w:t xml:space="preserve"> (спеціальності)</w:t>
      </w:r>
      <w:r w:rsidR="001079C1" w:rsidRPr="00EB41DB">
        <w:rPr>
          <w:color w:val="000000" w:themeColor="text1"/>
          <w:sz w:val="28"/>
          <w:szCs w:val="28"/>
        </w:rPr>
        <w:t xml:space="preserve"> </w:t>
      </w:r>
      <w:r w:rsidR="000246E7" w:rsidRPr="00EB41DB">
        <w:rPr>
          <w:color w:val="000000" w:themeColor="text1"/>
          <w:sz w:val="28"/>
          <w:szCs w:val="28"/>
        </w:rPr>
        <w:tab/>
      </w:r>
      <w:r w:rsidR="000246E7" w:rsidRPr="00EB41DB">
        <w:rPr>
          <w:color w:val="000000" w:themeColor="text1"/>
          <w:sz w:val="28"/>
          <w:szCs w:val="28"/>
          <w:u w:val="single"/>
        </w:rPr>
        <w:tab/>
      </w:r>
      <w:r w:rsidR="00101A9F">
        <w:rPr>
          <w:color w:val="000000" w:themeColor="text1"/>
          <w:sz w:val="28"/>
          <w:szCs w:val="28"/>
          <w:u w:val="single"/>
        </w:rPr>
        <w:t xml:space="preserve">  </w:t>
      </w:r>
      <w:r w:rsidR="00101A9F" w:rsidRPr="00CA3CC4">
        <w:rPr>
          <w:sz w:val="28"/>
          <w:szCs w:val="28"/>
          <w:u w:val="single"/>
        </w:rPr>
        <w:t xml:space="preserve">141   </w:t>
      </w:r>
      <w:r w:rsidRPr="00CA3CC4">
        <w:rPr>
          <w:sz w:val="28"/>
          <w:szCs w:val="28"/>
          <w:u w:val="single"/>
        </w:rPr>
        <w:t>електро</w:t>
      </w:r>
      <w:r w:rsidR="009C4210" w:rsidRPr="00CA3CC4">
        <w:rPr>
          <w:sz w:val="28"/>
          <w:szCs w:val="28"/>
          <w:u w:val="single"/>
        </w:rPr>
        <w:t>механіка</w:t>
      </w:r>
      <w:r w:rsidR="00101A9F" w:rsidRPr="00CA3CC4">
        <w:rPr>
          <w:sz w:val="28"/>
          <w:szCs w:val="28"/>
          <w:u w:val="single"/>
        </w:rPr>
        <w:t xml:space="preserve"> </w:t>
      </w:r>
    </w:p>
    <w:p w:rsidR="00F716F9" w:rsidRPr="00EB41DB" w:rsidRDefault="00F716F9" w:rsidP="00F716F9">
      <w:pPr>
        <w:tabs>
          <w:tab w:val="left" w:pos="4962"/>
        </w:tabs>
        <w:rPr>
          <w:color w:val="000000" w:themeColor="text1"/>
          <w:sz w:val="28"/>
          <w:szCs w:val="28"/>
          <w:u w:val="single"/>
        </w:rPr>
      </w:pPr>
      <w:r w:rsidRPr="00EB41DB">
        <w:rPr>
          <w:color w:val="000000" w:themeColor="text1"/>
          <w:sz w:val="20"/>
          <w:szCs w:val="20"/>
        </w:rPr>
        <w:tab/>
        <w:t>(шифр і назва напряму підготовки, спеціальності)</w:t>
      </w:r>
    </w:p>
    <w:p w:rsidR="001079C1" w:rsidRPr="00EB41DB" w:rsidRDefault="00F716F9" w:rsidP="00F716F9">
      <w:pPr>
        <w:tabs>
          <w:tab w:val="left" w:pos="9638"/>
        </w:tabs>
        <w:rPr>
          <w:color w:val="000000" w:themeColor="text1"/>
          <w:sz w:val="28"/>
          <w:szCs w:val="28"/>
        </w:rPr>
      </w:pPr>
      <w:r w:rsidRPr="00EB41DB">
        <w:rPr>
          <w:color w:val="000000" w:themeColor="text1"/>
          <w:sz w:val="28"/>
          <w:szCs w:val="28"/>
          <w:u w:val="single"/>
        </w:rPr>
        <w:tab/>
      </w:r>
      <w:r w:rsidR="000246E7" w:rsidRPr="00EB41DB">
        <w:rPr>
          <w:color w:val="000000" w:themeColor="text1"/>
          <w:sz w:val="28"/>
          <w:szCs w:val="28"/>
        </w:rPr>
        <w:tab/>
      </w:r>
      <w:r w:rsidR="000246E7" w:rsidRPr="00EB41DB">
        <w:rPr>
          <w:color w:val="000000" w:themeColor="text1"/>
          <w:sz w:val="28"/>
          <w:szCs w:val="28"/>
        </w:rPr>
        <w:tab/>
      </w:r>
      <w:r w:rsidR="000246E7" w:rsidRPr="00EB41DB">
        <w:rPr>
          <w:color w:val="000000" w:themeColor="text1"/>
          <w:sz w:val="28"/>
          <w:szCs w:val="28"/>
        </w:rPr>
        <w:tab/>
      </w:r>
    </w:p>
    <w:p w:rsidR="00D11190" w:rsidRPr="00EB41DB" w:rsidRDefault="00E73F81" w:rsidP="00E73F81">
      <w:pPr>
        <w:tabs>
          <w:tab w:val="left" w:pos="3969"/>
          <w:tab w:val="right" w:pos="6946"/>
          <w:tab w:val="left" w:pos="7371"/>
          <w:tab w:val="left" w:pos="9638"/>
        </w:tabs>
        <w:jc w:val="both"/>
        <w:rPr>
          <w:color w:val="000000" w:themeColor="text1"/>
          <w:sz w:val="20"/>
          <w:szCs w:val="20"/>
        </w:rPr>
      </w:pPr>
      <w:r w:rsidRPr="00EB41DB">
        <w:rPr>
          <w:color w:val="000000" w:themeColor="text1"/>
          <w:sz w:val="20"/>
          <w:szCs w:val="20"/>
        </w:rPr>
        <w:tab/>
      </w:r>
    </w:p>
    <w:p w:rsidR="000246E7" w:rsidRPr="00E5785A" w:rsidRDefault="000246E7" w:rsidP="000546D8">
      <w:pPr>
        <w:tabs>
          <w:tab w:val="left" w:pos="0"/>
          <w:tab w:val="left" w:pos="1701"/>
          <w:tab w:val="right" w:pos="6946"/>
          <w:tab w:val="left" w:pos="7371"/>
          <w:tab w:val="left" w:pos="9638"/>
        </w:tabs>
        <w:jc w:val="both"/>
        <w:rPr>
          <w:color w:val="FF0000"/>
          <w:sz w:val="28"/>
          <w:szCs w:val="28"/>
          <w:u w:val="single"/>
        </w:rPr>
      </w:pPr>
      <w:r w:rsidRPr="006A63DA">
        <w:rPr>
          <w:color w:val="000000" w:themeColor="text1"/>
          <w:sz w:val="28"/>
          <w:szCs w:val="28"/>
          <w:u w:val="single"/>
        </w:rPr>
        <w:tab/>
      </w:r>
      <w:r w:rsidR="00CA3CC4" w:rsidRPr="006A63DA">
        <w:rPr>
          <w:color w:val="000000" w:themeColor="text1"/>
          <w:sz w:val="28"/>
          <w:szCs w:val="28"/>
          <w:u w:val="single"/>
        </w:rPr>
        <w:t xml:space="preserve">        </w:t>
      </w:r>
      <w:r w:rsidR="00CA3CC4" w:rsidRPr="00CA3CC4">
        <w:rPr>
          <w:sz w:val="28"/>
          <w:szCs w:val="28"/>
          <w:u w:val="single"/>
          <w:lang w:val="ru-RU"/>
        </w:rPr>
        <w:t>Сіденко Максим Олександрович</w:t>
      </w:r>
      <w:r w:rsidR="00A66291" w:rsidRPr="00CA3CC4">
        <w:rPr>
          <w:sz w:val="28"/>
          <w:szCs w:val="28"/>
          <w:u w:val="single"/>
        </w:rPr>
        <w:t xml:space="preserve">               </w:t>
      </w:r>
      <w:r w:rsidR="00417ED6" w:rsidRPr="00E5785A">
        <w:rPr>
          <w:color w:val="FF0000"/>
          <w:sz w:val="28"/>
          <w:szCs w:val="28"/>
        </w:rPr>
        <w:tab/>
      </w:r>
      <w:r w:rsidR="00A66291">
        <w:rPr>
          <w:color w:val="FF0000"/>
          <w:sz w:val="28"/>
          <w:szCs w:val="28"/>
        </w:rPr>
        <w:t xml:space="preserve"> </w:t>
      </w:r>
      <w:r w:rsidR="00A66291" w:rsidRPr="00A66291">
        <w:rPr>
          <w:color w:val="FF0000"/>
          <w:sz w:val="28"/>
          <w:szCs w:val="28"/>
        </w:rPr>
        <w:t xml:space="preserve">                        </w:t>
      </w:r>
    </w:p>
    <w:p w:rsidR="001079C1" w:rsidRPr="00EB41DB" w:rsidRDefault="00417ED6" w:rsidP="003D518A">
      <w:pPr>
        <w:tabs>
          <w:tab w:val="left" w:pos="2410"/>
          <w:tab w:val="left" w:pos="8222"/>
        </w:tabs>
        <w:rPr>
          <w:color w:val="000000" w:themeColor="text1"/>
          <w:sz w:val="20"/>
          <w:szCs w:val="20"/>
        </w:rPr>
      </w:pPr>
      <w:r w:rsidRPr="00EB41DB">
        <w:rPr>
          <w:color w:val="000000" w:themeColor="text1"/>
          <w:sz w:val="20"/>
          <w:szCs w:val="20"/>
        </w:rPr>
        <w:tab/>
      </w:r>
      <w:r w:rsidR="001079C1" w:rsidRPr="00EB41DB">
        <w:rPr>
          <w:color w:val="000000" w:themeColor="text1"/>
          <w:sz w:val="20"/>
          <w:szCs w:val="20"/>
        </w:rPr>
        <w:t>(прізвище та ініціали)</w:t>
      </w:r>
      <w:r w:rsidRPr="00EB41DB">
        <w:rPr>
          <w:color w:val="000000" w:themeColor="text1"/>
          <w:sz w:val="20"/>
          <w:szCs w:val="20"/>
        </w:rPr>
        <w:tab/>
      </w:r>
      <w:r w:rsidR="001079C1" w:rsidRPr="00EB41DB">
        <w:rPr>
          <w:color w:val="000000" w:themeColor="text1"/>
          <w:sz w:val="20"/>
          <w:szCs w:val="20"/>
        </w:rPr>
        <w:t>(підпис)</w:t>
      </w:r>
    </w:p>
    <w:p w:rsidR="00326C57" w:rsidRPr="00EB41DB" w:rsidRDefault="00326C57" w:rsidP="00B240E5">
      <w:pPr>
        <w:tabs>
          <w:tab w:val="left" w:leader="underscore" w:pos="7371"/>
          <w:tab w:val="left" w:pos="7513"/>
          <w:tab w:val="left" w:leader="underscore" w:pos="8903"/>
        </w:tabs>
        <w:rPr>
          <w:bCs/>
          <w:color w:val="000000" w:themeColor="text1"/>
          <w:sz w:val="28"/>
          <w:szCs w:val="28"/>
        </w:rPr>
      </w:pPr>
    </w:p>
    <w:p w:rsidR="003D518A" w:rsidRPr="00EB41DB" w:rsidRDefault="003D518A" w:rsidP="00B240E5">
      <w:pPr>
        <w:tabs>
          <w:tab w:val="left" w:leader="underscore" w:pos="7371"/>
          <w:tab w:val="left" w:pos="7513"/>
          <w:tab w:val="left" w:leader="underscore" w:pos="8903"/>
        </w:tabs>
        <w:rPr>
          <w:bCs/>
          <w:color w:val="000000" w:themeColor="text1"/>
          <w:sz w:val="28"/>
          <w:szCs w:val="28"/>
        </w:rPr>
      </w:pPr>
    </w:p>
    <w:p w:rsidR="003D518A" w:rsidRPr="00EB41DB" w:rsidRDefault="003D518A" w:rsidP="003D518A">
      <w:pPr>
        <w:tabs>
          <w:tab w:val="left" w:pos="1134"/>
          <w:tab w:val="left" w:pos="1276"/>
          <w:tab w:val="right" w:pos="6946"/>
          <w:tab w:val="left" w:pos="7371"/>
          <w:tab w:val="left" w:pos="9638"/>
        </w:tabs>
        <w:jc w:val="both"/>
        <w:rPr>
          <w:color w:val="000000" w:themeColor="text1"/>
          <w:sz w:val="28"/>
          <w:szCs w:val="28"/>
          <w:u w:val="single"/>
        </w:rPr>
      </w:pPr>
      <w:r w:rsidRPr="00EB41DB">
        <w:rPr>
          <w:bCs/>
          <w:color w:val="000000" w:themeColor="text1"/>
          <w:sz w:val="28"/>
          <w:szCs w:val="28"/>
        </w:rPr>
        <w:t>Кер</w:t>
      </w:r>
      <w:r w:rsidRPr="00CA3CC4">
        <w:rPr>
          <w:bCs/>
          <w:sz w:val="28"/>
          <w:szCs w:val="28"/>
        </w:rPr>
        <w:t>івник</w:t>
      </w:r>
      <w:r w:rsidRPr="00CA3CC4">
        <w:rPr>
          <w:sz w:val="28"/>
          <w:szCs w:val="28"/>
        </w:rPr>
        <w:tab/>
      </w:r>
      <w:r w:rsidRPr="00CA3CC4">
        <w:rPr>
          <w:sz w:val="28"/>
          <w:szCs w:val="28"/>
          <w:u w:val="single"/>
        </w:rPr>
        <w:tab/>
      </w:r>
      <w:r w:rsidR="009C4210" w:rsidRPr="00CA3CC4">
        <w:rPr>
          <w:sz w:val="28"/>
          <w:szCs w:val="28"/>
          <w:u w:val="single"/>
        </w:rPr>
        <w:t>Доц</w:t>
      </w:r>
      <w:r w:rsidRPr="00CA3CC4">
        <w:rPr>
          <w:sz w:val="28"/>
          <w:szCs w:val="28"/>
          <w:u w:val="single"/>
        </w:rPr>
        <w:t>. каф.</w:t>
      </w:r>
      <w:r w:rsidR="009C4210" w:rsidRPr="00CA3CC4">
        <w:rPr>
          <w:sz w:val="28"/>
          <w:szCs w:val="28"/>
          <w:u w:val="single"/>
        </w:rPr>
        <w:t xml:space="preserve"> ЕлІн</w:t>
      </w:r>
      <w:r w:rsidRPr="00CA3CC4">
        <w:rPr>
          <w:sz w:val="28"/>
          <w:szCs w:val="28"/>
          <w:u w:val="single"/>
        </w:rPr>
        <w:t>, к.</w:t>
      </w:r>
      <w:r w:rsidR="00101A9F" w:rsidRPr="00CA3CC4">
        <w:rPr>
          <w:sz w:val="28"/>
          <w:szCs w:val="28"/>
          <w:u w:val="single"/>
        </w:rPr>
        <w:t>ф-м</w:t>
      </w:r>
      <w:r w:rsidRPr="00CA3CC4">
        <w:rPr>
          <w:sz w:val="28"/>
          <w:szCs w:val="28"/>
          <w:u w:val="single"/>
        </w:rPr>
        <w:t>.н.</w:t>
      </w:r>
      <w:r w:rsidR="009C4210" w:rsidRPr="00CA3CC4">
        <w:rPr>
          <w:sz w:val="28"/>
          <w:szCs w:val="28"/>
          <w:u w:val="single"/>
        </w:rPr>
        <w:t>, доц.</w:t>
      </w:r>
      <w:r w:rsidRPr="00CA3CC4">
        <w:rPr>
          <w:sz w:val="28"/>
          <w:szCs w:val="28"/>
          <w:u w:val="single"/>
        </w:rPr>
        <w:t xml:space="preserve"> </w:t>
      </w:r>
      <w:r w:rsidR="00101A9F" w:rsidRPr="00CA3CC4">
        <w:rPr>
          <w:sz w:val="28"/>
          <w:szCs w:val="28"/>
          <w:u w:val="single"/>
        </w:rPr>
        <w:t>Любименко О.М</w:t>
      </w:r>
      <w:r w:rsidR="0075060B" w:rsidRPr="00CA3CC4">
        <w:rPr>
          <w:sz w:val="28"/>
          <w:szCs w:val="28"/>
          <w:u w:val="single"/>
        </w:rPr>
        <w:t>.</w:t>
      </w:r>
      <w:r w:rsidRPr="00CA3CC4">
        <w:rPr>
          <w:sz w:val="28"/>
          <w:szCs w:val="28"/>
        </w:rPr>
        <w:tab/>
      </w:r>
      <w:r w:rsidRPr="00EB41DB">
        <w:rPr>
          <w:color w:val="000000" w:themeColor="text1"/>
          <w:sz w:val="28"/>
          <w:szCs w:val="28"/>
          <w:u w:val="single"/>
        </w:rPr>
        <w:tab/>
      </w:r>
    </w:p>
    <w:p w:rsidR="003D518A" w:rsidRPr="00EB41DB" w:rsidRDefault="003D518A" w:rsidP="001349EB">
      <w:pPr>
        <w:tabs>
          <w:tab w:val="left" w:pos="1330"/>
          <w:tab w:val="left" w:pos="8222"/>
        </w:tabs>
        <w:rPr>
          <w:color w:val="000000" w:themeColor="text1"/>
          <w:sz w:val="20"/>
          <w:szCs w:val="20"/>
        </w:rPr>
      </w:pPr>
      <w:r w:rsidRPr="00EB41DB">
        <w:rPr>
          <w:color w:val="000000" w:themeColor="text1"/>
          <w:sz w:val="20"/>
          <w:szCs w:val="20"/>
        </w:rPr>
        <w:tab/>
        <w:t>(посада, науковий ступінь, вчене звання,  прізвище та ініціали)</w:t>
      </w:r>
      <w:r w:rsidRPr="00EB41DB">
        <w:rPr>
          <w:color w:val="000000" w:themeColor="text1"/>
          <w:sz w:val="20"/>
          <w:szCs w:val="20"/>
        </w:rPr>
        <w:tab/>
        <w:t>(підпис)</w:t>
      </w:r>
    </w:p>
    <w:p w:rsidR="001349EB" w:rsidRPr="00EB41DB" w:rsidRDefault="001349EB" w:rsidP="001349EB">
      <w:pPr>
        <w:tabs>
          <w:tab w:val="left" w:pos="1134"/>
          <w:tab w:val="left" w:pos="1276"/>
          <w:tab w:val="right" w:pos="6946"/>
          <w:tab w:val="left" w:pos="7371"/>
          <w:tab w:val="left" w:pos="9638"/>
        </w:tabs>
        <w:jc w:val="both"/>
        <w:rPr>
          <w:bCs/>
          <w:color w:val="000000" w:themeColor="text1"/>
          <w:sz w:val="28"/>
          <w:szCs w:val="28"/>
        </w:rPr>
      </w:pPr>
    </w:p>
    <w:p w:rsidR="00827A2A" w:rsidRDefault="00827A2A" w:rsidP="00827A2A">
      <w:pPr>
        <w:rPr>
          <w:color w:val="000000" w:themeColor="text1"/>
          <w:sz w:val="28"/>
          <w:szCs w:val="28"/>
        </w:rPr>
      </w:pPr>
    </w:p>
    <w:p w:rsidR="001079C1" w:rsidRPr="00EB41DB" w:rsidRDefault="001079C1" w:rsidP="00513149">
      <w:pPr>
        <w:tabs>
          <w:tab w:val="left" w:pos="330"/>
        </w:tabs>
        <w:ind w:left="4536"/>
        <w:jc w:val="both"/>
        <w:rPr>
          <w:i/>
          <w:color w:val="000000" w:themeColor="text1"/>
          <w:sz w:val="28"/>
          <w:szCs w:val="28"/>
        </w:rPr>
      </w:pPr>
      <w:r w:rsidRPr="00EB41DB">
        <w:rPr>
          <w:i/>
          <w:color w:val="000000" w:themeColor="text1"/>
          <w:sz w:val="28"/>
          <w:szCs w:val="28"/>
        </w:rPr>
        <w:t>Засвідчую, що у ц</w:t>
      </w:r>
      <w:r w:rsidR="0046687D">
        <w:rPr>
          <w:i/>
          <w:color w:val="000000" w:themeColor="text1"/>
          <w:sz w:val="28"/>
          <w:szCs w:val="28"/>
        </w:rPr>
        <w:t>ьому</w:t>
      </w:r>
      <w:r w:rsidRPr="00EB41DB">
        <w:rPr>
          <w:i/>
          <w:color w:val="000000" w:themeColor="text1"/>
          <w:sz w:val="28"/>
          <w:szCs w:val="28"/>
        </w:rPr>
        <w:t xml:space="preserve"> </w:t>
      </w:r>
      <w:r w:rsidR="0046687D">
        <w:rPr>
          <w:i/>
          <w:color w:val="000000" w:themeColor="text1"/>
          <w:sz w:val="28"/>
          <w:szCs w:val="28"/>
        </w:rPr>
        <w:t>курсовому проекті (роботі)</w:t>
      </w:r>
      <w:r w:rsidRPr="00EB41DB">
        <w:rPr>
          <w:i/>
          <w:color w:val="000000" w:themeColor="text1"/>
          <w:sz w:val="28"/>
          <w:szCs w:val="28"/>
        </w:rPr>
        <w:t xml:space="preserve"> немає запозичень з праць інших авторів без відповідних посилань.</w:t>
      </w:r>
    </w:p>
    <w:p w:rsidR="001079C1" w:rsidRPr="00EB41DB" w:rsidRDefault="001079C1" w:rsidP="00513149">
      <w:pPr>
        <w:tabs>
          <w:tab w:val="left" w:pos="330"/>
          <w:tab w:val="left" w:pos="5670"/>
          <w:tab w:val="left" w:pos="7938"/>
        </w:tabs>
        <w:ind w:left="4536"/>
        <w:rPr>
          <w:color w:val="000000" w:themeColor="text1"/>
          <w:sz w:val="28"/>
          <w:szCs w:val="28"/>
        </w:rPr>
      </w:pPr>
      <w:r w:rsidRPr="00EB41DB">
        <w:rPr>
          <w:color w:val="000000" w:themeColor="text1"/>
          <w:sz w:val="28"/>
          <w:szCs w:val="28"/>
        </w:rPr>
        <w:t>Студент</w:t>
      </w:r>
      <w:r w:rsidR="00513149" w:rsidRPr="00EB41DB">
        <w:rPr>
          <w:color w:val="000000" w:themeColor="text1"/>
          <w:sz w:val="28"/>
          <w:szCs w:val="28"/>
        </w:rPr>
        <w:tab/>
      </w:r>
      <w:r w:rsidR="00513149" w:rsidRPr="00EB41DB">
        <w:rPr>
          <w:color w:val="000000" w:themeColor="text1"/>
          <w:sz w:val="28"/>
          <w:szCs w:val="28"/>
          <w:u w:val="single"/>
        </w:rPr>
        <w:tab/>
      </w:r>
      <w:r w:rsidR="00513149" w:rsidRPr="00EB41DB">
        <w:rPr>
          <w:color w:val="000000" w:themeColor="text1"/>
          <w:sz w:val="28"/>
          <w:szCs w:val="28"/>
        </w:rPr>
        <w:tab/>
      </w:r>
    </w:p>
    <w:p w:rsidR="001079C1" w:rsidRPr="00EB41DB" w:rsidRDefault="00513149" w:rsidP="00513149">
      <w:pPr>
        <w:tabs>
          <w:tab w:val="left" w:pos="6453"/>
        </w:tabs>
        <w:ind w:left="4536"/>
        <w:rPr>
          <w:color w:val="000000" w:themeColor="text1"/>
          <w:sz w:val="20"/>
          <w:szCs w:val="20"/>
        </w:rPr>
      </w:pPr>
      <w:r w:rsidRPr="00EB41DB">
        <w:rPr>
          <w:color w:val="000000" w:themeColor="text1"/>
          <w:sz w:val="20"/>
          <w:szCs w:val="20"/>
        </w:rPr>
        <w:tab/>
      </w:r>
      <w:r w:rsidR="001079C1" w:rsidRPr="00EB41DB">
        <w:rPr>
          <w:color w:val="000000" w:themeColor="text1"/>
          <w:sz w:val="20"/>
          <w:szCs w:val="20"/>
        </w:rPr>
        <w:t>(підпис)</w:t>
      </w:r>
    </w:p>
    <w:p w:rsidR="001079C1" w:rsidRDefault="001079C1" w:rsidP="00B240E5">
      <w:pPr>
        <w:jc w:val="center"/>
        <w:rPr>
          <w:color w:val="000000" w:themeColor="text1"/>
          <w:sz w:val="28"/>
          <w:szCs w:val="28"/>
        </w:rPr>
      </w:pPr>
    </w:p>
    <w:p w:rsidR="00827A2A" w:rsidRDefault="00827A2A" w:rsidP="00B240E5">
      <w:pPr>
        <w:jc w:val="center"/>
        <w:rPr>
          <w:color w:val="000000" w:themeColor="text1"/>
          <w:sz w:val="28"/>
          <w:szCs w:val="28"/>
        </w:rPr>
      </w:pPr>
    </w:p>
    <w:p w:rsidR="00A66291" w:rsidRPr="00EB41DB" w:rsidRDefault="00A66291" w:rsidP="00B240E5">
      <w:pPr>
        <w:jc w:val="center"/>
        <w:rPr>
          <w:color w:val="000000" w:themeColor="text1"/>
          <w:sz w:val="28"/>
          <w:szCs w:val="28"/>
        </w:rPr>
      </w:pPr>
    </w:p>
    <w:p w:rsidR="00B651DD" w:rsidRDefault="00B651DD" w:rsidP="00EC652C">
      <w:pPr>
        <w:jc w:val="center"/>
        <w:rPr>
          <w:color w:val="000000" w:themeColor="text1"/>
          <w:sz w:val="28"/>
          <w:szCs w:val="28"/>
        </w:rPr>
      </w:pPr>
    </w:p>
    <w:p w:rsidR="00B651DD" w:rsidRDefault="00B651DD" w:rsidP="00EC652C">
      <w:pPr>
        <w:jc w:val="center"/>
        <w:rPr>
          <w:color w:val="000000" w:themeColor="text1"/>
          <w:sz w:val="28"/>
          <w:szCs w:val="28"/>
        </w:rPr>
      </w:pPr>
    </w:p>
    <w:p w:rsidR="00B651DD" w:rsidRDefault="00B651DD" w:rsidP="00EC652C">
      <w:pPr>
        <w:jc w:val="center"/>
        <w:rPr>
          <w:color w:val="000000" w:themeColor="text1"/>
          <w:sz w:val="28"/>
          <w:szCs w:val="28"/>
        </w:rPr>
      </w:pPr>
    </w:p>
    <w:p w:rsidR="002B447D" w:rsidRDefault="0075060B" w:rsidP="00EC652C">
      <w:pPr>
        <w:jc w:val="center"/>
        <w:rPr>
          <w:color w:val="000000" w:themeColor="text1"/>
          <w:sz w:val="28"/>
          <w:szCs w:val="28"/>
        </w:rPr>
      </w:pPr>
      <w:r>
        <w:rPr>
          <w:color w:val="000000" w:themeColor="text1"/>
          <w:sz w:val="28"/>
          <w:szCs w:val="28"/>
        </w:rPr>
        <w:t>Покровськ</w:t>
      </w:r>
      <w:r w:rsidR="001079C1" w:rsidRPr="00EB41DB">
        <w:rPr>
          <w:color w:val="000000" w:themeColor="text1"/>
          <w:sz w:val="28"/>
          <w:szCs w:val="28"/>
        </w:rPr>
        <w:t xml:space="preserve"> – 20</w:t>
      </w:r>
      <w:r w:rsidR="00B5413A">
        <w:rPr>
          <w:color w:val="000000" w:themeColor="text1"/>
          <w:sz w:val="28"/>
          <w:szCs w:val="28"/>
          <w:lang w:val="ru-RU"/>
        </w:rPr>
        <w:t>21</w:t>
      </w:r>
      <w:r w:rsidR="001079C1" w:rsidRPr="00EB41DB">
        <w:rPr>
          <w:color w:val="000000" w:themeColor="text1"/>
          <w:sz w:val="28"/>
          <w:szCs w:val="28"/>
        </w:rPr>
        <w:t xml:space="preserve"> р.</w:t>
      </w:r>
    </w:p>
    <w:p w:rsidR="002B447D" w:rsidRDefault="002B447D">
      <w:pPr>
        <w:spacing w:after="200" w:line="276" w:lineRule="auto"/>
        <w:rPr>
          <w:color w:val="000000" w:themeColor="text1"/>
          <w:sz w:val="28"/>
          <w:szCs w:val="28"/>
        </w:rPr>
      </w:pPr>
      <w:r>
        <w:rPr>
          <w:color w:val="000000" w:themeColor="text1"/>
          <w:sz w:val="28"/>
          <w:szCs w:val="28"/>
        </w:rPr>
        <w:br w:type="page"/>
      </w:r>
    </w:p>
    <w:sdt>
      <w:sdtPr>
        <w:rPr>
          <w:rFonts w:eastAsia="Times New Roman" w:cs="Times New Roman"/>
          <w:caps w:val="0"/>
          <w:color w:val="auto"/>
          <w:sz w:val="24"/>
          <w:szCs w:val="24"/>
          <w:lang w:val="uk-UA"/>
        </w:rPr>
        <w:id w:val="294563654"/>
        <w:docPartObj>
          <w:docPartGallery w:val="Table of Contents"/>
          <w:docPartUnique/>
        </w:docPartObj>
      </w:sdtPr>
      <w:sdtEndPr>
        <w:rPr>
          <w:b/>
          <w:bCs/>
        </w:rPr>
      </w:sdtEndPr>
      <w:sdtContent>
        <w:p w:rsidR="00FA77DF" w:rsidRPr="001D59E5" w:rsidRDefault="00627DC2" w:rsidP="00A66291">
          <w:pPr>
            <w:pStyle w:val="a8"/>
            <w:jc w:val="center"/>
            <w:rPr>
              <w:color w:val="auto"/>
              <w:lang w:val="uk-UA"/>
            </w:rPr>
          </w:pPr>
          <w:r w:rsidRPr="001D59E5">
            <w:rPr>
              <w:color w:val="auto"/>
              <w:lang w:val="uk-UA"/>
            </w:rPr>
            <w:t>ЗМІСТ</w:t>
          </w:r>
        </w:p>
        <w:p w:rsidR="00627DC2" w:rsidRDefault="00627DC2" w:rsidP="00627DC2"/>
        <w:p w:rsidR="00A66291" w:rsidRDefault="00A66291" w:rsidP="00627DC2"/>
        <w:p w:rsidR="00627DC2" w:rsidRPr="00627DC2" w:rsidRDefault="00627DC2" w:rsidP="00627DC2"/>
        <w:p w:rsidR="004E2954" w:rsidRDefault="00FA77DF">
          <w:pPr>
            <w:pStyle w:val="21"/>
            <w:tabs>
              <w:tab w:val="right" w:leader="dot" w:pos="9344"/>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74905994" w:history="1">
            <w:r w:rsidR="004E2954" w:rsidRPr="006222E8">
              <w:rPr>
                <w:rStyle w:val="a9"/>
                <w:rFonts w:eastAsiaTheme="majorEastAsia"/>
                <w:noProof/>
              </w:rPr>
              <w:t>ВСТУП</w:t>
            </w:r>
            <w:r w:rsidR="004E2954">
              <w:rPr>
                <w:noProof/>
                <w:webHidden/>
              </w:rPr>
              <w:tab/>
            </w:r>
            <w:r w:rsidR="004E2954">
              <w:rPr>
                <w:noProof/>
                <w:webHidden/>
              </w:rPr>
              <w:fldChar w:fldCharType="begin"/>
            </w:r>
            <w:r w:rsidR="004E2954">
              <w:rPr>
                <w:noProof/>
                <w:webHidden/>
              </w:rPr>
              <w:instrText xml:space="preserve"> PAGEREF _Toc74905994 \h </w:instrText>
            </w:r>
            <w:r w:rsidR="004E2954">
              <w:rPr>
                <w:noProof/>
                <w:webHidden/>
              </w:rPr>
            </w:r>
            <w:r w:rsidR="004E2954">
              <w:rPr>
                <w:noProof/>
                <w:webHidden/>
              </w:rPr>
              <w:fldChar w:fldCharType="separate"/>
            </w:r>
            <w:r w:rsidR="004E2954">
              <w:rPr>
                <w:noProof/>
                <w:webHidden/>
              </w:rPr>
              <w:t>3</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5995" w:history="1">
            <w:r w:rsidR="004E2954" w:rsidRPr="006222E8">
              <w:rPr>
                <w:rStyle w:val="a9"/>
                <w:rFonts w:eastAsiaTheme="majorEastAsia"/>
                <w:noProof/>
              </w:rPr>
              <w:t>1  ТЕОРЕТИЧНИЙ ОГЛЯД ТА АНАЛІЗ СУЧАСНИХ МЕТОДІВ ………</w:t>
            </w:r>
            <w:r w:rsidR="004E2954">
              <w:rPr>
                <w:noProof/>
                <w:webHidden/>
              </w:rPr>
              <w:tab/>
            </w:r>
            <w:r w:rsidR="004E2954">
              <w:rPr>
                <w:noProof/>
                <w:webHidden/>
              </w:rPr>
              <w:fldChar w:fldCharType="begin"/>
            </w:r>
            <w:r w:rsidR="004E2954">
              <w:rPr>
                <w:noProof/>
                <w:webHidden/>
              </w:rPr>
              <w:instrText xml:space="preserve"> PAGEREF _Toc74905995 \h </w:instrText>
            </w:r>
            <w:r w:rsidR="004E2954">
              <w:rPr>
                <w:noProof/>
                <w:webHidden/>
              </w:rPr>
            </w:r>
            <w:r w:rsidR="004E2954">
              <w:rPr>
                <w:noProof/>
                <w:webHidden/>
              </w:rPr>
              <w:fldChar w:fldCharType="separate"/>
            </w:r>
            <w:r w:rsidR="004E2954">
              <w:rPr>
                <w:noProof/>
                <w:webHidden/>
              </w:rPr>
              <w:t>5</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5996" w:history="1">
            <w:r w:rsidR="004E2954" w:rsidRPr="006222E8">
              <w:rPr>
                <w:rStyle w:val="a9"/>
                <w:rFonts w:eastAsiaTheme="majorEastAsia"/>
                <w:noProof/>
              </w:rPr>
              <w:t>1.1 Мета і завдання практики</w:t>
            </w:r>
            <w:r w:rsidR="004E2954">
              <w:rPr>
                <w:noProof/>
                <w:webHidden/>
              </w:rPr>
              <w:tab/>
            </w:r>
            <w:r w:rsidR="004E2954">
              <w:rPr>
                <w:noProof/>
                <w:webHidden/>
              </w:rPr>
              <w:fldChar w:fldCharType="begin"/>
            </w:r>
            <w:r w:rsidR="004E2954">
              <w:rPr>
                <w:noProof/>
                <w:webHidden/>
              </w:rPr>
              <w:instrText xml:space="preserve"> PAGEREF _Toc74905996 \h </w:instrText>
            </w:r>
            <w:r w:rsidR="004E2954">
              <w:rPr>
                <w:noProof/>
                <w:webHidden/>
              </w:rPr>
            </w:r>
            <w:r w:rsidR="004E2954">
              <w:rPr>
                <w:noProof/>
                <w:webHidden/>
              </w:rPr>
              <w:fldChar w:fldCharType="separate"/>
            </w:r>
            <w:r w:rsidR="004E2954">
              <w:rPr>
                <w:noProof/>
                <w:webHidden/>
              </w:rPr>
              <w:t>5</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5997" w:history="1">
            <w:r w:rsidR="004E2954" w:rsidRPr="006222E8">
              <w:rPr>
                <w:rStyle w:val="a9"/>
                <w:rFonts w:eastAsiaTheme="majorEastAsia"/>
                <w:noProof/>
              </w:rPr>
              <w:t>2.  ОРГАНІЗАЦІЯ ВИРОБНИЧОЇ ПРАКТИКИ ………</w:t>
            </w:r>
            <w:r w:rsidR="004E2954">
              <w:rPr>
                <w:noProof/>
                <w:webHidden/>
              </w:rPr>
              <w:tab/>
            </w:r>
            <w:r w:rsidR="004E2954">
              <w:rPr>
                <w:noProof/>
                <w:webHidden/>
              </w:rPr>
              <w:fldChar w:fldCharType="begin"/>
            </w:r>
            <w:r w:rsidR="004E2954">
              <w:rPr>
                <w:noProof/>
                <w:webHidden/>
              </w:rPr>
              <w:instrText xml:space="preserve"> PAGEREF _Toc74905997 \h </w:instrText>
            </w:r>
            <w:r w:rsidR="004E2954">
              <w:rPr>
                <w:noProof/>
                <w:webHidden/>
              </w:rPr>
            </w:r>
            <w:r w:rsidR="004E2954">
              <w:rPr>
                <w:noProof/>
                <w:webHidden/>
              </w:rPr>
              <w:fldChar w:fldCharType="separate"/>
            </w:r>
            <w:r w:rsidR="004E2954">
              <w:rPr>
                <w:noProof/>
                <w:webHidden/>
              </w:rPr>
              <w:t>7</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5998" w:history="1">
            <w:r w:rsidR="004E2954" w:rsidRPr="006222E8">
              <w:rPr>
                <w:rStyle w:val="a9"/>
                <w:rFonts w:eastAsiaTheme="majorEastAsia"/>
                <w:noProof/>
              </w:rPr>
              <w:t>2.1 Діяльність кафедри</w:t>
            </w:r>
            <w:r w:rsidR="004E2954">
              <w:rPr>
                <w:noProof/>
                <w:webHidden/>
              </w:rPr>
              <w:tab/>
            </w:r>
            <w:r w:rsidR="004E2954">
              <w:rPr>
                <w:noProof/>
                <w:webHidden/>
              </w:rPr>
              <w:fldChar w:fldCharType="begin"/>
            </w:r>
            <w:r w:rsidR="004E2954">
              <w:rPr>
                <w:noProof/>
                <w:webHidden/>
              </w:rPr>
              <w:instrText xml:space="preserve"> PAGEREF _Toc74905998 \h </w:instrText>
            </w:r>
            <w:r w:rsidR="004E2954">
              <w:rPr>
                <w:noProof/>
                <w:webHidden/>
              </w:rPr>
            </w:r>
            <w:r w:rsidR="004E2954">
              <w:rPr>
                <w:noProof/>
                <w:webHidden/>
              </w:rPr>
              <w:fldChar w:fldCharType="separate"/>
            </w:r>
            <w:r w:rsidR="004E2954">
              <w:rPr>
                <w:noProof/>
                <w:webHidden/>
              </w:rPr>
              <w:t>7</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5999" w:history="1">
            <w:r w:rsidR="004E2954" w:rsidRPr="006222E8">
              <w:rPr>
                <w:rStyle w:val="a9"/>
                <w:rFonts w:eastAsiaTheme="majorEastAsia"/>
                <w:noProof/>
              </w:rPr>
              <w:t>2.2 Під час перебування на підприємстві</w:t>
            </w:r>
            <w:r w:rsidR="004E2954">
              <w:rPr>
                <w:noProof/>
                <w:webHidden/>
              </w:rPr>
              <w:tab/>
            </w:r>
            <w:r w:rsidR="004E2954">
              <w:rPr>
                <w:noProof/>
                <w:webHidden/>
              </w:rPr>
              <w:fldChar w:fldCharType="begin"/>
            </w:r>
            <w:r w:rsidR="004E2954">
              <w:rPr>
                <w:noProof/>
                <w:webHidden/>
              </w:rPr>
              <w:instrText xml:space="preserve"> PAGEREF _Toc74905999 \h </w:instrText>
            </w:r>
            <w:r w:rsidR="004E2954">
              <w:rPr>
                <w:noProof/>
                <w:webHidden/>
              </w:rPr>
            </w:r>
            <w:r w:rsidR="004E2954">
              <w:rPr>
                <w:noProof/>
                <w:webHidden/>
              </w:rPr>
              <w:fldChar w:fldCharType="separate"/>
            </w:r>
            <w:r w:rsidR="004E2954">
              <w:rPr>
                <w:noProof/>
                <w:webHidden/>
              </w:rPr>
              <w:t>8</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0" w:history="1">
            <w:r w:rsidR="004E2954" w:rsidRPr="006222E8">
              <w:rPr>
                <w:rStyle w:val="a9"/>
                <w:rFonts w:eastAsiaTheme="majorEastAsia"/>
                <w:noProof/>
              </w:rPr>
              <w:t>3.  </w:t>
            </w:r>
            <w:r w:rsidR="004E2954" w:rsidRPr="006222E8">
              <w:rPr>
                <w:rStyle w:val="a9"/>
                <w:rFonts w:eastAsiaTheme="majorEastAsia"/>
                <w:caps/>
                <w:noProof/>
              </w:rPr>
              <w:t>Обов’язки студента ………</w:t>
            </w:r>
            <w:r w:rsidR="004E2954">
              <w:rPr>
                <w:noProof/>
                <w:webHidden/>
              </w:rPr>
              <w:tab/>
            </w:r>
            <w:r w:rsidR="004E2954">
              <w:rPr>
                <w:noProof/>
                <w:webHidden/>
              </w:rPr>
              <w:fldChar w:fldCharType="begin"/>
            </w:r>
            <w:r w:rsidR="004E2954">
              <w:rPr>
                <w:noProof/>
                <w:webHidden/>
              </w:rPr>
              <w:instrText xml:space="preserve"> PAGEREF _Toc74906000 \h </w:instrText>
            </w:r>
            <w:r w:rsidR="004E2954">
              <w:rPr>
                <w:noProof/>
                <w:webHidden/>
              </w:rPr>
            </w:r>
            <w:r w:rsidR="004E2954">
              <w:rPr>
                <w:noProof/>
                <w:webHidden/>
              </w:rPr>
              <w:fldChar w:fldCharType="separate"/>
            </w:r>
            <w:r w:rsidR="004E2954">
              <w:rPr>
                <w:noProof/>
                <w:webHidden/>
              </w:rPr>
              <w:t>10</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1" w:history="1">
            <w:r w:rsidR="004E2954" w:rsidRPr="006222E8">
              <w:rPr>
                <w:rStyle w:val="a9"/>
                <w:rFonts w:eastAsiaTheme="majorEastAsia"/>
                <w:noProof/>
              </w:rPr>
              <w:t>3.1 Перед відправленням на практику студент</w:t>
            </w:r>
            <w:r w:rsidR="004E2954">
              <w:rPr>
                <w:noProof/>
                <w:webHidden/>
              </w:rPr>
              <w:tab/>
            </w:r>
            <w:r w:rsidR="004E2954">
              <w:rPr>
                <w:noProof/>
                <w:webHidden/>
              </w:rPr>
              <w:fldChar w:fldCharType="begin"/>
            </w:r>
            <w:r w:rsidR="004E2954">
              <w:rPr>
                <w:noProof/>
                <w:webHidden/>
              </w:rPr>
              <w:instrText xml:space="preserve"> PAGEREF _Toc74906001 \h </w:instrText>
            </w:r>
            <w:r w:rsidR="004E2954">
              <w:rPr>
                <w:noProof/>
                <w:webHidden/>
              </w:rPr>
            </w:r>
            <w:r w:rsidR="004E2954">
              <w:rPr>
                <w:noProof/>
                <w:webHidden/>
              </w:rPr>
              <w:fldChar w:fldCharType="separate"/>
            </w:r>
            <w:r w:rsidR="004E2954">
              <w:rPr>
                <w:noProof/>
                <w:webHidden/>
              </w:rPr>
              <w:t>10</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2" w:history="1">
            <w:r w:rsidR="004E2954" w:rsidRPr="006222E8">
              <w:rPr>
                <w:rStyle w:val="a9"/>
                <w:rFonts w:eastAsiaTheme="majorEastAsia"/>
                <w:noProof/>
              </w:rPr>
              <w:t>4.  </w:t>
            </w:r>
            <w:r w:rsidR="004E2954" w:rsidRPr="006222E8">
              <w:rPr>
                <w:rStyle w:val="a9"/>
                <w:rFonts w:eastAsiaTheme="majorEastAsia"/>
                <w:caps/>
                <w:noProof/>
              </w:rPr>
              <w:t>Приклади оформлення формул  та таблиць ………</w:t>
            </w:r>
            <w:r w:rsidR="004E2954">
              <w:rPr>
                <w:noProof/>
                <w:webHidden/>
              </w:rPr>
              <w:tab/>
            </w:r>
            <w:r w:rsidR="004E2954">
              <w:rPr>
                <w:noProof/>
                <w:webHidden/>
              </w:rPr>
              <w:fldChar w:fldCharType="begin"/>
            </w:r>
            <w:r w:rsidR="004E2954">
              <w:rPr>
                <w:noProof/>
                <w:webHidden/>
              </w:rPr>
              <w:instrText xml:space="preserve"> PAGEREF _Toc74906002 \h </w:instrText>
            </w:r>
            <w:r w:rsidR="004E2954">
              <w:rPr>
                <w:noProof/>
                <w:webHidden/>
              </w:rPr>
            </w:r>
            <w:r w:rsidR="004E2954">
              <w:rPr>
                <w:noProof/>
                <w:webHidden/>
              </w:rPr>
              <w:fldChar w:fldCharType="separate"/>
            </w:r>
            <w:r w:rsidR="004E2954">
              <w:rPr>
                <w:noProof/>
                <w:webHidden/>
              </w:rPr>
              <w:t>11</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3" w:history="1">
            <w:r w:rsidR="004E2954" w:rsidRPr="006222E8">
              <w:rPr>
                <w:rStyle w:val="a9"/>
                <w:rFonts w:eastAsiaTheme="majorEastAsia"/>
                <w:noProof/>
              </w:rPr>
              <w:t>4.1 Формул</w:t>
            </w:r>
            <w:r w:rsidR="004E2954">
              <w:rPr>
                <w:noProof/>
                <w:webHidden/>
              </w:rPr>
              <w:tab/>
            </w:r>
            <w:r w:rsidR="004E2954">
              <w:rPr>
                <w:noProof/>
                <w:webHidden/>
              </w:rPr>
              <w:fldChar w:fldCharType="begin"/>
            </w:r>
            <w:r w:rsidR="004E2954">
              <w:rPr>
                <w:noProof/>
                <w:webHidden/>
              </w:rPr>
              <w:instrText xml:space="preserve"> PAGEREF _Toc74906003 \h </w:instrText>
            </w:r>
            <w:r w:rsidR="004E2954">
              <w:rPr>
                <w:noProof/>
                <w:webHidden/>
              </w:rPr>
            </w:r>
            <w:r w:rsidR="004E2954">
              <w:rPr>
                <w:noProof/>
                <w:webHidden/>
              </w:rPr>
              <w:fldChar w:fldCharType="separate"/>
            </w:r>
            <w:r w:rsidR="004E2954">
              <w:rPr>
                <w:noProof/>
                <w:webHidden/>
              </w:rPr>
              <w:t>11</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4" w:history="1">
            <w:r w:rsidR="004E2954" w:rsidRPr="006222E8">
              <w:rPr>
                <w:rStyle w:val="a9"/>
                <w:rFonts w:eastAsiaTheme="majorEastAsia"/>
                <w:noProof/>
              </w:rPr>
              <w:t>4.2 Рисунків</w:t>
            </w:r>
            <w:r w:rsidR="004E2954">
              <w:rPr>
                <w:noProof/>
                <w:webHidden/>
              </w:rPr>
              <w:tab/>
            </w:r>
            <w:r w:rsidR="004E2954">
              <w:rPr>
                <w:noProof/>
                <w:webHidden/>
              </w:rPr>
              <w:fldChar w:fldCharType="begin"/>
            </w:r>
            <w:r w:rsidR="004E2954">
              <w:rPr>
                <w:noProof/>
                <w:webHidden/>
              </w:rPr>
              <w:instrText xml:space="preserve"> PAGEREF _Toc74906004 \h </w:instrText>
            </w:r>
            <w:r w:rsidR="004E2954">
              <w:rPr>
                <w:noProof/>
                <w:webHidden/>
              </w:rPr>
            </w:r>
            <w:r w:rsidR="004E2954">
              <w:rPr>
                <w:noProof/>
                <w:webHidden/>
              </w:rPr>
              <w:fldChar w:fldCharType="separate"/>
            </w:r>
            <w:r w:rsidR="004E2954">
              <w:rPr>
                <w:noProof/>
                <w:webHidden/>
              </w:rPr>
              <w:t>12</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5" w:history="1">
            <w:r w:rsidR="004E2954" w:rsidRPr="006222E8">
              <w:rPr>
                <w:rStyle w:val="a9"/>
                <w:rFonts w:eastAsiaTheme="majorEastAsia"/>
                <w:noProof/>
              </w:rPr>
              <w:t>4.3 Таблиця</w:t>
            </w:r>
            <w:r w:rsidR="004E2954">
              <w:rPr>
                <w:noProof/>
                <w:webHidden/>
              </w:rPr>
              <w:tab/>
            </w:r>
            <w:r w:rsidR="004E2954">
              <w:rPr>
                <w:noProof/>
                <w:webHidden/>
              </w:rPr>
              <w:fldChar w:fldCharType="begin"/>
            </w:r>
            <w:r w:rsidR="004E2954">
              <w:rPr>
                <w:noProof/>
                <w:webHidden/>
              </w:rPr>
              <w:instrText xml:space="preserve"> PAGEREF _Toc74906005 \h </w:instrText>
            </w:r>
            <w:r w:rsidR="004E2954">
              <w:rPr>
                <w:noProof/>
                <w:webHidden/>
              </w:rPr>
            </w:r>
            <w:r w:rsidR="004E2954">
              <w:rPr>
                <w:noProof/>
                <w:webHidden/>
              </w:rPr>
              <w:fldChar w:fldCharType="separate"/>
            </w:r>
            <w:r w:rsidR="004E2954">
              <w:rPr>
                <w:noProof/>
                <w:webHidden/>
              </w:rPr>
              <w:t>12</w:t>
            </w:r>
            <w:r w:rsidR="004E2954">
              <w:rPr>
                <w:noProof/>
                <w:webHidden/>
              </w:rPr>
              <w:fldChar w:fldCharType="end"/>
            </w:r>
          </w:hyperlink>
        </w:p>
        <w:p w:rsidR="004E2954" w:rsidRDefault="004B3C68">
          <w:pPr>
            <w:pStyle w:val="11"/>
            <w:rPr>
              <w:rFonts w:asciiTheme="minorHAnsi" w:eastAsiaTheme="minorEastAsia" w:hAnsiTheme="minorHAnsi" w:cstheme="minorBidi"/>
              <w:noProof/>
              <w:sz w:val="22"/>
              <w:lang w:eastAsia="ru-RU"/>
            </w:rPr>
          </w:pPr>
          <w:hyperlink w:anchor="_Toc74906006" w:history="1">
            <w:r w:rsidR="004E2954" w:rsidRPr="006222E8">
              <w:rPr>
                <w:rStyle w:val="a9"/>
                <w:noProof/>
              </w:rPr>
              <w:t>5. ВИСНОВКИ</w:t>
            </w:r>
            <w:r w:rsidR="004E2954">
              <w:rPr>
                <w:noProof/>
                <w:webHidden/>
              </w:rPr>
              <w:tab/>
            </w:r>
            <w:r w:rsidR="004E2954">
              <w:rPr>
                <w:noProof/>
                <w:webHidden/>
              </w:rPr>
              <w:fldChar w:fldCharType="begin"/>
            </w:r>
            <w:r w:rsidR="004E2954">
              <w:rPr>
                <w:noProof/>
                <w:webHidden/>
              </w:rPr>
              <w:instrText xml:space="preserve"> PAGEREF _Toc74906006 \h </w:instrText>
            </w:r>
            <w:r w:rsidR="004E2954">
              <w:rPr>
                <w:noProof/>
                <w:webHidden/>
              </w:rPr>
            </w:r>
            <w:r w:rsidR="004E2954">
              <w:rPr>
                <w:noProof/>
                <w:webHidden/>
              </w:rPr>
              <w:fldChar w:fldCharType="separate"/>
            </w:r>
            <w:r w:rsidR="004E2954">
              <w:rPr>
                <w:noProof/>
                <w:webHidden/>
              </w:rPr>
              <w:t>14</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7" w:history="1">
            <w:r w:rsidR="004E2954" w:rsidRPr="006222E8">
              <w:rPr>
                <w:rStyle w:val="a9"/>
                <w:rFonts w:eastAsiaTheme="majorEastAsia"/>
                <w:noProof/>
              </w:rPr>
              <w:t>5.1 Зміст практики</w:t>
            </w:r>
            <w:r w:rsidR="004E2954">
              <w:rPr>
                <w:noProof/>
                <w:webHidden/>
              </w:rPr>
              <w:tab/>
            </w:r>
            <w:r w:rsidR="004E2954">
              <w:rPr>
                <w:noProof/>
                <w:webHidden/>
              </w:rPr>
              <w:fldChar w:fldCharType="begin"/>
            </w:r>
            <w:r w:rsidR="004E2954">
              <w:rPr>
                <w:noProof/>
                <w:webHidden/>
              </w:rPr>
              <w:instrText xml:space="preserve"> PAGEREF _Toc74906007 \h </w:instrText>
            </w:r>
            <w:r w:rsidR="004E2954">
              <w:rPr>
                <w:noProof/>
                <w:webHidden/>
              </w:rPr>
            </w:r>
            <w:r w:rsidR="004E2954">
              <w:rPr>
                <w:noProof/>
                <w:webHidden/>
              </w:rPr>
              <w:fldChar w:fldCharType="separate"/>
            </w:r>
            <w:r w:rsidR="004E2954">
              <w:rPr>
                <w:noProof/>
                <w:webHidden/>
              </w:rPr>
              <w:t>14</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8" w:history="1">
            <w:r w:rsidR="004E2954" w:rsidRPr="006222E8">
              <w:rPr>
                <w:rStyle w:val="a9"/>
                <w:rFonts w:eastAsiaTheme="majorEastAsia"/>
                <w:noProof/>
              </w:rPr>
              <w:t>5.2 Методичні рекомендації</w:t>
            </w:r>
            <w:r w:rsidR="004E2954">
              <w:rPr>
                <w:noProof/>
                <w:webHidden/>
              </w:rPr>
              <w:tab/>
            </w:r>
            <w:r w:rsidR="004E2954">
              <w:rPr>
                <w:noProof/>
                <w:webHidden/>
              </w:rPr>
              <w:fldChar w:fldCharType="begin"/>
            </w:r>
            <w:r w:rsidR="004E2954">
              <w:rPr>
                <w:noProof/>
                <w:webHidden/>
              </w:rPr>
              <w:instrText xml:space="preserve"> PAGEREF _Toc74906008 \h </w:instrText>
            </w:r>
            <w:r w:rsidR="004E2954">
              <w:rPr>
                <w:noProof/>
                <w:webHidden/>
              </w:rPr>
            </w:r>
            <w:r w:rsidR="004E2954">
              <w:rPr>
                <w:noProof/>
                <w:webHidden/>
              </w:rPr>
              <w:fldChar w:fldCharType="separate"/>
            </w:r>
            <w:r w:rsidR="004E2954">
              <w:rPr>
                <w:noProof/>
                <w:webHidden/>
              </w:rPr>
              <w:t>15</w:t>
            </w:r>
            <w:r w:rsidR="004E2954">
              <w:rPr>
                <w:noProof/>
                <w:webHidden/>
              </w:rPr>
              <w:fldChar w:fldCharType="end"/>
            </w:r>
          </w:hyperlink>
        </w:p>
        <w:p w:rsidR="004E2954" w:rsidRDefault="004B3C68">
          <w:pPr>
            <w:pStyle w:val="21"/>
            <w:tabs>
              <w:tab w:val="right" w:leader="dot" w:pos="9344"/>
            </w:tabs>
            <w:rPr>
              <w:rFonts w:asciiTheme="minorHAnsi" w:eastAsiaTheme="minorEastAsia" w:hAnsiTheme="minorHAnsi" w:cstheme="minorBidi"/>
              <w:noProof/>
              <w:sz w:val="22"/>
              <w:szCs w:val="22"/>
              <w:lang w:val="ru-RU"/>
            </w:rPr>
          </w:pPr>
          <w:hyperlink w:anchor="_Toc74906009" w:history="1">
            <w:r w:rsidR="004E2954" w:rsidRPr="006222E8">
              <w:rPr>
                <w:rStyle w:val="a9"/>
                <w:rFonts w:eastAsia="Calibri"/>
                <w:noProof/>
              </w:rPr>
              <w:t xml:space="preserve">5.3 </w:t>
            </w:r>
            <w:r w:rsidR="004E2954" w:rsidRPr="006222E8">
              <w:rPr>
                <w:rStyle w:val="a9"/>
                <w:rFonts w:eastAsiaTheme="majorEastAsia"/>
                <w:noProof/>
              </w:rPr>
              <w:t>Вимоги до звіту</w:t>
            </w:r>
            <w:r w:rsidR="004E2954">
              <w:rPr>
                <w:noProof/>
                <w:webHidden/>
              </w:rPr>
              <w:tab/>
            </w:r>
            <w:r w:rsidR="004E2954">
              <w:rPr>
                <w:noProof/>
                <w:webHidden/>
              </w:rPr>
              <w:fldChar w:fldCharType="begin"/>
            </w:r>
            <w:r w:rsidR="004E2954">
              <w:rPr>
                <w:noProof/>
                <w:webHidden/>
              </w:rPr>
              <w:instrText xml:space="preserve"> PAGEREF _Toc74906009 \h </w:instrText>
            </w:r>
            <w:r w:rsidR="004E2954">
              <w:rPr>
                <w:noProof/>
                <w:webHidden/>
              </w:rPr>
            </w:r>
            <w:r w:rsidR="004E2954">
              <w:rPr>
                <w:noProof/>
                <w:webHidden/>
              </w:rPr>
              <w:fldChar w:fldCharType="separate"/>
            </w:r>
            <w:r w:rsidR="004E2954">
              <w:rPr>
                <w:noProof/>
                <w:webHidden/>
              </w:rPr>
              <w:t>16</w:t>
            </w:r>
            <w:r w:rsidR="004E2954">
              <w:rPr>
                <w:noProof/>
                <w:webHidden/>
              </w:rPr>
              <w:fldChar w:fldCharType="end"/>
            </w:r>
          </w:hyperlink>
        </w:p>
        <w:p w:rsidR="004E2954" w:rsidRDefault="004B3C68">
          <w:pPr>
            <w:pStyle w:val="11"/>
            <w:rPr>
              <w:rFonts w:asciiTheme="minorHAnsi" w:eastAsiaTheme="minorEastAsia" w:hAnsiTheme="minorHAnsi" w:cstheme="minorBidi"/>
              <w:noProof/>
              <w:sz w:val="22"/>
              <w:lang w:eastAsia="ru-RU"/>
            </w:rPr>
          </w:pPr>
          <w:hyperlink w:anchor="_Toc74906010" w:history="1">
            <w:r w:rsidR="004E2954" w:rsidRPr="006222E8">
              <w:rPr>
                <w:rStyle w:val="a9"/>
                <w:noProof/>
              </w:rPr>
              <w:t>Список використаних джерел</w:t>
            </w:r>
            <w:r w:rsidR="004E2954">
              <w:rPr>
                <w:noProof/>
                <w:webHidden/>
              </w:rPr>
              <w:tab/>
            </w:r>
            <w:r w:rsidR="004E2954">
              <w:rPr>
                <w:noProof/>
                <w:webHidden/>
              </w:rPr>
              <w:fldChar w:fldCharType="begin"/>
            </w:r>
            <w:r w:rsidR="004E2954">
              <w:rPr>
                <w:noProof/>
                <w:webHidden/>
              </w:rPr>
              <w:instrText xml:space="preserve"> PAGEREF _Toc74906010 \h </w:instrText>
            </w:r>
            <w:r w:rsidR="004E2954">
              <w:rPr>
                <w:noProof/>
                <w:webHidden/>
              </w:rPr>
            </w:r>
            <w:r w:rsidR="004E2954">
              <w:rPr>
                <w:noProof/>
                <w:webHidden/>
              </w:rPr>
              <w:fldChar w:fldCharType="separate"/>
            </w:r>
            <w:r w:rsidR="004E2954">
              <w:rPr>
                <w:noProof/>
                <w:webHidden/>
              </w:rPr>
              <w:t>18</w:t>
            </w:r>
            <w:r w:rsidR="004E2954">
              <w:rPr>
                <w:noProof/>
                <w:webHidden/>
              </w:rPr>
              <w:fldChar w:fldCharType="end"/>
            </w:r>
          </w:hyperlink>
        </w:p>
        <w:p w:rsidR="00FA77DF" w:rsidRDefault="00FA77DF">
          <w:r>
            <w:rPr>
              <w:b/>
              <w:bCs/>
            </w:rPr>
            <w:fldChar w:fldCharType="end"/>
          </w:r>
        </w:p>
      </w:sdtContent>
    </w:sdt>
    <w:p w:rsidR="00FA77DF" w:rsidRDefault="00FA77DF" w:rsidP="00EC652C">
      <w:pPr>
        <w:jc w:val="center"/>
        <w:rPr>
          <w:color w:val="000000" w:themeColor="text1"/>
          <w:sz w:val="28"/>
          <w:szCs w:val="28"/>
        </w:rPr>
      </w:pPr>
    </w:p>
    <w:p w:rsidR="0079090F" w:rsidRDefault="0079090F" w:rsidP="00EC652C">
      <w:pPr>
        <w:jc w:val="center"/>
        <w:rPr>
          <w:color w:val="000000" w:themeColor="text1"/>
          <w:sz w:val="28"/>
          <w:szCs w:val="28"/>
        </w:rPr>
      </w:pPr>
    </w:p>
    <w:p w:rsidR="0079090F" w:rsidRDefault="0079090F" w:rsidP="00EC652C">
      <w:pPr>
        <w:jc w:val="center"/>
        <w:rPr>
          <w:color w:val="000000" w:themeColor="text1"/>
          <w:sz w:val="28"/>
          <w:szCs w:val="28"/>
        </w:rPr>
      </w:pPr>
    </w:p>
    <w:p w:rsidR="0079090F" w:rsidRDefault="0079090F" w:rsidP="00070708">
      <w:pPr>
        <w:spacing w:line="360" w:lineRule="auto"/>
        <w:jc w:val="center"/>
        <w:rPr>
          <w:color w:val="000000" w:themeColor="text1"/>
          <w:sz w:val="28"/>
          <w:szCs w:val="28"/>
        </w:rPr>
      </w:pPr>
      <w:r>
        <w:rPr>
          <w:color w:val="000000" w:themeColor="text1"/>
          <w:sz w:val="28"/>
          <w:szCs w:val="28"/>
        </w:rPr>
        <w:br w:type="page"/>
      </w:r>
      <w:bookmarkStart w:id="0" w:name="_Toc28069050"/>
      <w:bookmarkStart w:id="1" w:name="_Toc74905994"/>
      <w:r w:rsidRPr="006A63DA">
        <w:rPr>
          <w:color w:val="000000" w:themeColor="text1"/>
          <w:sz w:val="28"/>
          <w:szCs w:val="28"/>
        </w:rPr>
        <w:lastRenderedPageBreak/>
        <w:t>ВСТУП</w:t>
      </w:r>
      <w:bookmarkEnd w:id="0"/>
      <w:bookmarkEnd w:id="1"/>
    </w:p>
    <w:p w:rsidR="007E680D" w:rsidRDefault="007E680D" w:rsidP="007E680D">
      <w:pPr>
        <w:spacing w:line="360" w:lineRule="auto"/>
        <w:ind w:firstLine="709"/>
        <w:jc w:val="both"/>
        <w:rPr>
          <w:sz w:val="28"/>
          <w:szCs w:val="28"/>
        </w:rPr>
      </w:pPr>
      <w:r w:rsidRPr="007E680D">
        <w:rPr>
          <w:sz w:val="28"/>
          <w:szCs w:val="28"/>
        </w:rPr>
        <w:t>Основною метою проходження практики є</w:t>
      </w:r>
      <w:r>
        <w:rPr>
          <w:sz w:val="28"/>
          <w:szCs w:val="28"/>
        </w:rPr>
        <w:t xml:space="preserve"> ретельне дослідження</w:t>
      </w:r>
      <w:r w:rsidRPr="007E680D">
        <w:rPr>
          <w:sz w:val="28"/>
          <w:szCs w:val="28"/>
        </w:rPr>
        <w:t xml:space="preserve"> напрямків </w:t>
      </w:r>
      <w:r>
        <w:rPr>
          <w:sz w:val="28"/>
          <w:szCs w:val="28"/>
        </w:rPr>
        <w:t>роботи та організації</w:t>
      </w:r>
      <w:r w:rsidRPr="007E680D">
        <w:rPr>
          <w:sz w:val="28"/>
          <w:szCs w:val="28"/>
        </w:rPr>
        <w:t xml:space="preserve"> підприємств та установ</w:t>
      </w:r>
      <w:r>
        <w:rPr>
          <w:sz w:val="28"/>
          <w:szCs w:val="28"/>
        </w:rPr>
        <w:t>, де проводиться</w:t>
      </w:r>
      <w:r w:rsidRPr="00404C3A">
        <w:rPr>
          <w:sz w:val="28"/>
          <w:szCs w:val="28"/>
        </w:rPr>
        <w:t xml:space="preserve"> практика</w:t>
      </w:r>
      <w:r w:rsidR="00D35016" w:rsidRPr="00D35016">
        <w:rPr>
          <w:sz w:val="28"/>
          <w:szCs w:val="28"/>
        </w:rPr>
        <w:t xml:space="preserve"> </w:t>
      </w:r>
      <w:r w:rsidR="00D35016">
        <w:rPr>
          <w:sz w:val="28"/>
          <w:szCs w:val="28"/>
        </w:rPr>
        <w:t>закріплення практичних і</w:t>
      </w:r>
      <w:r w:rsidR="00D35016" w:rsidRPr="00D35016">
        <w:rPr>
          <w:sz w:val="28"/>
          <w:szCs w:val="28"/>
        </w:rPr>
        <w:t xml:space="preserve"> теор</w:t>
      </w:r>
      <w:r w:rsidR="00D35016">
        <w:rPr>
          <w:sz w:val="28"/>
          <w:szCs w:val="28"/>
        </w:rPr>
        <w:t>етичних знань, які були набуті</w:t>
      </w:r>
      <w:r w:rsidR="00D35016" w:rsidRPr="00D35016">
        <w:rPr>
          <w:sz w:val="28"/>
          <w:szCs w:val="28"/>
        </w:rPr>
        <w:t xml:space="preserve"> </w:t>
      </w:r>
      <w:r w:rsidR="00D35016">
        <w:rPr>
          <w:sz w:val="28"/>
          <w:szCs w:val="28"/>
        </w:rPr>
        <w:t>при навчанні та</w:t>
      </w:r>
      <w:r w:rsidR="005C63A7">
        <w:rPr>
          <w:sz w:val="28"/>
          <w:szCs w:val="28"/>
        </w:rPr>
        <w:t xml:space="preserve"> ф</w:t>
      </w:r>
      <w:r w:rsidR="00D35016">
        <w:rPr>
          <w:sz w:val="28"/>
          <w:szCs w:val="28"/>
        </w:rPr>
        <w:t>ормуванні</w:t>
      </w:r>
      <w:r w:rsidR="005C63A7">
        <w:rPr>
          <w:sz w:val="28"/>
          <w:szCs w:val="28"/>
        </w:rPr>
        <w:t xml:space="preserve"> професійних навичок</w:t>
      </w:r>
      <w:r w:rsidR="005C63A7" w:rsidRPr="005C63A7">
        <w:rPr>
          <w:sz w:val="28"/>
          <w:szCs w:val="28"/>
        </w:rPr>
        <w:t>:</w:t>
      </w:r>
      <w:r w:rsidR="005C63A7">
        <w:rPr>
          <w:sz w:val="28"/>
          <w:szCs w:val="28"/>
        </w:rPr>
        <w:t xml:space="preserve"> </w:t>
      </w:r>
      <w:r w:rsidR="00D35016" w:rsidRPr="00D35016">
        <w:rPr>
          <w:sz w:val="28"/>
          <w:szCs w:val="28"/>
        </w:rPr>
        <w:t xml:space="preserve"> приймати самостійні ріше</w:t>
      </w:r>
      <w:r w:rsidR="005C63A7">
        <w:rPr>
          <w:sz w:val="28"/>
          <w:szCs w:val="28"/>
        </w:rPr>
        <w:t>ння в</w:t>
      </w:r>
      <w:r w:rsidR="00D35016" w:rsidRPr="00D35016">
        <w:rPr>
          <w:sz w:val="28"/>
          <w:szCs w:val="28"/>
        </w:rPr>
        <w:t xml:space="preserve"> виробничих умовах, оволодіння </w:t>
      </w:r>
      <w:r w:rsidR="005C63A7" w:rsidRPr="00D35016">
        <w:rPr>
          <w:sz w:val="28"/>
          <w:szCs w:val="28"/>
        </w:rPr>
        <w:t>знаряддями праці в галузі майбутньої спеціальності</w:t>
      </w:r>
      <w:r w:rsidR="005C63A7">
        <w:rPr>
          <w:sz w:val="28"/>
          <w:szCs w:val="28"/>
        </w:rPr>
        <w:t xml:space="preserve">, </w:t>
      </w:r>
      <w:r w:rsidR="00D35016" w:rsidRPr="00D35016">
        <w:rPr>
          <w:sz w:val="28"/>
          <w:szCs w:val="28"/>
        </w:rPr>
        <w:t>сучасними</w:t>
      </w:r>
      <w:r w:rsidR="005C63A7">
        <w:rPr>
          <w:sz w:val="28"/>
          <w:szCs w:val="28"/>
        </w:rPr>
        <w:t xml:space="preserve"> методами, форм організації</w:t>
      </w:r>
      <w:r w:rsidR="00864976">
        <w:rPr>
          <w:sz w:val="28"/>
          <w:szCs w:val="28"/>
        </w:rPr>
        <w:t>; набуття навичок</w:t>
      </w:r>
      <w:r w:rsidRPr="00404C3A">
        <w:rPr>
          <w:sz w:val="28"/>
          <w:szCs w:val="28"/>
        </w:rPr>
        <w:t xml:space="preserve"> проведення конкретних</w:t>
      </w:r>
      <w:r w:rsidR="00864976">
        <w:rPr>
          <w:sz w:val="28"/>
          <w:szCs w:val="28"/>
        </w:rPr>
        <w:t xml:space="preserve"> обчислень</w:t>
      </w:r>
      <w:r w:rsidRPr="00404C3A">
        <w:rPr>
          <w:sz w:val="28"/>
          <w:szCs w:val="28"/>
        </w:rPr>
        <w:t>;</w:t>
      </w:r>
      <w:r w:rsidR="00255DFE">
        <w:rPr>
          <w:sz w:val="28"/>
          <w:szCs w:val="28"/>
        </w:rPr>
        <w:t xml:space="preserve"> розвиток</w:t>
      </w:r>
      <w:r w:rsidR="00864976">
        <w:rPr>
          <w:sz w:val="28"/>
          <w:szCs w:val="28"/>
        </w:rPr>
        <w:t xml:space="preserve"> для</w:t>
      </w:r>
      <w:r w:rsidRPr="00404C3A">
        <w:rPr>
          <w:sz w:val="28"/>
          <w:szCs w:val="28"/>
        </w:rPr>
        <w:t xml:space="preserve"> ма</w:t>
      </w:r>
      <w:r w:rsidR="00864976">
        <w:rPr>
          <w:sz w:val="28"/>
          <w:szCs w:val="28"/>
        </w:rPr>
        <w:t xml:space="preserve">йбутньої роботи </w:t>
      </w:r>
      <w:r w:rsidR="00864976" w:rsidRPr="00864976">
        <w:rPr>
          <w:sz w:val="28"/>
          <w:szCs w:val="28"/>
        </w:rPr>
        <w:t xml:space="preserve">за професію; закріплення </w:t>
      </w:r>
      <w:r w:rsidR="00864976">
        <w:rPr>
          <w:sz w:val="28"/>
          <w:szCs w:val="28"/>
        </w:rPr>
        <w:t>способів</w:t>
      </w:r>
      <w:r w:rsidRPr="00864976">
        <w:rPr>
          <w:sz w:val="28"/>
          <w:szCs w:val="28"/>
        </w:rPr>
        <w:t xml:space="preserve"> чисельного дослідження задач, спрямованих на розв'язування</w:t>
      </w:r>
      <w:r w:rsidR="00864976">
        <w:rPr>
          <w:sz w:val="28"/>
          <w:szCs w:val="28"/>
        </w:rPr>
        <w:t xml:space="preserve"> чітких</w:t>
      </w:r>
      <w:r w:rsidRPr="00404C3A">
        <w:rPr>
          <w:sz w:val="28"/>
          <w:szCs w:val="28"/>
        </w:rPr>
        <w:t xml:space="preserve">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7748B2" w:rsidRDefault="007748B2" w:rsidP="007E680D">
      <w:pPr>
        <w:spacing w:line="360" w:lineRule="auto"/>
        <w:ind w:firstLine="709"/>
        <w:jc w:val="both"/>
        <w:rPr>
          <w:sz w:val="28"/>
          <w:szCs w:val="28"/>
        </w:rPr>
      </w:pPr>
      <w:r w:rsidRPr="007748B2">
        <w:rPr>
          <w:sz w:val="28"/>
          <w:szCs w:val="28"/>
        </w:rPr>
        <w:t>Основними завданнями у процесі проходження</w:t>
      </w:r>
      <w:r w:rsidR="008C7858">
        <w:rPr>
          <w:sz w:val="28"/>
          <w:szCs w:val="28"/>
        </w:rPr>
        <w:t xml:space="preserve"> виробничої практики є</w:t>
      </w:r>
      <w:r w:rsidRPr="007748B2">
        <w:rPr>
          <w:sz w:val="28"/>
          <w:szCs w:val="28"/>
        </w:rPr>
        <w:t>:</w:t>
      </w:r>
    </w:p>
    <w:p w:rsidR="00595BA8" w:rsidRDefault="00595BA8" w:rsidP="007E680D">
      <w:pPr>
        <w:spacing w:line="360" w:lineRule="auto"/>
        <w:ind w:firstLine="709"/>
        <w:jc w:val="both"/>
        <w:rPr>
          <w:sz w:val="28"/>
          <w:szCs w:val="28"/>
        </w:rPr>
      </w:pPr>
      <w:r>
        <w:rPr>
          <w:sz w:val="28"/>
          <w:szCs w:val="28"/>
        </w:rPr>
        <w:t xml:space="preserve">- </w:t>
      </w:r>
      <w:r w:rsidRPr="008C7858">
        <w:rPr>
          <w:sz w:val="28"/>
          <w:szCs w:val="28"/>
        </w:rPr>
        <w:t>технологічних процесів виробництва та систем розподілу енергії;</w:t>
      </w:r>
    </w:p>
    <w:p w:rsidR="007748B2" w:rsidRDefault="007748B2" w:rsidP="007E680D">
      <w:pPr>
        <w:spacing w:line="360" w:lineRule="auto"/>
        <w:ind w:firstLine="709"/>
        <w:jc w:val="both"/>
        <w:rPr>
          <w:sz w:val="28"/>
          <w:szCs w:val="28"/>
        </w:rPr>
      </w:pPr>
      <w:r w:rsidRPr="007748B2">
        <w:rPr>
          <w:sz w:val="28"/>
          <w:szCs w:val="28"/>
        </w:rPr>
        <w:t>- вивчення виробничо-господарчої діяльності енергетичних ділянок підприємства;</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будови та експлуатації енергетичного устаткування;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придбання практичних навичок щодо експлуатації енергетичного обладнання;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закріплення, поглиблення та розширення знань, отриманих у вузі, а також надбання навичок організації роботи в колективі;</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вивченні структури та організації енергетичних підрозділів виробничих підприємств;</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вивчення правил технічної експлуатації обладнання;</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питань охорони праці, навколишнього середовища, пожежної безпеки;</w:t>
      </w:r>
    </w:p>
    <w:p w:rsidR="008C7858" w:rsidRDefault="008C7858" w:rsidP="007E680D">
      <w:pPr>
        <w:spacing w:line="360" w:lineRule="auto"/>
        <w:ind w:firstLine="709"/>
        <w:jc w:val="both"/>
        <w:rPr>
          <w:sz w:val="28"/>
          <w:szCs w:val="28"/>
        </w:rPr>
      </w:pPr>
      <w:r>
        <w:rPr>
          <w:sz w:val="28"/>
          <w:szCs w:val="28"/>
        </w:rPr>
        <w:t xml:space="preserve">- </w:t>
      </w:r>
      <w:r w:rsidRPr="008C7858">
        <w:rPr>
          <w:sz w:val="28"/>
          <w:szCs w:val="28"/>
        </w:rPr>
        <w:t>розширенні та закріпленні з</w:t>
      </w:r>
      <w:r>
        <w:rPr>
          <w:sz w:val="28"/>
          <w:szCs w:val="28"/>
        </w:rPr>
        <w:t xml:space="preserve">нань, отриманих при вивченні </w:t>
      </w:r>
      <w:r w:rsidRPr="008C7858">
        <w:rPr>
          <w:sz w:val="28"/>
          <w:szCs w:val="28"/>
        </w:rPr>
        <w:t>дисциплін;</w:t>
      </w:r>
    </w:p>
    <w:p w:rsidR="008C7858" w:rsidRDefault="008C7858" w:rsidP="007E680D">
      <w:pPr>
        <w:spacing w:line="360" w:lineRule="auto"/>
        <w:ind w:firstLine="709"/>
        <w:jc w:val="both"/>
        <w:rPr>
          <w:sz w:val="28"/>
          <w:szCs w:val="28"/>
        </w:rPr>
      </w:pPr>
      <w:r w:rsidRPr="008C7858">
        <w:rPr>
          <w:sz w:val="28"/>
          <w:szCs w:val="28"/>
        </w:rPr>
        <w:t>- придбанні практичних навичок самостійного виконання виробничих функцій;</w:t>
      </w:r>
    </w:p>
    <w:p w:rsidR="008C7858" w:rsidRDefault="008C7858" w:rsidP="007E680D">
      <w:pPr>
        <w:spacing w:line="360" w:lineRule="auto"/>
        <w:ind w:firstLine="709"/>
        <w:jc w:val="both"/>
        <w:rPr>
          <w:sz w:val="28"/>
          <w:szCs w:val="28"/>
        </w:rPr>
      </w:pPr>
      <w:r>
        <w:rPr>
          <w:sz w:val="28"/>
          <w:szCs w:val="28"/>
        </w:rPr>
        <w:lastRenderedPageBreak/>
        <w:t xml:space="preserve">- </w:t>
      </w:r>
      <w:r w:rsidRPr="008C7858">
        <w:rPr>
          <w:sz w:val="28"/>
          <w:szCs w:val="28"/>
        </w:rPr>
        <w:t>підбір необхідного матеріалу для виконання звіту з виробничої практики.</w:t>
      </w:r>
    </w:p>
    <w:p w:rsidR="00CB0D8B" w:rsidRDefault="00CB0D8B" w:rsidP="007E680D">
      <w:pPr>
        <w:spacing w:line="360" w:lineRule="auto"/>
        <w:ind w:firstLine="709"/>
        <w:jc w:val="both"/>
        <w:rPr>
          <w:sz w:val="28"/>
          <w:szCs w:val="28"/>
        </w:rPr>
      </w:pPr>
    </w:p>
    <w:p w:rsidR="00CB0D8B" w:rsidRDefault="00CB0D8B" w:rsidP="007E680D">
      <w:pPr>
        <w:spacing w:line="360" w:lineRule="auto"/>
        <w:ind w:firstLine="709"/>
        <w:jc w:val="both"/>
        <w:rPr>
          <w:sz w:val="28"/>
          <w:szCs w:val="28"/>
        </w:rPr>
      </w:pPr>
    </w:p>
    <w:p w:rsidR="00CB0D8B" w:rsidRPr="009E7B82" w:rsidRDefault="00CB0D8B" w:rsidP="00CB0D8B">
      <w:pPr>
        <w:spacing w:line="360" w:lineRule="auto"/>
        <w:ind w:firstLine="709"/>
        <w:jc w:val="both"/>
        <w:rPr>
          <w:sz w:val="28"/>
          <w:szCs w:val="28"/>
        </w:rPr>
      </w:pPr>
      <w:r w:rsidRPr="009E7B82">
        <w:rPr>
          <w:sz w:val="28"/>
          <w:szCs w:val="28"/>
        </w:rPr>
        <w:t xml:space="preserve">- титульний аркуш; </w:t>
      </w:r>
    </w:p>
    <w:p w:rsidR="00CB0D8B" w:rsidRPr="009E7B82" w:rsidRDefault="00CB0D8B" w:rsidP="00CB0D8B">
      <w:pPr>
        <w:spacing w:line="360" w:lineRule="auto"/>
        <w:ind w:firstLine="709"/>
        <w:jc w:val="both"/>
        <w:rPr>
          <w:sz w:val="28"/>
          <w:szCs w:val="28"/>
        </w:rPr>
      </w:pPr>
      <w:r w:rsidRPr="009E7B82">
        <w:rPr>
          <w:sz w:val="28"/>
          <w:szCs w:val="28"/>
        </w:rPr>
        <w:t xml:space="preserve">- зміст; - вступ; </w:t>
      </w:r>
    </w:p>
    <w:p w:rsidR="00CB0D8B" w:rsidRPr="009E7B82" w:rsidRDefault="00CB0D8B" w:rsidP="00CB0D8B">
      <w:pPr>
        <w:spacing w:line="360" w:lineRule="auto"/>
        <w:ind w:firstLine="709"/>
        <w:jc w:val="both"/>
        <w:rPr>
          <w:sz w:val="28"/>
          <w:szCs w:val="28"/>
        </w:rPr>
      </w:pPr>
      <w:r w:rsidRPr="009E7B82">
        <w:rPr>
          <w:sz w:val="28"/>
          <w:szCs w:val="28"/>
        </w:rPr>
        <w:t xml:space="preserve">- загальну частину; </w:t>
      </w:r>
    </w:p>
    <w:p w:rsidR="00CB0D8B" w:rsidRPr="009E7B82" w:rsidRDefault="00CB0D8B" w:rsidP="00CB0D8B">
      <w:pPr>
        <w:spacing w:line="360" w:lineRule="auto"/>
        <w:ind w:firstLine="709"/>
        <w:jc w:val="both"/>
        <w:rPr>
          <w:sz w:val="28"/>
          <w:szCs w:val="28"/>
        </w:rPr>
      </w:pPr>
      <w:r w:rsidRPr="009E7B82">
        <w:rPr>
          <w:sz w:val="28"/>
          <w:szCs w:val="28"/>
        </w:rPr>
        <w:t xml:space="preserve">- основну частину; </w:t>
      </w:r>
    </w:p>
    <w:p w:rsidR="00CB0D8B" w:rsidRPr="009E7B82" w:rsidRDefault="00CB0D8B" w:rsidP="00CB0D8B">
      <w:pPr>
        <w:spacing w:line="360" w:lineRule="auto"/>
        <w:ind w:firstLine="709"/>
        <w:jc w:val="both"/>
        <w:rPr>
          <w:sz w:val="28"/>
          <w:szCs w:val="28"/>
        </w:rPr>
      </w:pPr>
      <w:r w:rsidRPr="009E7B82">
        <w:rPr>
          <w:sz w:val="28"/>
          <w:szCs w:val="28"/>
        </w:rPr>
        <w:t xml:space="preserve">- висновки; </w:t>
      </w:r>
    </w:p>
    <w:p w:rsidR="00CB0D8B" w:rsidRPr="009E7B82" w:rsidRDefault="00CB0D8B" w:rsidP="00CB0D8B">
      <w:pPr>
        <w:spacing w:line="360" w:lineRule="auto"/>
        <w:ind w:firstLine="709"/>
        <w:jc w:val="both"/>
        <w:rPr>
          <w:sz w:val="28"/>
          <w:szCs w:val="28"/>
        </w:rPr>
      </w:pPr>
      <w:r w:rsidRPr="009E7B82">
        <w:rPr>
          <w:sz w:val="28"/>
          <w:szCs w:val="28"/>
        </w:rPr>
        <w:t xml:space="preserve">- використану літературу; </w:t>
      </w:r>
    </w:p>
    <w:p w:rsidR="00CB0D8B" w:rsidRPr="009E7B82" w:rsidRDefault="00CB0D8B" w:rsidP="00CB0D8B">
      <w:pPr>
        <w:spacing w:line="360" w:lineRule="auto"/>
        <w:ind w:firstLine="709"/>
        <w:jc w:val="both"/>
        <w:rPr>
          <w:sz w:val="28"/>
          <w:szCs w:val="28"/>
        </w:rPr>
      </w:pPr>
      <w:r w:rsidRPr="009E7B82">
        <w:rPr>
          <w:sz w:val="28"/>
          <w:szCs w:val="28"/>
        </w:rPr>
        <w:t>- додатки (за необхідності).</w:t>
      </w:r>
    </w:p>
    <w:p w:rsidR="00CB0D8B" w:rsidRDefault="00CB0D8B" w:rsidP="007E680D">
      <w:pPr>
        <w:spacing w:line="360" w:lineRule="auto"/>
        <w:ind w:firstLine="709"/>
        <w:jc w:val="both"/>
        <w:rPr>
          <w:sz w:val="28"/>
          <w:szCs w:val="28"/>
        </w:rPr>
      </w:pPr>
    </w:p>
    <w:p w:rsidR="00595BA8" w:rsidRDefault="00595BA8">
      <w:pPr>
        <w:spacing w:after="200" w:line="276" w:lineRule="auto"/>
        <w:rPr>
          <w:sz w:val="28"/>
          <w:szCs w:val="28"/>
        </w:rPr>
      </w:pPr>
      <w:r>
        <w:rPr>
          <w:sz w:val="28"/>
          <w:szCs w:val="28"/>
        </w:rPr>
        <w:br w:type="page"/>
      </w:r>
    </w:p>
    <w:p w:rsidR="00CB0D8B" w:rsidRDefault="00CB0D8B" w:rsidP="00CB0D8B">
      <w:pPr>
        <w:spacing w:line="360" w:lineRule="auto"/>
        <w:jc w:val="center"/>
        <w:rPr>
          <w:sz w:val="28"/>
          <w:szCs w:val="28"/>
        </w:rPr>
      </w:pPr>
      <w:r>
        <w:rPr>
          <w:sz w:val="28"/>
          <w:szCs w:val="28"/>
        </w:rPr>
        <w:lastRenderedPageBreak/>
        <w:t>ЗАГАЛЬНА ЧАСТИНА</w:t>
      </w:r>
    </w:p>
    <w:p w:rsidR="00CB0D8B" w:rsidRDefault="00CB0D8B" w:rsidP="00CB0D8B">
      <w:pPr>
        <w:spacing w:line="360" w:lineRule="auto"/>
        <w:jc w:val="center"/>
        <w:rPr>
          <w:sz w:val="28"/>
          <w:szCs w:val="28"/>
        </w:rPr>
      </w:pPr>
    </w:p>
    <w:p w:rsidR="006A63DA" w:rsidRDefault="006A63DA" w:rsidP="00070708">
      <w:pPr>
        <w:spacing w:line="360" w:lineRule="auto"/>
        <w:ind w:firstLine="709"/>
        <w:rPr>
          <w:color w:val="000000" w:themeColor="text1"/>
          <w:sz w:val="28"/>
          <w:szCs w:val="28"/>
        </w:rPr>
      </w:pPr>
      <w:r w:rsidRPr="006A63DA">
        <w:rPr>
          <w:color w:val="000000" w:themeColor="text1"/>
          <w:sz w:val="28"/>
          <w:szCs w:val="28"/>
        </w:rPr>
        <w:t xml:space="preserve">Основна мета діяльності РЕМ - </w:t>
      </w:r>
      <w:r w:rsidR="004D4F26">
        <w:rPr>
          <w:color w:val="000000" w:themeColor="text1"/>
          <w:sz w:val="28"/>
          <w:szCs w:val="28"/>
        </w:rPr>
        <w:t>забезпечення надійного і якіс</w:t>
      </w:r>
      <w:r w:rsidRPr="006A63DA">
        <w:rPr>
          <w:color w:val="000000" w:themeColor="text1"/>
          <w:sz w:val="28"/>
          <w:szCs w:val="28"/>
        </w:rPr>
        <w:t>ного електропостачання споживачів.</w:t>
      </w:r>
      <w:r w:rsidR="004D4F26">
        <w:rPr>
          <w:color w:val="000000" w:themeColor="text1"/>
          <w:sz w:val="28"/>
          <w:szCs w:val="28"/>
        </w:rPr>
        <w:t xml:space="preserve"> </w:t>
      </w:r>
    </w:p>
    <w:p w:rsidR="004D4F26" w:rsidRDefault="004D4F26" w:rsidP="00070708">
      <w:pPr>
        <w:spacing w:line="360" w:lineRule="auto"/>
        <w:ind w:firstLine="709"/>
        <w:rPr>
          <w:color w:val="000000" w:themeColor="text1"/>
          <w:sz w:val="28"/>
          <w:szCs w:val="28"/>
          <w:lang w:val="ru-RU"/>
        </w:rPr>
      </w:pPr>
      <w:r>
        <w:rPr>
          <w:color w:val="000000" w:themeColor="text1"/>
          <w:sz w:val="28"/>
          <w:szCs w:val="28"/>
          <w:lang w:val="ru-RU"/>
        </w:rPr>
        <w:t>Остаточна</w:t>
      </w:r>
      <w:r w:rsidRPr="004D4F26">
        <w:rPr>
          <w:color w:val="000000" w:themeColor="text1"/>
          <w:sz w:val="28"/>
          <w:szCs w:val="28"/>
          <w:lang w:val="ru-RU"/>
        </w:rPr>
        <w:t xml:space="preserve"> мета діяльності РЕМ є:</w:t>
      </w:r>
    </w:p>
    <w:p w:rsidR="004D4F26" w:rsidRDefault="004D4F26" w:rsidP="00070708">
      <w:pPr>
        <w:spacing w:line="360" w:lineRule="auto"/>
        <w:ind w:firstLine="709"/>
        <w:jc w:val="both"/>
        <w:rPr>
          <w:sz w:val="28"/>
          <w:szCs w:val="28"/>
        </w:rPr>
      </w:pPr>
      <w:r>
        <w:rPr>
          <w:sz w:val="28"/>
          <w:szCs w:val="28"/>
        </w:rPr>
        <w:t>- безаварійна</w:t>
      </w:r>
      <w:r w:rsidRPr="004D4F26">
        <w:rPr>
          <w:sz w:val="28"/>
          <w:szCs w:val="28"/>
        </w:rPr>
        <w:t xml:space="preserve"> робота закріпленого обладнання;</w:t>
      </w:r>
    </w:p>
    <w:p w:rsidR="004D4F26" w:rsidRDefault="004D4F26" w:rsidP="00070708">
      <w:pPr>
        <w:spacing w:line="360" w:lineRule="auto"/>
        <w:ind w:firstLine="709"/>
        <w:jc w:val="both"/>
        <w:rPr>
          <w:sz w:val="28"/>
          <w:szCs w:val="28"/>
        </w:rPr>
      </w:pPr>
      <w:r w:rsidRPr="004D4F26">
        <w:rPr>
          <w:sz w:val="28"/>
          <w:szCs w:val="28"/>
        </w:rPr>
        <w:t>- створення безпечних умов праці для персоналу;</w:t>
      </w:r>
    </w:p>
    <w:p w:rsidR="004D4F26" w:rsidRPr="004D4F26" w:rsidRDefault="004D4F26" w:rsidP="00070708">
      <w:pPr>
        <w:spacing w:line="360" w:lineRule="auto"/>
        <w:ind w:firstLine="709"/>
        <w:jc w:val="both"/>
        <w:rPr>
          <w:sz w:val="28"/>
          <w:szCs w:val="28"/>
        </w:rPr>
      </w:pPr>
      <w:r w:rsidRPr="004D4F26">
        <w:rPr>
          <w:sz w:val="28"/>
          <w:szCs w:val="28"/>
        </w:rPr>
        <w:t>- 100% збір коштів за відпущену електроенергію;</w:t>
      </w:r>
    </w:p>
    <w:p w:rsidR="009E2939" w:rsidRDefault="004D4F26" w:rsidP="00070708">
      <w:pPr>
        <w:spacing w:line="360" w:lineRule="auto"/>
        <w:ind w:firstLine="709"/>
        <w:jc w:val="both"/>
        <w:rPr>
          <w:sz w:val="28"/>
          <w:szCs w:val="28"/>
        </w:rPr>
      </w:pPr>
      <w:r w:rsidRPr="004D4F26">
        <w:rPr>
          <w:sz w:val="28"/>
          <w:szCs w:val="28"/>
        </w:rPr>
        <w:t>- забезпечення комерційного обліку електроенергії.</w:t>
      </w:r>
    </w:p>
    <w:p w:rsidR="007D61C5" w:rsidRDefault="007D61C5" w:rsidP="00070708">
      <w:pPr>
        <w:spacing w:line="360" w:lineRule="auto"/>
        <w:ind w:firstLine="709"/>
        <w:jc w:val="both"/>
        <w:rPr>
          <w:sz w:val="28"/>
          <w:szCs w:val="28"/>
        </w:rPr>
      </w:pPr>
      <w:r w:rsidRPr="007D61C5">
        <w:rPr>
          <w:sz w:val="28"/>
          <w:szCs w:val="28"/>
        </w:rPr>
        <w:t>У зону обслуговування</w:t>
      </w:r>
      <w:r w:rsidR="00494E92" w:rsidRPr="007614AC">
        <w:rPr>
          <w:sz w:val="28"/>
          <w:szCs w:val="28"/>
        </w:rPr>
        <w:t xml:space="preserve"> </w:t>
      </w:r>
      <w:r w:rsidR="00684213">
        <w:rPr>
          <w:sz w:val="28"/>
          <w:szCs w:val="28"/>
        </w:rPr>
        <w:t>с</w:t>
      </w:r>
      <w:r w:rsidR="00494E92">
        <w:rPr>
          <w:sz w:val="28"/>
          <w:szCs w:val="28"/>
        </w:rPr>
        <w:t>елидівського</w:t>
      </w:r>
      <w:r w:rsidRPr="007D61C5">
        <w:rPr>
          <w:sz w:val="28"/>
          <w:szCs w:val="28"/>
        </w:rPr>
        <w:t xml:space="preserve"> РЕМ входять </w:t>
      </w:r>
      <w:r w:rsidR="00494E92">
        <w:rPr>
          <w:sz w:val="28"/>
          <w:szCs w:val="28"/>
        </w:rPr>
        <w:t>закріплене обладнання підстанцій і розподільних мереж 0.4-10</w:t>
      </w:r>
      <w:r w:rsidRPr="007D61C5">
        <w:rPr>
          <w:sz w:val="28"/>
          <w:szCs w:val="28"/>
        </w:rPr>
        <w:t xml:space="preserve"> кВ, розташованих в межах ко</w:t>
      </w:r>
      <w:r>
        <w:rPr>
          <w:sz w:val="28"/>
          <w:szCs w:val="28"/>
        </w:rPr>
        <w:t>рдонів адміністративного району</w:t>
      </w:r>
      <w:r w:rsidRPr="007614AC">
        <w:rPr>
          <w:sz w:val="28"/>
          <w:szCs w:val="28"/>
        </w:rPr>
        <w:t xml:space="preserve">. </w:t>
      </w:r>
    </w:p>
    <w:p w:rsidR="009E2939" w:rsidRDefault="009E2939" w:rsidP="009E2939">
      <w:pPr>
        <w:pStyle w:val="a4"/>
        <w:spacing w:line="360" w:lineRule="auto"/>
        <w:ind w:left="0" w:firstLine="709"/>
        <w:jc w:val="both"/>
        <w:rPr>
          <w:sz w:val="28"/>
          <w:szCs w:val="28"/>
        </w:rPr>
      </w:pPr>
      <w:r>
        <w:rPr>
          <w:sz w:val="28"/>
          <w:szCs w:val="28"/>
          <w:lang w:val="ru-RU"/>
        </w:rPr>
        <w:t>РЕМ</w:t>
      </w:r>
      <w:r w:rsidRPr="009E2939">
        <w:rPr>
          <w:sz w:val="28"/>
          <w:szCs w:val="28"/>
          <w:lang w:val="ru-RU"/>
        </w:rPr>
        <w:t xml:space="preserve"> </w:t>
      </w:r>
      <w:r>
        <w:rPr>
          <w:sz w:val="28"/>
          <w:szCs w:val="28"/>
        </w:rPr>
        <w:t>-</w:t>
      </w:r>
      <w:r w:rsidRPr="009E2939">
        <w:rPr>
          <w:sz w:val="28"/>
          <w:szCs w:val="28"/>
        </w:rPr>
        <w:t xml:space="preserve"> виконує експлуатаційне обслуговування електричних мереж напруг</w:t>
      </w:r>
      <w:r>
        <w:rPr>
          <w:sz w:val="28"/>
          <w:szCs w:val="28"/>
        </w:rPr>
        <w:t>ою 0,4 – 10 кВ, а саме таких об</w:t>
      </w:r>
      <w:r w:rsidRPr="009E2939">
        <w:rPr>
          <w:sz w:val="28"/>
          <w:szCs w:val="28"/>
          <w:lang w:val="ru-RU"/>
        </w:rPr>
        <w:t>’</w:t>
      </w:r>
      <w:r w:rsidRPr="009E2939">
        <w:rPr>
          <w:sz w:val="28"/>
          <w:szCs w:val="28"/>
        </w:rPr>
        <w:t>єктів:</w:t>
      </w:r>
    </w:p>
    <w:p w:rsidR="009E2939" w:rsidRDefault="009E2939" w:rsidP="009E2939">
      <w:pPr>
        <w:pStyle w:val="a4"/>
        <w:spacing w:line="360" w:lineRule="auto"/>
        <w:ind w:left="0" w:firstLine="709"/>
        <w:jc w:val="both"/>
        <w:rPr>
          <w:sz w:val="28"/>
          <w:szCs w:val="28"/>
        </w:rPr>
      </w:pPr>
      <w:r w:rsidRPr="009E2939">
        <w:rPr>
          <w:sz w:val="28"/>
          <w:szCs w:val="28"/>
        </w:rPr>
        <w:t xml:space="preserve">- повітряна лінія напругою 0,4 кВ; </w:t>
      </w:r>
    </w:p>
    <w:p w:rsidR="009E2939" w:rsidRDefault="009E2939" w:rsidP="009E2939">
      <w:pPr>
        <w:pStyle w:val="a4"/>
        <w:spacing w:line="360" w:lineRule="auto"/>
        <w:ind w:left="0" w:firstLine="709"/>
        <w:jc w:val="both"/>
        <w:rPr>
          <w:sz w:val="28"/>
          <w:szCs w:val="28"/>
        </w:rPr>
      </w:pPr>
      <w:r w:rsidRPr="009E2939">
        <w:rPr>
          <w:sz w:val="28"/>
          <w:szCs w:val="28"/>
        </w:rPr>
        <w:t xml:space="preserve">- повітряна лінія електропередачі напругою (6-10) кВ; </w:t>
      </w:r>
    </w:p>
    <w:p w:rsidR="009E2939" w:rsidRDefault="009E2939" w:rsidP="009E2939">
      <w:pPr>
        <w:pStyle w:val="a4"/>
        <w:spacing w:line="360" w:lineRule="auto"/>
        <w:ind w:left="0" w:firstLine="709"/>
        <w:jc w:val="both"/>
        <w:rPr>
          <w:sz w:val="28"/>
          <w:szCs w:val="28"/>
        </w:rPr>
      </w:pPr>
      <w:r w:rsidRPr="009E2939">
        <w:rPr>
          <w:sz w:val="28"/>
          <w:szCs w:val="28"/>
        </w:rPr>
        <w:t xml:space="preserve">- трансформаторна підстанція (ТП) (6-10/0,4) кВ; </w:t>
      </w:r>
    </w:p>
    <w:p w:rsidR="009E2939" w:rsidRDefault="009E2939" w:rsidP="009E2939">
      <w:pPr>
        <w:pStyle w:val="a4"/>
        <w:spacing w:line="360" w:lineRule="auto"/>
        <w:ind w:left="0" w:firstLine="709"/>
        <w:jc w:val="both"/>
        <w:rPr>
          <w:sz w:val="28"/>
          <w:szCs w:val="28"/>
        </w:rPr>
      </w:pPr>
      <w:r w:rsidRPr="009E2939">
        <w:rPr>
          <w:sz w:val="28"/>
          <w:szCs w:val="28"/>
        </w:rPr>
        <w:t xml:space="preserve">- кабельна лінія напругою (0,4-10) кВ; </w:t>
      </w:r>
    </w:p>
    <w:p w:rsidR="009E2939" w:rsidRDefault="009E2939" w:rsidP="009E2939">
      <w:pPr>
        <w:pStyle w:val="a4"/>
        <w:spacing w:line="360" w:lineRule="auto"/>
        <w:ind w:left="0" w:firstLine="709"/>
        <w:jc w:val="both"/>
        <w:rPr>
          <w:sz w:val="28"/>
          <w:szCs w:val="28"/>
        </w:rPr>
      </w:pPr>
      <w:r w:rsidRPr="009E2939">
        <w:rPr>
          <w:sz w:val="28"/>
          <w:szCs w:val="28"/>
        </w:rPr>
        <w:t>- розподільчий пункт (6-10) кВ; -</w:t>
      </w:r>
    </w:p>
    <w:p w:rsidR="009E2939" w:rsidRPr="007614AC" w:rsidRDefault="009E2939" w:rsidP="009E2939">
      <w:pPr>
        <w:pStyle w:val="a4"/>
        <w:spacing w:line="360" w:lineRule="auto"/>
        <w:ind w:left="0" w:firstLine="709"/>
        <w:jc w:val="both"/>
        <w:rPr>
          <w:sz w:val="28"/>
          <w:szCs w:val="28"/>
        </w:rPr>
      </w:pPr>
      <w:r w:rsidRPr="009E2939">
        <w:rPr>
          <w:sz w:val="28"/>
          <w:szCs w:val="28"/>
        </w:rPr>
        <w:t xml:space="preserve"> засоби </w:t>
      </w:r>
      <w:r>
        <w:rPr>
          <w:sz w:val="28"/>
          <w:szCs w:val="28"/>
        </w:rPr>
        <w:t>(системи) обліку електроенергії</w:t>
      </w:r>
    </w:p>
    <w:p w:rsidR="004307AE" w:rsidRDefault="004307AE" w:rsidP="00070708">
      <w:pPr>
        <w:spacing w:line="360" w:lineRule="auto"/>
        <w:ind w:firstLine="709"/>
        <w:jc w:val="both"/>
        <w:rPr>
          <w:sz w:val="28"/>
          <w:szCs w:val="28"/>
        </w:rPr>
      </w:pPr>
      <w:r w:rsidRPr="004307AE">
        <w:rPr>
          <w:sz w:val="28"/>
          <w:szCs w:val="28"/>
        </w:rPr>
        <w:t xml:space="preserve">На балансі </w:t>
      </w:r>
      <w:r w:rsidR="00684213">
        <w:rPr>
          <w:sz w:val="28"/>
          <w:szCs w:val="28"/>
        </w:rPr>
        <w:t>с</w:t>
      </w:r>
      <w:r w:rsidRPr="004307AE">
        <w:rPr>
          <w:sz w:val="28"/>
          <w:szCs w:val="28"/>
        </w:rPr>
        <w:t>елидівського</w:t>
      </w:r>
      <w:r>
        <w:rPr>
          <w:sz w:val="28"/>
          <w:szCs w:val="28"/>
        </w:rPr>
        <w:t xml:space="preserve"> РЕМ знаходиться електричне</w:t>
      </w:r>
      <w:r w:rsidRPr="004307AE">
        <w:rPr>
          <w:sz w:val="28"/>
          <w:szCs w:val="28"/>
        </w:rPr>
        <w:t xml:space="preserve"> обладнання в кількості:</w:t>
      </w:r>
    </w:p>
    <w:p w:rsidR="004307AE" w:rsidRDefault="004307AE" w:rsidP="00070708">
      <w:pPr>
        <w:spacing w:line="360" w:lineRule="auto"/>
        <w:ind w:firstLine="709"/>
        <w:jc w:val="both"/>
        <w:rPr>
          <w:sz w:val="28"/>
          <w:szCs w:val="28"/>
        </w:rPr>
      </w:pPr>
      <w:r w:rsidRPr="004307AE">
        <w:rPr>
          <w:sz w:val="28"/>
          <w:szCs w:val="28"/>
        </w:rPr>
        <w:t xml:space="preserve"> -</w:t>
      </w:r>
      <w:r w:rsidR="00F931B4">
        <w:rPr>
          <w:sz w:val="28"/>
          <w:szCs w:val="28"/>
        </w:rPr>
        <w:t xml:space="preserve"> трансформаторні підстанції - 6</w:t>
      </w:r>
      <w:r w:rsidR="00F931B4" w:rsidRPr="000F66E9">
        <w:rPr>
          <w:sz w:val="28"/>
          <w:szCs w:val="28"/>
        </w:rPr>
        <w:t>0</w:t>
      </w:r>
      <w:r w:rsidRPr="004307AE">
        <w:rPr>
          <w:sz w:val="28"/>
          <w:szCs w:val="28"/>
        </w:rPr>
        <w:t xml:space="preserve"> шт .; </w:t>
      </w:r>
    </w:p>
    <w:p w:rsidR="004307AE" w:rsidRDefault="004307AE" w:rsidP="00070708">
      <w:pPr>
        <w:spacing w:line="360" w:lineRule="auto"/>
        <w:ind w:firstLine="709"/>
        <w:jc w:val="both"/>
        <w:rPr>
          <w:sz w:val="28"/>
          <w:szCs w:val="28"/>
        </w:rPr>
      </w:pPr>
      <w:r w:rsidRPr="004307AE">
        <w:rPr>
          <w:sz w:val="28"/>
          <w:szCs w:val="28"/>
        </w:rPr>
        <w:t xml:space="preserve">- комплектні </w:t>
      </w:r>
      <w:r w:rsidR="000F66E9">
        <w:rPr>
          <w:sz w:val="28"/>
          <w:szCs w:val="28"/>
        </w:rPr>
        <w:t>трансформаторні підстанції - 12</w:t>
      </w:r>
      <w:r>
        <w:rPr>
          <w:sz w:val="28"/>
          <w:szCs w:val="28"/>
        </w:rPr>
        <w:t xml:space="preserve">7 шт </w:t>
      </w:r>
      <w:r w:rsidRPr="004307AE">
        <w:rPr>
          <w:sz w:val="28"/>
          <w:szCs w:val="28"/>
        </w:rPr>
        <w:t>;</w:t>
      </w:r>
    </w:p>
    <w:p w:rsidR="004307AE" w:rsidRDefault="004307AE" w:rsidP="00070708">
      <w:pPr>
        <w:spacing w:line="360" w:lineRule="auto"/>
        <w:ind w:firstLine="709"/>
        <w:jc w:val="both"/>
        <w:rPr>
          <w:sz w:val="28"/>
          <w:szCs w:val="28"/>
        </w:rPr>
      </w:pPr>
      <w:r w:rsidRPr="004307AE">
        <w:rPr>
          <w:sz w:val="28"/>
          <w:szCs w:val="28"/>
        </w:rPr>
        <w:t xml:space="preserve"> - щоглові трансформаторні</w:t>
      </w:r>
      <w:r>
        <w:rPr>
          <w:sz w:val="28"/>
          <w:szCs w:val="28"/>
        </w:rPr>
        <w:t xml:space="preserve"> підстанції - 21 шт  </w:t>
      </w:r>
      <w:r w:rsidRPr="004307AE">
        <w:rPr>
          <w:sz w:val="28"/>
          <w:szCs w:val="28"/>
        </w:rPr>
        <w:t xml:space="preserve">; </w:t>
      </w:r>
    </w:p>
    <w:p w:rsidR="004307AE" w:rsidRDefault="004307AE" w:rsidP="00070708">
      <w:pPr>
        <w:spacing w:line="360" w:lineRule="auto"/>
        <w:ind w:firstLine="709"/>
        <w:jc w:val="both"/>
        <w:rPr>
          <w:sz w:val="28"/>
          <w:szCs w:val="28"/>
        </w:rPr>
      </w:pPr>
      <w:r w:rsidRPr="004307AE">
        <w:rPr>
          <w:sz w:val="28"/>
          <w:szCs w:val="28"/>
        </w:rPr>
        <w:t>- повітря</w:t>
      </w:r>
      <w:r w:rsidR="000F66E9">
        <w:rPr>
          <w:sz w:val="28"/>
          <w:szCs w:val="28"/>
        </w:rPr>
        <w:t>ні лінії 6-10 кВ протяжністю - 2</w:t>
      </w:r>
      <w:r>
        <w:rPr>
          <w:sz w:val="28"/>
          <w:szCs w:val="28"/>
        </w:rPr>
        <w:t xml:space="preserve">35 км  </w:t>
      </w:r>
      <w:r w:rsidRPr="004307AE">
        <w:rPr>
          <w:sz w:val="28"/>
          <w:szCs w:val="28"/>
        </w:rPr>
        <w:t xml:space="preserve">; </w:t>
      </w:r>
    </w:p>
    <w:p w:rsidR="004307AE" w:rsidRDefault="004307AE" w:rsidP="00070708">
      <w:pPr>
        <w:spacing w:line="360" w:lineRule="auto"/>
        <w:ind w:firstLine="709"/>
        <w:jc w:val="both"/>
        <w:rPr>
          <w:sz w:val="28"/>
          <w:szCs w:val="28"/>
        </w:rPr>
      </w:pPr>
      <w:r w:rsidRPr="004307AE">
        <w:rPr>
          <w:sz w:val="28"/>
          <w:szCs w:val="28"/>
        </w:rPr>
        <w:t>- повітр</w:t>
      </w:r>
      <w:r w:rsidR="000F66E9">
        <w:rPr>
          <w:sz w:val="28"/>
          <w:szCs w:val="28"/>
        </w:rPr>
        <w:t>яні лінії 0.4 кВ протяжністю - 2</w:t>
      </w:r>
      <w:r>
        <w:rPr>
          <w:sz w:val="28"/>
          <w:szCs w:val="28"/>
        </w:rPr>
        <w:t xml:space="preserve">61км  </w:t>
      </w:r>
      <w:r w:rsidRPr="004307AE">
        <w:rPr>
          <w:sz w:val="28"/>
          <w:szCs w:val="28"/>
        </w:rPr>
        <w:t>;</w:t>
      </w:r>
    </w:p>
    <w:p w:rsidR="004307AE" w:rsidRDefault="004307AE" w:rsidP="00070708">
      <w:pPr>
        <w:spacing w:line="360" w:lineRule="auto"/>
        <w:ind w:firstLine="709"/>
        <w:jc w:val="both"/>
        <w:rPr>
          <w:sz w:val="28"/>
          <w:szCs w:val="28"/>
        </w:rPr>
      </w:pPr>
      <w:r w:rsidRPr="004307AE">
        <w:rPr>
          <w:sz w:val="28"/>
          <w:szCs w:val="28"/>
        </w:rPr>
        <w:t xml:space="preserve"> - кабельні лін</w:t>
      </w:r>
      <w:r>
        <w:rPr>
          <w:sz w:val="28"/>
          <w:szCs w:val="28"/>
        </w:rPr>
        <w:t xml:space="preserve">ії 6-10 кВ протяжністю - 39км  </w:t>
      </w:r>
      <w:r w:rsidRPr="004307AE">
        <w:rPr>
          <w:sz w:val="28"/>
          <w:szCs w:val="28"/>
        </w:rPr>
        <w:t xml:space="preserve">; </w:t>
      </w:r>
    </w:p>
    <w:p w:rsidR="004307AE" w:rsidRDefault="004307AE" w:rsidP="00070708">
      <w:pPr>
        <w:spacing w:line="360" w:lineRule="auto"/>
        <w:ind w:firstLine="709"/>
        <w:jc w:val="both"/>
        <w:rPr>
          <w:sz w:val="28"/>
          <w:szCs w:val="28"/>
        </w:rPr>
      </w:pPr>
      <w:r w:rsidRPr="004307AE">
        <w:rPr>
          <w:sz w:val="28"/>
          <w:szCs w:val="28"/>
        </w:rPr>
        <w:t>- кабельні л</w:t>
      </w:r>
      <w:r>
        <w:rPr>
          <w:sz w:val="28"/>
          <w:szCs w:val="28"/>
        </w:rPr>
        <w:t>інії 0.4 кВ протяжністю - 21</w:t>
      </w:r>
      <w:r w:rsidRPr="004307AE">
        <w:rPr>
          <w:sz w:val="28"/>
          <w:szCs w:val="28"/>
        </w:rPr>
        <w:t xml:space="preserve"> км</w:t>
      </w:r>
      <w:r w:rsidR="00F931B4" w:rsidRPr="00F931B4">
        <w:rPr>
          <w:sz w:val="28"/>
          <w:szCs w:val="28"/>
        </w:rPr>
        <w:t xml:space="preserve"> ;</w:t>
      </w:r>
    </w:p>
    <w:p w:rsidR="007614AC" w:rsidRPr="007614AC" w:rsidRDefault="004307AE" w:rsidP="00070708">
      <w:pPr>
        <w:spacing w:line="360" w:lineRule="auto"/>
        <w:ind w:right="-113" w:firstLine="709"/>
        <w:jc w:val="both"/>
        <w:rPr>
          <w:sz w:val="28"/>
          <w:szCs w:val="28"/>
          <w:lang w:val="ru-RU"/>
        </w:rPr>
      </w:pPr>
      <w:r>
        <w:rPr>
          <w:sz w:val="28"/>
          <w:szCs w:val="28"/>
        </w:rPr>
        <w:lastRenderedPageBreak/>
        <w:t>Основними задачами РЕМ є</w:t>
      </w:r>
      <w:r w:rsidRPr="007614AC">
        <w:rPr>
          <w:sz w:val="28"/>
          <w:szCs w:val="28"/>
          <w:lang w:val="ru-RU"/>
        </w:rPr>
        <w:t>:</w:t>
      </w:r>
    </w:p>
    <w:p w:rsidR="004307AE" w:rsidRDefault="004307AE" w:rsidP="00070708">
      <w:pPr>
        <w:pStyle w:val="a4"/>
        <w:numPr>
          <w:ilvl w:val="0"/>
          <w:numId w:val="9"/>
        </w:numPr>
        <w:spacing w:line="360" w:lineRule="auto"/>
        <w:ind w:right="-113"/>
        <w:jc w:val="both"/>
        <w:rPr>
          <w:sz w:val="28"/>
          <w:szCs w:val="28"/>
        </w:rPr>
      </w:pPr>
      <w:r w:rsidRPr="004307AE">
        <w:rPr>
          <w:sz w:val="28"/>
          <w:szCs w:val="28"/>
        </w:rPr>
        <w:t>забезпечення безперебійного і надійного енергопостачання споживачів при мінімальних витратах з розподільчих мереж;</w:t>
      </w:r>
    </w:p>
    <w:p w:rsidR="004307AE" w:rsidRPr="00684213" w:rsidRDefault="004307AE" w:rsidP="00070708">
      <w:pPr>
        <w:pStyle w:val="a4"/>
        <w:numPr>
          <w:ilvl w:val="0"/>
          <w:numId w:val="9"/>
        </w:numPr>
        <w:spacing w:line="360" w:lineRule="auto"/>
        <w:ind w:right="-113"/>
        <w:jc w:val="both"/>
        <w:rPr>
          <w:sz w:val="28"/>
          <w:szCs w:val="28"/>
        </w:rPr>
      </w:pPr>
      <w:r w:rsidRPr="004307AE">
        <w:rPr>
          <w:sz w:val="28"/>
          <w:szCs w:val="28"/>
        </w:rPr>
        <w:t>створення режимів роботи розподільних мереж з мінімальними втратами електроенергії</w:t>
      </w:r>
      <w:r w:rsidR="00684213" w:rsidRPr="00684213">
        <w:rPr>
          <w:sz w:val="28"/>
          <w:szCs w:val="28"/>
          <w:lang w:val="ru-RU"/>
        </w:rPr>
        <w:t>;</w:t>
      </w:r>
    </w:p>
    <w:p w:rsidR="00684213" w:rsidRDefault="00684213" w:rsidP="00070708">
      <w:pPr>
        <w:pStyle w:val="a4"/>
        <w:numPr>
          <w:ilvl w:val="0"/>
          <w:numId w:val="9"/>
        </w:numPr>
        <w:spacing w:line="360" w:lineRule="auto"/>
        <w:ind w:right="-113"/>
        <w:jc w:val="both"/>
        <w:rPr>
          <w:sz w:val="28"/>
          <w:szCs w:val="28"/>
        </w:rPr>
      </w:pPr>
      <w:r w:rsidRPr="00684213">
        <w:rPr>
          <w:sz w:val="28"/>
          <w:szCs w:val="28"/>
        </w:rPr>
        <w:t>забезпечення споживачів якісною електроенергією;</w:t>
      </w:r>
    </w:p>
    <w:p w:rsidR="00684213" w:rsidRDefault="00684213" w:rsidP="00070708">
      <w:pPr>
        <w:pStyle w:val="a4"/>
        <w:numPr>
          <w:ilvl w:val="0"/>
          <w:numId w:val="9"/>
        </w:numPr>
        <w:spacing w:line="360" w:lineRule="auto"/>
        <w:ind w:right="-113"/>
        <w:jc w:val="both"/>
        <w:rPr>
          <w:sz w:val="28"/>
          <w:szCs w:val="28"/>
        </w:rPr>
      </w:pPr>
      <w:r w:rsidRPr="00684213">
        <w:rPr>
          <w:sz w:val="28"/>
          <w:szCs w:val="28"/>
        </w:rPr>
        <w:t>раціональне використання машин, механізмів, пально-мастильних матеріалів, електротехнічних матеріалів і обладнання;</w:t>
      </w:r>
    </w:p>
    <w:p w:rsidR="00684213" w:rsidRDefault="00684213" w:rsidP="00070708">
      <w:pPr>
        <w:pStyle w:val="a4"/>
        <w:numPr>
          <w:ilvl w:val="0"/>
          <w:numId w:val="9"/>
        </w:numPr>
        <w:spacing w:line="360" w:lineRule="auto"/>
        <w:ind w:right="-113"/>
        <w:jc w:val="both"/>
        <w:rPr>
          <w:sz w:val="28"/>
          <w:szCs w:val="28"/>
        </w:rPr>
      </w:pPr>
      <w:r w:rsidRPr="00684213">
        <w:rPr>
          <w:sz w:val="28"/>
          <w:szCs w:val="28"/>
        </w:rPr>
        <w:t>створення безпечних умов праці персоналу;</w:t>
      </w:r>
    </w:p>
    <w:p w:rsidR="00684213" w:rsidRDefault="00684213" w:rsidP="00070708">
      <w:pPr>
        <w:pStyle w:val="a4"/>
        <w:numPr>
          <w:ilvl w:val="0"/>
          <w:numId w:val="9"/>
        </w:numPr>
        <w:spacing w:line="360" w:lineRule="auto"/>
        <w:ind w:right="-113"/>
        <w:jc w:val="both"/>
        <w:rPr>
          <w:sz w:val="28"/>
          <w:szCs w:val="28"/>
        </w:rPr>
      </w:pPr>
      <w:r w:rsidRPr="00684213">
        <w:rPr>
          <w:sz w:val="28"/>
          <w:szCs w:val="28"/>
        </w:rPr>
        <w:t>створення необхідних соціально-побуто</w:t>
      </w:r>
      <w:r>
        <w:rPr>
          <w:sz w:val="28"/>
          <w:szCs w:val="28"/>
        </w:rPr>
        <w:t>вих умов для обслуговуючого пер</w:t>
      </w:r>
      <w:r w:rsidRPr="00684213">
        <w:rPr>
          <w:sz w:val="28"/>
          <w:szCs w:val="28"/>
        </w:rPr>
        <w:t>соналу;</w:t>
      </w:r>
    </w:p>
    <w:p w:rsidR="00684213" w:rsidRDefault="00684213" w:rsidP="00070708">
      <w:pPr>
        <w:pStyle w:val="a4"/>
        <w:numPr>
          <w:ilvl w:val="0"/>
          <w:numId w:val="9"/>
        </w:numPr>
        <w:spacing w:line="360" w:lineRule="auto"/>
        <w:ind w:right="-113"/>
        <w:jc w:val="both"/>
        <w:rPr>
          <w:sz w:val="28"/>
          <w:szCs w:val="28"/>
        </w:rPr>
      </w:pPr>
      <w:r w:rsidRPr="00684213">
        <w:rPr>
          <w:sz w:val="28"/>
          <w:szCs w:val="28"/>
        </w:rPr>
        <w:t>реалізація електричної енергії відповідно до затверджених п</w:t>
      </w:r>
      <w:r>
        <w:rPr>
          <w:sz w:val="28"/>
          <w:szCs w:val="28"/>
        </w:rPr>
        <w:t>ланів електропостачання за діюч</w:t>
      </w:r>
      <w:r w:rsidRPr="00684213">
        <w:rPr>
          <w:sz w:val="28"/>
          <w:szCs w:val="28"/>
        </w:rPr>
        <w:t>и</w:t>
      </w:r>
      <w:r>
        <w:rPr>
          <w:sz w:val="28"/>
          <w:szCs w:val="28"/>
        </w:rPr>
        <w:t>ми тарифами, а також координація взаємовідносин між енергопостачальною організацією і споживачем</w:t>
      </w:r>
      <w:r w:rsidRPr="00684213">
        <w:rPr>
          <w:sz w:val="28"/>
          <w:szCs w:val="28"/>
        </w:rPr>
        <w:t xml:space="preserve"> електричної енергії;</w:t>
      </w:r>
    </w:p>
    <w:p w:rsidR="00684213" w:rsidRDefault="00684213" w:rsidP="00070708">
      <w:pPr>
        <w:pStyle w:val="a4"/>
        <w:numPr>
          <w:ilvl w:val="0"/>
          <w:numId w:val="9"/>
        </w:numPr>
        <w:spacing w:line="360" w:lineRule="auto"/>
        <w:ind w:right="-113"/>
        <w:jc w:val="both"/>
        <w:rPr>
          <w:sz w:val="28"/>
          <w:szCs w:val="28"/>
        </w:rPr>
      </w:pPr>
      <w:r w:rsidRPr="00684213">
        <w:rPr>
          <w:sz w:val="28"/>
          <w:szCs w:val="28"/>
        </w:rPr>
        <w:t>забезпечення 100% збору коштів від споживачів електричної енергії за звітний місяць і погашення заборгованостей за попередні місяці;</w:t>
      </w:r>
    </w:p>
    <w:p w:rsidR="00684213" w:rsidRDefault="00684213" w:rsidP="00070708">
      <w:pPr>
        <w:pStyle w:val="a4"/>
        <w:numPr>
          <w:ilvl w:val="0"/>
          <w:numId w:val="9"/>
        </w:numPr>
        <w:spacing w:line="360" w:lineRule="auto"/>
        <w:ind w:right="-113"/>
        <w:jc w:val="both"/>
        <w:rPr>
          <w:sz w:val="28"/>
          <w:szCs w:val="28"/>
        </w:rPr>
      </w:pPr>
      <w:r w:rsidRPr="00684213">
        <w:rPr>
          <w:sz w:val="28"/>
          <w:szCs w:val="28"/>
        </w:rPr>
        <w:t>забезпечення комерційного обліку електричної енергії.</w:t>
      </w:r>
    </w:p>
    <w:p w:rsidR="00684213" w:rsidRDefault="00684213" w:rsidP="00070708">
      <w:pPr>
        <w:pStyle w:val="a4"/>
        <w:spacing w:line="360" w:lineRule="auto"/>
        <w:ind w:left="0" w:firstLine="709"/>
        <w:jc w:val="both"/>
        <w:rPr>
          <w:sz w:val="28"/>
          <w:szCs w:val="28"/>
        </w:rPr>
      </w:pPr>
    </w:p>
    <w:p w:rsidR="00070708" w:rsidRDefault="00684213" w:rsidP="00070708">
      <w:pPr>
        <w:pStyle w:val="a4"/>
        <w:spacing w:line="360" w:lineRule="auto"/>
        <w:ind w:left="0" w:firstLine="709"/>
        <w:jc w:val="both"/>
        <w:rPr>
          <w:sz w:val="28"/>
          <w:szCs w:val="28"/>
        </w:rPr>
      </w:pPr>
      <w:r w:rsidRPr="00684213">
        <w:rPr>
          <w:sz w:val="28"/>
          <w:szCs w:val="28"/>
        </w:rPr>
        <w:t xml:space="preserve">РЕМ здійснює свою роботу відповідно </w:t>
      </w:r>
      <w:r>
        <w:rPr>
          <w:sz w:val="28"/>
          <w:szCs w:val="28"/>
        </w:rPr>
        <w:t>до багаторічних, річних і міс</w:t>
      </w:r>
      <w:r w:rsidR="00070708">
        <w:rPr>
          <w:sz w:val="28"/>
          <w:szCs w:val="28"/>
        </w:rPr>
        <w:t>ячних</w:t>
      </w:r>
      <w:r w:rsidRPr="00684213">
        <w:rPr>
          <w:sz w:val="28"/>
          <w:szCs w:val="28"/>
        </w:rPr>
        <w:t xml:space="preserve"> пл</w:t>
      </w:r>
      <w:r w:rsidR="00070708">
        <w:rPr>
          <w:sz w:val="28"/>
          <w:szCs w:val="28"/>
        </w:rPr>
        <w:t>анів робіт на закріпленій за РЕМ</w:t>
      </w:r>
      <w:r w:rsidRPr="00684213">
        <w:rPr>
          <w:sz w:val="28"/>
          <w:szCs w:val="28"/>
        </w:rPr>
        <w:t xml:space="preserve"> обладнанні.</w:t>
      </w:r>
      <w:r w:rsidR="00070708">
        <w:rPr>
          <w:sz w:val="28"/>
          <w:szCs w:val="28"/>
        </w:rPr>
        <w:t xml:space="preserve"> </w:t>
      </w:r>
      <w:r w:rsidR="00070708" w:rsidRPr="00070708">
        <w:rPr>
          <w:sz w:val="28"/>
          <w:szCs w:val="28"/>
        </w:rPr>
        <w:t>Графіки і складаються на їх підставі місячні пла</w:t>
      </w:r>
      <w:r w:rsidR="00070708">
        <w:rPr>
          <w:sz w:val="28"/>
          <w:szCs w:val="28"/>
        </w:rPr>
        <w:t>ни роботи РЕМ затверджуються головним інженером селидівського Р</w:t>
      </w:r>
      <w:r w:rsidR="00070708" w:rsidRPr="00070708">
        <w:rPr>
          <w:sz w:val="28"/>
          <w:szCs w:val="28"/>
        </w:rPr>
        <w:t>ЕС в установленому порядку.</w:t>
      </w:r>
      <w:r w:rsidR="00070708">
        <w:rPr>
          <w:sz w:val="28"/>
          <w:szCs w:val="28"/>
        </w:rPr>
        <w:t xml:space="preserve"> Селидівський </w:t>
      </w:r>
      <w:r w:rsidR="00070708" w:rsidRPr="00070708">
        <w:rPr>
          <w:sz w:val="28"/>
          <w:szCs w:val="28"/>
        </w:rPr>
        <w:t>РЕМ має в своєму складі</w:t>
      </w:r>
      <w:r w:rsidR="00070708">
        <w:rPr>
          <w:sz w:val="28"/>
          <w:szCs w:val="28"/>
        </w:rPr>
        <w:t xml:space="preserve"> чотири ремонтні бригади, які займаються</w:t>
      </w:r>
      <w:r w:rsidR="00070708" w:rsidRPr="00070708">
        <w:rPr>
          <w:sz w:val="28"/>
          <w:szCs w:val="28"/>
        </w:rPr>
        <w:t xml:space="preserve"> обслуговуванням, експлуатацією електричног</w:t>
      </w:r>
      <w:r w:rsidR="00070708">
        <w:rPr>
          <w:sz w:val="28"/>
          <w:szCs w:val="28"/>
        </w:rPr>
        <w:t xml:space="preserve">о обладнання закріпленого за РЕМ. </w:t>
      </w:r>
      <w:r w:rsidR="00070708" w:rsidRPr="00070708">
        <w:rPr>
          <w:sz w:val="28"/>
          <w:szCs w:val="28"/>
        </w:rPr>
        <w:t>З них три бригади займаються експлуатацією повітряних ліній 0.4-10 кВ, і одна, експлуатацією трансформаторних підстанцій, комплектних трансформаторних підстанцій, щоглових трансформаторних підстанцій і кабельних ліній 0.4-10 кВ</w:t>
      </w:r>
      <w:r w:rsidR="00070708">
        <w:rPr>
          <w:sz w:val="28"/>
          <w:szCs w:val="28"/>
        </w:rPr>
        <w:t>. Є служба збуту, районна</w:t>
      </w:r>
      <w:r w:rsidR="00070708" w:rsidRPr="00070708">
        <w:rPr>
          <w:sz w:val="28"/>
          <w:szCs w:val="28"/>
        </w:rPr>
        <w:t xml:space="preserve"> диспетчерська служба, що має в своєму складі оперативно-виїзну </w:t>
      </w:r>
      <w:r w:rsidR="00070708" w:rsidRPr="00070708">
        <w:rPr>
          <w:sz w:val="28"/>
          <w:szCs w:val="28"/>
        </w:rPr>
        <w:lastRenderedPageBreak/>
        <w:t>бригаду.</w:t>
      </w:r>
      <w:r w:rsidR="00070708">
        <w:rPr>
          <w:sz w:val="28"/>
          <w:szCs w:val="28"/>
        </w:rPr>
        <w:t xml:space="preserve"> </w:t>
      </w:r>
      <w:r w:rsidR="000C0FBE" w:rsidRPr="000C0FBE">
        <w:rPr>
          <w:sz w:val="28"/>
          <w:szCs w:val="28"/>
        </w:rPr>
        <w:t>Цехи складаються з різних виробничих ділянок, на території яких розташовані електроприймачі, що утворюють робочі місця персоналу цеху</w:t>
      </w:r>
      <w:r w:rsidR="000C0FBE">
        <w:rPr>
          <w:sz w:val="28"/>
          <w:szCs w:val="28"/>
        </w:rPr>
        <w:t>.</w:t>
      </w:r>
    </w:p>
    <w:p w:rsidR="000C0FBE" w:rsidRDefault="000C0FBE" w:rsidP="00070708">
      <w:pPr>
        <w:pStyle w:val="a4"/>
        <w:spacing w:line="360" w:lineRule="auto"/>
        <w:ind w:left="0" w:firstLine="709"/>
        <w:jc w:val="both"/>
        <w:rPr>
          <w:sz w:val="28"/>
          <w:szCs w:val="28"/>
        </w:rPr>
      </w:pPr>
    </w:p>
    <w:p w:rsidR="007614AC" w:rsidRDefault="000C0FBE" w:rsidP="007614AC">
      <w:pPr>
        <w:pStyle w:val="a4"/>
        <w:spacing w:line="360" w:lineRule="auto"/>
        <w:ind w:left="0" w:firstLine="709"/>
        <w:jc w:val="both"/>
        <w:rPr>
          <w:sz w:val="28"/>
          <w:szCs w:val="28"/>
        </w:rPr>
      </w:pPr>
      <w:r w:rsidRPr="000C0FBE">
        <w:rPr>
          <w:sz w:val="28"/>
          <w:szCs w:val="28"/>
        </w:rPr>
        <w:t>На підприємстві електроустановки поділяються на</w:t>
      </w:r>
    </w:p>
    <w:p w:rsidR="007614AC" w:rsidRDefault="000C0FBE" w:rsidP="007614AC">
      <w:pPr>
        <w:pStyle w:val="a4"/>
        <w:numPr>
          <w:ilvl w:val="0"/>
          <w:numId w:val="9"/>
        </w:numPr>
        <w:spacing w:line="360" w:lineRule="auto"/>
        <w:ind w:left="0" w:firstLine="0"/>
        <w:jc w:val="both"/>
        <w:rPr>
          <w:sz w:val="28"/>
          <w:szCs w:val="28"/>
        </w:rPr>
      </w:pPr>
      <w:r w:rsidRPr="000C0FBE">
        <w:rPr>
          <w:sz w:val="28"/>
          <w:szCs w:val="28"/>
        </w:rPr>
        <w:t>Силове обладнання (шинопроводи, силові щити);</w:t>
      </w:r>
    </w:p>
    <w:p w:rsidR="00F931B4" w:rsidRPr="00CB0D8B" w:rsidRDefault="000C0FBE" w:rsidP="00CB0D8B">
      <w:pPr>
        <w:pStyle w:val="a4"/>
        <w:numPr>
          <w:ilvl w:val="0"/>
          <w:numId w:val="9"/>
        </w:numPr>
        <w:spacing w:line="360" w:lineRule="auto"/>
        <w:ind w:left="0" w:firstLine="0"/>
        <w:jc w:val="both"/>
        <w:rPr>
          <w:sz w:val="28"/>
          <w:szCs w:val="28"/>
        </w:rPr>
      </w:pPr>
      <w:r w:rsidRPr="007614AC">
        <w:rPr>
          <w:sz w:val="28"/>
          <w:szCs w:val="28"/>
        </w:rPr>
        <w:t>Електроустановки технологічного та допоміжного обладнання, устаткування механічної майстерні;</w:t>
      </w:r>
    </w:p>
    <w:p w:rsidR="001C706D" w:rsidRPr="000F66E9" w:rsidRDefault="007614AC" w:rsidP="00F931B4">
      <w:pPr>
        <w:spacing w:line="360" w:lineRule="auto"/>
        <w:ind w:firstLine="709"/>
        <w:rPr>
          <w:sz w:val="28"/>
          <w:szCs w:val="28"/>
        </w:rPr>
      </w:pPr>
      <w:r w:rsidRPr="001C706D">
        <w:rPr>
          <w:sz w:val="28"/>
          <w:szCs w:val="28"/>
        </w:rPr>
        <w:t>На підпр</w:t>
      </w:r>
      <w:r w:rsidR="001C706D">
        <w:rPr>
          <w:sz w:val="28"/>
          <w:szCs w:val="28"/>
        </w:rPr>
        <w:t>иє</w:t>
      </w:r>
      <w:r w:rsidRPr="001C706D">
        <w:rPr>
          <w:sz w:val="28"/>
          <w:szCs w:val="28"/>
        </w:rPr>
        <w:t xml:space="preserve">мстві застосовуються </w:t>
      </w:r>
      <w:r w:rsidR="001C706D" w:rsidRPr="001C706D">
        <w:rPr>
          <w:sz w:val="28"/>
          <w:szCs w:val="28"/>
        </w:rPr>
        <w:t>АСБ-6 3х150</w:t>
      </w:r>
      <w:r w:rsidR="001C706D">
        <w:rPr>
          <w:sz w:val="28"/>
          <w:szCs w:val="28"/>
        </w:rPr>
        <w:t xml:space="preserve"> і АСБ-6 3х150 – кабельні лінії 6 кВ </w:t>
      </w:r>
      <w:r w:rsidR="001C706D" w:rsidRPr="001C706D">
        <w:rPr>
          <w:sz w:val="28"/>
          <w:szCs w:val="28"/>
        </w:rPr>
        <w:t>високовольтної розподільної мережі, які живлять підстанції</w:t>
      </w:r>
      <w:r w:rsidR="001C706D" w:rsidRPr="000F66E9">
        <w:rPr>
          <w:sz w:val="28"/>
          <w:szCs w:val="28"/>
        </w:rPr>
        <w:t>:</w:t>
      </w:r>
      <w:r w:rsidR="001C706D">
        <w:rPr>
          <w:sz w:val="28"/>
          <w:szCs w:val="28"/>
        </w:rPr>
        <w:t xml:space="preserve"> ТП-11, ТП-12;</w:t>
      </w:r>
      <w:r w:rsidR="001C706D" w:rsidRPr="000F66E9">
        <w:rPr>
          <w:sz w:val="28"/>
          <w:szCs w:val="28"/>
        </w:rPr>
        <w:t xml:space="preserve"> </w:t>
      </w:r>
    </w:p>
    <w:p w:rsidR="001C706D" w:rsidRPr="00F931B4" w:rsidRDefault="001C706D" w:rsidP="00F931B4">
      <w:pPr>
        <w:spacing w:line="360" w:lineRule="auto"/>
        <w:ind w:firstLine="709"/>
        <w:rPr>
          <w:sz w:val="28"/>
          <w:szCs w:val="28"/>
        </w:rPr>
      </w:pPr>
      <w:r w:rsidRPr="00F931B4">
        <w:rPr>
          <w:sz w:val="28"/>
          <w:szCs w:val="28"/>
        </w:rPr>
        <w:t>ТП-11, ТП-12 - двотрансформаторні знижувальні підстанції, знижують з 6кВ до 0,4 кВ;</w:t>
      </w:r>
    </w:p>
    <w:p w:rsidR="001C706D" w:rsidRDefault="001C706D" w:rsidP="00F931B4">
      <w:pPr>
        <w:spacing w:line="360" w:lineRule="auto"/>
        <w:ind w:firstLine="709"/>
        <w:rPr>
          <w:sz w:val="28"/>
          <w:szCs w:val="28"/>
          <w:lang w:val="ru-RU"/>
        </w:rPr>
      </w:pPr>
      <w:r w:rsidRPr="00F931B4">
        <w:rPr>
          <w:sz w:val="28"/>
          <w:szCs w:val="28"/>
        </w:rPr>
        <w:t>ШМА-1, ШМА-2, ШМА</w:t>
      </w:r>
      <w:r w:rsidR="00F931B4">
        <w:rPr>
          <w:sz w:val="28"/>
          <w:szCs w:val="28"/>
        </w:rPr>
        <w:t>-3, ШМА-4 - магістральні ши</w:t>
      </w:r>
      <w:r w:rsidRPr="00F931B4">
        <w:rPr>
          <w:sz w:val="28"/>
          <w:szCs w:val="28"/>
        </w:rPr>
        <w:t>нопро</w:t>
      </w:r>
      <w:r w:rsidR="00F931B4" w:rsidRPr="00F931B4">
        <w:rPr>
          <w:sz w:val="28"/>
          <w:szCs w:val="28"/>
        </w:rPr>
        <w:t>в</w:t>
      </w:r>
      <w:r w:rsidRPr="00F931B4">
        <w:rPr>
          <w:sz w:val="28"/>
          <w:szCs w:val="28"/>
        </w:rPr>
        <w:t xml:space="preserve">оди, оснащені перемичками для підвищення надійності схеми. За допомогою відгалужень, виконаних з кабелів або електропроводки, електроенергія доводиться від </w:t>
      </w:r>
      <w:r w:rsidR="00F931B4">
        <w:rPr>
          <w:sz w:val="28"/>
          <w:szCs w:val="28"/>
        </w:rPr>
        <w:t>шино</w:t>
      </w:r>
      <w:r w:rsidR="00F931B4" w:rsidRPr="00F931B4">
        <w:rPr>
          <w:sz w:val="28"/>
          <w:szCs w:val="28"/>
          <w:lang w:val="ru-RU"/>
        </w:rPr>
        <w:t>-</w:t>
      </w:r>
      <w:r w:rsidR="00F931B4" w:rsidRPr="00F931B4">
        <w:rPr>
          <w:sz w:val="28"/>
          <w:szCs w:val="28"/>
        </w:rPr>
        <w:t>проводів</w:t>
      </w:r>
      <w:r w:rsidRPr="00F931B4">
        <w:rPr>
          <w:sz w:val="28"/>
          <w:szCs w:val="28"/>
        </w:rPr>
        <w:t xml:space="preserve"> до силових пунктів ШР</w:t>
      </w:r>
      <w:r w:rsidR="00F931B4" w:rsidRPr="00F931B4">
        <w:t xml:space="preserve">. </w:t>
      </w:r>
      <w:r w:rsidR="00F931B4" w:rsidRPr="00F931B4">
        <w:rPr>
          <w:sz w:val="28"/>
          <w:szCs w:val="28"/>
        </w:rPr>
        <w:t>Далі до силових пунктам підключені електроприймачі, розташовані на різних ділянках.</w:t>
      </w:r>
      <w:r w:rsidR="009712D3">
        <w:rPr>
          <w:sz w:val="28"/>
          <w:szCs w:val="28"/>
          <w:lang w:val="ru-RU"/>
        </w:rPr>
        <w:t xml:space="preserve"> </w:t>
      </w:r>
    </w:p>
    <w:p w:rsidR="00CB0D8B" w:rsidRDefault="00CB0D8B" w:rsidP="007D3D04">
      <w:pPr>
        <w:spacing w:line="360" w:lineRule="auto"/>
        <w:jc w:val="center"/>
        <w:rPr>
          <w:b/>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Электроснабжение - совокупность мероприятий по обеспечению электроэнергией различных ее потребителей. Комплекс инженерных сооружений, осуществляющих задачи электроснабжения, называется системой электроснабжения.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Основная задача службы электроснабжения предприятия РЭС — надежное и бесперебойное электроснабжение электрооборудования и электроустановок потребителей электрической энергией, поддержание рабочего состояния воздушных линий электропередач, кабельных линий, преобразовательных подстанций, оборудования.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Основные направления деятельности службы электроснабжения: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lastRenderedPageBreak/>
        <w:t>- обеспечение надежной и экономичной работы всех устройств и оборудования, находящихся на балансе РЭС, осуществление мер по предупреждению отказов, браков в работе и аварий на объектах линий электропередач и преобразовательного оборудования, при неуклонном выполнении ПТЭ и требований ПТБ;</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контроль за экономичным расходованием электроэнергии и соблюдением правил эксплуатации электротехнических установок на предприятии и в районе деятельности РЭС;</w:t>
      </w:r>
    </w:p>
    <w:p w:rsidR="004B3C68" w:rsidRPr="004B3C68" w:rsidRDefault="004B3C68" w:rsidP="004B3C68">
      <w:pPr>
        <w:suppressAutoHyphens/>
        <w:spacing w:line="360" w:lineRule="auto"/>
        <w:ind w:left="284" w:right="-114" w:firstLine="850"/>
        <w:jc w:val="both"/>
        <w:rPr>
          <w:color w:val="FF0000"/>
          <w:sz w:val="28"/>
          <w:szCs w:val="28"/>
        </w:rPr>
      </w:pPr>
      <w:r w:rsidRPr="004B3C68">
        <w:rPr>
          <w:color w:val="FF0000"/>
          <w:sz w:val="28"/>
          <w:szCs w:val="28"/>
        </w:rPr>
        <w:t>- круглосуточное обеспечение потребителя электрической энергией надлежащего качества, подаваемой в необходимых объемах;</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реализация программ по техническому перевооружению и модернизации электрооборудования;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автоматизация учета электропотребления;</w:t>
      </w:r>
    </w:p>
    <w:p w:rsidR="004B3C68" w:rsidRDefault="004B3C68" w:rsidP="004B3C68">
      <w:pPr>
        <w:spacing w:line="360" w:lineRule="auto"/>
        <w:ind w:left="284" w:right="-114" w:firstLine="850"/>
        <w:jc w:val="both"/>
        <w:rPr>
          <w:color w:val="FF0000"/>
          <w:sz w:val="28"/>
          <w:szCs w:val="28"/>
        </w:rPr>
      </w:pPr>
      <w:r w:rsidRPr="004B3C68">
        <w:rPr>
          <w:color w:val="FF0000"/>
          <w:sz w:val="28"/>
          <w:szCs w:val="28"/>
        </w:rPr>
        <w:t>- проектирование систем электроснабжения на напряжении до и выше 1 кВ;</w:t>
      </w:r>
    </w:p>
    <w:p w:rsidR="004B3C68" w:rsidRDefault="004B3C68" w:rsidP="004B3C68">
      <w:pPr>
        <w:spacing w:line="360" w:lineRule="auto"/>
        <w:ind w:left="284" w:right="-114" w:firstLine="850"/>
        <w:jc w:val="both"/>
        <w:rPr>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разработка и учет электрических схем питающих и распределительных сетей;</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проведение мероприятий по снижению потерь мощности в системах электроснабжения;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проведение мероприятий рационального расхода электроэнергии за счет ее правильного учета и рационального использования;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снижения потерь электроэнергии в сети путем оперативной оптимизации режимов ее работы;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повышения качества и надежности функционирования линий электропередач;</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уменьшения аварийного недоотпуска электроэнергии;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снижения времени ликвидации аварий в сетях;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lastRenderedPageBreak/>
        <w:t>- обеспечения качества электроэнергии установленного ГОСТом и как результат повышение сроков службы оборудования;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Мастер РЭС является непосредственным руководителем бригады электромонтёров по ремонту и эксплуатации распредсетей 0,38-10 кВ и осуществляет руководство бригадой на принципах единоначалия.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Основными задачами мастера РЭС являются: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обеспечение соблюдения  персоналом требований правил технической эксплуатации подстанций и сетей, правил и норм охраны труда и пожарной безопасности.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Перечень показателей, характеризующих качество и полноту выполняемых обязанностей:</w:t>
      </w:r>
    </w:p>
    <w:p w:rsidR="004B3C68" w:rsidRDefault="004B3C68" w:rsidP="004B3C68">
      <w:pPr>
        <w:spacing w:line="360" w:lineRule="auto"/>
        <w:ind w:left="284" w:right="-114" w:firstLine="850"/>
        <w:jc w:val="both"/>
        <w:rPr>
          <w:color w:val="FF0000"/>
          <w:sz w:val="28"/>
          <w:szCs w:val="28"/>
        </w:rPr>
      </w:pPr>
      <w:r w:rsidRPr="004B3C68">
        <w:rPr>
          <w:color w:val="FF0000"/>
          <w:sz w:val="28"/>
          <w:szCs w:val="28"/>
        </w:rPr>
        <w:t>- качественное выполнение ремонтов по номенклатуре в установленные сроки согласно месячных планов работ;</w:t>
      </w:r>
    </w:p>
    <w:p w:rsidR="004B3C68" w:rsidRDefault="004B3C68" w:rsidP="004B3C68">
      <w:pPr>
        <w:spacing w:line="360" w:lineRule="auto"/>
        <w:ind w:left="284" w:right="-114" w:firstLine="850"/>
        <w:jc w:val="both"/>
        <w:rPr>
          <w:color w:val="FF0000"/>
          <w:sz w:val="28"/>
          <w:szCs w:val="28"/>
        </w:rPr>
      </w:pP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отсутствие отказов в работе оборудования распределительных сетей по вине персонала;</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снижение потерь электроэнергии в распределительных сетях.</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Мастер РЭС  обязан: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осуществлять организационное и техническое руководство эксплуатацией и ремонтом закреплённого участка электрических сетей 0,4-10 кВ, в соответствии с требованиями Правил технической эксплуатации электрических станций и сетей, правил и норм охраны труда и пожарной безопасности, эксплуатационных инструкций, циркуляров и других нормативов, технических документов, производственных и должностных инструкций;</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lastRenderedPageBreak/>
        <w:t xml:space="preserve">- участвовать в составлении планов и графиков на проведение ремонтов закреплённого оборудования, разработке мероприятий по увеличению его надёжности, охране труда; </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xml:space="preserve">- своевременно вести подготовку плановых работ путём предварительного обследования объектов, составление дефектных ведомостей; </w:t>
      </w:r>
    </w:p>
    <w:p w:rsidR="004B3C68" w:rsidRPr="004B3C68" w:rsidRDefault="004B3C68" w:rsidP="004B3C68">
      <w:pPr>
        <w:pStyle w:val="22"/>
        <w:spacing w:line="360" w:lineRule="auto"/>
        <w:ind w:left="284" w:right="-114" w:firstLine="850"/>
        <w:rPr>
          <w:color w:val="FF0000"/>
          <w:szCs w:val="28"/>
        </w:rPr>
      </w:pPr>
      <w:r w:rsidRPr="004B3C68">
        <w:rPr>
          <w:color w:val="FF0000"/>
          <w:szCs w:val="28"/>
        </w:rPr>
        <w:t>- своевременно вести документацию по итогам выполненных работ, требуемую техническую, эксплуатационную и учётную документацию, учёту рабочего времени;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систематически согласно сроков проводить персоналу инструктажи, противоаварийные и противопожарные тренировки;</w:t>
      </w:r>
    </w:p>
    <w:p w:rsidR="004B3C68" w:rsidRPr="004B3C68" w:rsidRDefault="004B3C68" w:rsidP="004B3C68">
      <w:pPr>
        <w:spacing w:line="360" w:lineRule="auto"/>
        <w:ind w:left="284" w:right="-114" w:firstLine="850"/>
        <w:jc w:val="both"/>
        <w:rPr>
          <w:color w:val="FF0000"/>
          <w:sz w:val="28"/>
          <w:szCs w:val="28"/>
        </w:rPr>
      </w:pPr>
      <w:r w:rsidRPr="004B3C68">
        <w:rPr>
          <w:color w:val="FF0000"/>
          <w:sz w:val="28"/>
          <w:szCs w:val="28"/>
        </w:rPr>
        <w:t>- обеспечивать надёжное электроснабжение потребителей за счет своевременного и качественного выполнения ремонтных, эксплуатационных и аварийных работ в распредсетях 0,38-10 кВ закреплённой зоны обслуживания;</w:t>
      </w:r>
    </w:p>
    <w:p w:rsidR="004B3C68" w:rsidRDefault="004B3C68" w:rsidP="004B3C68">
      <w:pPr>
        <w:pStyle w:val="22"/>
        <w:spacing w:line="360" w:lineRule="auto"/>
        <w:ind w:left="284" w:right="-114" w:firstLine="850"/>
        <w:rPr>
          <w:color w:val="FF0000"/>
          <w:szCs w:val="28"/>
        </w:rPr>
      </w:pPr>
      <w:r w:rsidRPr="004B3C68">
        <w:rPr>
          <w:color w:val="FF0000"/>
          <w:szCs w:val="28"/>
        </w:rPr>
        <w:t>- ежедневно организовывать работу персонала бригады, обеспечивать безопасное выполнение производственных заданий, руководить работой бригады на рабочем месте. Знать схемы сетей 0,4-10 кВ, закреплённых за бригадой. Знать технические характеристики обслуживаемых сетей, ТП, КТП, подстанций 35-110 кВ РЭС;</w:t>
      </w:r>
    </w:p>
    <w:p w:rsidR="004B3C68" w:rsidRPr="004B3C68" w:rsidRDefault="004B3C68" w:rsidP="004B3C68">
      <w:pPr>
        <w:spacing w:line="360" w:lineRule="auto"/>
        <w:ind w:left="284" w:right="-114" w:firstLine="850"/>
        <w:jc w:val="both"/>
        <w:rPr>
          <w:color w:val="FF0000"/>
          <w:sz w:val="28"/>
          <w:szCs w:val="28"/>
          <w:lang w:val="ru-RU"/>
        </w:rPr>
      </w:pPr>
      <w:r w:rsidRPr="004B3C68">
        <w:rPr>
          <w:color w:val="FF0000"/>
          <w:sz w:val="28"/>
          <w:szCs w:val="28"/>
        </w:rPr>
        <w:t>- проводить работу по снижению потерь электроэнергии, выявлению случаев хищений электроэнергии;</w:t>
      </w:r>
    </w:p>
    <w:p w:rsidR="004B3C68" w:rsidRDefault="004B3C68" w:rsidP="004B3C68">
      <w:pPr>
        <w:tabs>
          <w:tab w:val="num" w:pos="748"/>
          <w:tab w:val="left" w:pos="1288"/>
        </w:tabs>
        <w:spacing w:line="360" w:lineRule="auto"/>
        <w:ind w:left="284" w:right="-114" w:firstLine="850"/>
        <w:rPr>
          <w:color w:val="FF0000"/>
          <w:sz w:val="28"/>
          <w:szCs w:val="28"/>
        </w:rPr>
      </w:pPr>
      <w:r w:rsidRPr="004B3C68">
        <w:rPr>
          <w:color w:val="FF0000"/>
          <w:sz w:val="28"/>
          <w:szCs w:val="28"/>
        </w:rPr>
        <w:t xml:space="preserve">- вести учет расхода материалов используемых на ремонт оборудования; </w:t>
      </w:r>
    </w:p>
    <w:p w:rsidR="004B3C68" w:rsidRDefault="004B3C68" w:rsidP="004B3C68">
      <w:pPr>
        <w:tabs>
          <w:tab w:val="num" w:pos="748"/>
          <w:tab w:val="left" w:pos="1288"/>
        </w:tabs>
        <w:spacing w:line="360" w:lineRule="auto"/>
        <w:ind w:left="284" w:right="-114" w:firstLine="850"/>
        <w:rPr>
          <w:color w:val="FF0000"/>
          <w:sz w:val="28"/>
          <w:szCs w:val="28"/>
        </w:rPr>
      </w:pPr>
    </w:p>
    <w:p w:rsidR="004B3C68" w:rsidRPr="004B3C68" w:rsidRDefault="004B3C68" w:rsidP="004B3C68">
      <w:pPr>
        <w:spacing w:line="360" w:lineRule="auto"/>
        <w:ind w:left="284" w:right="-114" w:firstLine="850"/>
        <w:jc w:val="both"/>
        <w:rPr>
          <w:b/>
          <w:sz w:val="36"/>
          <w:szCs w:val="36"/>
        </w:rPr>
      </w:pPr>
      <w:r>
        <w:rPr>
          <w:b/>
          <w:sz w:val="36"/>
          <w:szCs w:val="36"/>
        </w:rPr>
        <w:t>3 Электроснабжение участка кабельной сети 0.4 кВ</w:t>
      </w:r>
    </w:p>
    <w:p w:rsidR="004B3C68" w:rsidRPr="004B3C68" w:rsidRDefault="004B3C68" w:rsidP="004B3C68">
      <w:pPr>
        <w:tabs>
          <w:tab w:val="num" w:pos="748"/>
          <w:tab w:val="left" w:pos="1288"/>
        </w:tabs>
        <w:spacing w:line="360" w:lineRule="auto"/>
        <w:ind w:left="284" w:right="-114" w:firstLine="850"/>
        <w:rPr>
          <w:color w:val="FF0000"/>
          <w:sz w:val="28"/>
          <w:szCs w:val="28"/>
        </w:rPr>
      </w:pPr>
    </w:p>
    <w:p w:rsidR="004B3C68" w:rsidRDefault="004B3C68" w:rsidP="004B3C68">
      <w:pPr>
        <w:spacing w:line="360" w:lineRule="auto"/>
        <w:ind w:left="284" w:right="-114" w:firstLine="850"/>
        <w:jc w:val="both"/>
        <w:rPr>
          <w:b/>
          <w:sz w:val="36"/>
          <w:szCs w:val="36"/>
          <w:lang w:val="ru-RU"/>
        </w:rPr>
      </w:pPr>
    </w:p>
    <w:p w:rsidR="004B3C68" w:rsidRDefault="004B3C68" w:rsidP="004B3C68">
      <w:pPr>
        <w:spacing w:line="360" w:lineRule="auto"/>
        <w:ind w:left="284" w:right="-114" w:firstLine="850"/>
        <w:jc w:val="both"/>
        <w:rPr>
          <w:sz w:val="28"/>
          <w:szCs w:val="28"/>
        </w:rPr>
      </w:pPr>
      <w:r>
        <w:rPr>
          <w:sz w:val="28"/>
          <w:szCs w:val="28"/>
        </w:rPr>
        <w:lastRenderedPageBreak/>
        <w:t>Электроснабжение участка отходящих линий кабельной сети 0.4 кВ осуществляется от трансформаторной подстанции № 4119 ВЛ №503 ПС Кричев-110.</w:t>
      </w:r>
    </w:p>
    <w:p w:rsidR="004B3C68" w:rsidRDefault="004B3C68" w:rsidP="004B3C68">
      <w:pPr>
        <w:spacing w:line="360" w:lineRule="auto"/>
        <w:ind w:left="284" w:right="-114" w:firstLine="850"/>
        <w:jc w:val="both"/>
        <w:rPr>
          <w:sz w:val="28"/>
          <w:szCs w:val="28"/>
        </w:rPr>
      </w:pPr>
      <w:r>
        <w:rPr>
          <w:sz w:val="28"/>
          <w:szCs w:val="28"/>
        </w:rPr>
        <w:t xml:space="preserve">В качестве внешнего электроснабжения выбрана магистральная схема, ТП является проходным, а для внутреннего электроснабжения выбрана централизованная система электроснабжения. </w:t>
      </w:r>
    </w:p>
    <w:p w:rsidR="004B3C68" w:rsidRDefault="004B3C68" w:rsidP="004B3C68">
      <w:pPr>
        <w:spacing w:line="360" w:lineRule="auto"/>
        <w:ind w:left="284" w:right="-114" w:firstLine="850"/>
        <w:jc w:val="both"/>
        <w:rPr>
          <w:sz w:val="28"/>
          <w:szCs w:val="28"/>
        </w:rPr>
      </w:pPr>
      <w:r>
        <w:rPr>
          <w:sz w:val="28"/>
          <w:szCs w:val="28"/>
        </w:rPr>
        <w:t xml:space="preserve">Электроснабжение осуществляется на линейное напряжение 380 вольт. Используется четырехпроходная система переменного тока. Потребители электрической энергии относятся ко второй категории электроснабжения, поэтому питание производится двумя независимыми линиями. Всего отходящих линий восемь, питающих четыре объекта, т.е. на каждый объект идет по два кабеля, один из них является рабочим, другой резервным. Питающие кабеля марки АВВГ 4-50. </w:t>
      </w:r>
    </w:p>
    <w:p w:rsidR="004B3C68" w:rsidRDefault="004B3C68" w:rsidP="004B3C68">
      <w:pPr>
        <w:spacing w:line="360" w:lineRule="auto"/>
        <w:ind w:left="284" w:right="-114" w:firstLine="850"/>
        <w:jc w:val="both"/>
        <w:rPr>
          <w:sz w:val="28"/>
          <w:szCs w:val="28"/>
        </w:rPr>
      </w:pPr>
      <w:r>
        <w:rPr>
          <w:sz w:val="28"/>
          <w:szCs w:val="28"/>
        </w:rPr>
        <w:t>Трансформаторная подстанция состоит из:</w:t>
      </w:r>
    </w:p>
    <w:p w:rsidR="004B3C68" w:rsidRDefault="004B3C68" w:rsidP="004B3C68">
      <w:pPr>
        <w:spacing w:line="360" w:lineRule="auto"/>
        <w:ind w:left="284" w:right="-114" w:firstLine="850"/>
        <w:jc w:val="both"/>
        <w:rPr>
          <w:sz w:val="28"/>
          <w:szCs w:val="28"/>
        </w:rPr>
      </w:pPr>
      <w:r>
        <w:rPr>
          <w:sz w:val="28"/>
          <w:szCs w:val="28"/>
        </w:rPr>
        <w:t xml:space="preserve">- водных ячеек 10 кВ в количестве семи штук, которые оснащены двумя вводными выключателями нагрузки ВН-10, двумя выключателями нагрузки ВНП-10 Тр1 и Тр2, установленных предохранителей ПК-10, двумя разъединителями РВ-10 для включения разрядников РВО-10, двумя разъединителями РВ-10 для включения заземляющих ножей на секции шин, секционным разъединителем РВ-10; </w:t>
      </w:r>
    </w:p>
    <w:p w:rsidR="004B3C68" w:rsidRDefault="004B3C68" w:rsidP="004B3C68">
      <w:pPr>
        <w:spacing w:line="360" w:lineRule="auto"/>
        <w:ind w:left="284" w:right="-114" w:firstLine="850"/>
        <w:jc w:val="both"/>
        <w:rPr>
          <w:sz w:val="28"/>
          <w:szCs w:val="28"/>
        </w:rPr>
      </w:pPr>
      <w:r>
        <w:rPr>
          <w:sz w:val="28"/>
          <w:szCs w:val="28"/>
        </w:rPr>
        <w:t>- двух силовых трансформаторов мощностью 250 кВА;</w:t>
      </w:r>
    </w:p>
    <w:p w:rsidR="004B3C68" w:rsidRDefault="004B3C68" w:rsidP="004B3C68">
      <w:pPr>
        <w:spacing w:line="360" w:lineRule="auto"/>
        <w:ind w:left="284" w:right="-114" w:firstLine="850"/>
        <w:jc w:val="both"/>
        <w:rPr>
          <w:sz w:val="28"/>
          <w:szCs w:val="28"/>
        </w:rPr>
      </w:pPr>
      <w:r>
        <w:rPr>
          <w:sz w:val="28"/>
          <w:szCs w:val="28"/>
        </w:rPr>
        <w:t>- ячеек 0.4 кВ в количестве четырех штук, дух вводных рубильников 0.4 кВ Тр-1 Тр-2 с предохранителями ПН-400,разрядниками 0.4 кВ, рубильников 0.4 кВ отходящих кабельных линий с предохранителями ПН-100, секционного рубильника.</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b/>
          <w:sz w:val="36"/>
          <w:szCs w:val="36"/>
        </w:rPr>
      </w:pPr>
      <w:r>
        <w:rPr>
          <w:b/>
          <w:sz w:val="36"/>
          <w:szCs w:val="36"/>
        </w:rPr>
        <w:t>4 Потребители электроэнергии и их характеристика</w:t>
      </w:r>
    </w:p>
    <w:p w:rsidR="004B3C68" w:rsidRPr="003A0CB1" w:rsidRDefault="004B3C68" w:rsidP="004B3C68">
      <w:pPr>
        <w:spacing w:line="360" w:lineRule="auto"/>
        <w:ind w:left="284" w:right="-114" w:firstLine="850"/>
        <w:jc w:val="both"/>
        <w:rPr>
          <w:b/>
          <w:sz w:val="36"/>
          <w:szCs w:val="36"/>
        </w:rPr>
      </w:pPr>
    </w:p>
    <w:p w:rsidR="004B3C68" w:rsidRPr="00E37A06" w:rsidRDefault="004B3C68" w:rsidP="004B3C68">
      <w:pPr>
        <w:spacing w:line="360" w:lineRule="auto"/>
        <w:ind w:left="284" w:right="-114" w:firstLine="850"/>
        <w:jc w:val="both"/>
        <w:rPr>
          <w:sz w:val="28"/>
          <w:szCs w:val="28"/>
        </w:rPr>
      </w:pPr>
      <w:r w:rsidRPr="00E37A06">
        <w:rPr>
          <w:sz w:val="28"/>
          <w:szCs w:val="28"/>
        </w:rPr>
        <w:t>Бесперебойность (надежность) электроснабжения электроприемников (п</w:t>
      </w:r>
      <w:r w:rsidRPr="00E37A06">
        <w:rPr>
          <w:sz w:val="28"/>
          <w:szCs w:val="28"/>
        </w:rPr>
        <w:t>о</w:t>
      </w:r>
      <w:r w:rsidRPr="00E37A06">
        <w:rPr>
          <w:sz w:val="28"/>
          <w:szCs w:val="28"/>
        </w:rPr>
        <w:t>требителей) электроэнергии в любой момент времени определяется режимами их работы. В отношение обеспечения надежности электроснабжения, характера и тяжести последствий от перерыва питания приемники электрической энергии, с</w:t>
      </w:r>
      <w:r w:rsidRPr="00E37A06">
        <w:rPr>
          <w:sz w:val="28"/>
          <w:szCs w:val="28"/>
        </w:rPr>
        <w:t>о</w:t>
      </w:r>
      <w:r w:rsidRPr="00E37A06">
        <w:rPr>
          <w:sz w:val="28"/>
          <w:szCs w:val="28"/>
        </w:rPr>
        <w:t>гласно ПУЭ разделяются на следующие категории:</w:t>
      </w:r>
    </w:p>
    <w:p w:rsidR="004B3C68" w:rsidRPr="00E37A06" w:rsidRDefault="004B3C68" w:rsidP="004B3C68">
      <w:pPr>
        <w:spacing w:line="360" w:lineRule="auto"/>
        <w:ind w:left="284" w:right="-114" w:firstLine="850"/>
        <w:jc w:val="both"/>
        <w:rPr>
          <w:sz w:val="28"/>
          <w:szCs w:val="28"/>
        </w:rPr>
      </w:pPr>
      <w:r w:rsidRPr="00E37A06">
        <w:rPr>
          <w:sz w:val="28"/>
          <w:szCs w:val="28"/>
        </w:rPr>
        <w:t>Электроприемники первой категории – электроприемники</w:t>
      </w:r>
      <w:r>
        <w:rPr>
          <w:sz w:val="28"/>
          <w:szCs w:val="28"/>
        </w:rPr>
        <w:t>,</w:t>
      </w:r>
      <w:r w:rsidRPr="00E37A06">
        <w:rPr>
          <w:sz w:val="28"/>
          <w:szCs w:val="28"/>
        </w:rPr>
        <w:t xml:space="preserve"> перерыв эле</w:t>
      </w:r>
      <w:r w:rsidRPr="00E37A06">
        <w:rPr>
          <w:sz w:val="28"/>
          <w:szCs w:val="28"/>
        </w:rPr>
        <w:t>к</w:t>
      </w:r>
      <w:r w:rsidRPr="00E37A06">
        <w:rPr>
          <w:sz w:val="28"/>
          <w:szCs w:val="28"/>
        </w:rPr>
        <w:t>троснабжение которых может повлечь за собой опасность для жизни  людей, зн</w:t>
      </w:r>
      <w:r w:rsidRPr="00E37A06">
        <w:rPr>
          <w:sz w:val="28"/>
          <w:szCs w:val="28"/>
        </w:rPr>
        <w:t>а</w:t>
      </w:r>
      <w:r w:rsidRPr="00E37A06">
        <w:rPr>
          <w:sz w:val="28"/>
          <w:szCs w:val="28"/>
        </w:rPr>
        <w:t>чительный ущерб народному хозяйству, повреждение дорогостоящего оборуд</w:t>
      </w:r>
      <w:r w:rsidRPr="00E37A06">
        <w:rPr>
          <w:sz w:val="28"/>
          <w:szCs w:val="28"/>
        </w:rPr>
        <w:t>о</w:t>
      </w:r>
      <w:r w:rsidRPr="00E37A06">
        <w:rPr>
          <w:sz w:val="28"/>
          <w:szCs w:val="28"/>
        </w:rPr>
        <w:t>вания, массовый брак продукции, расстройство сложного технологического пр</w:t>
      </w:r>
      <w:r w:rsidRPr="00E37A06">
        <w:rPr>
          <w:sz w:val="28"/>
          <w:szCs w:val="28"/>
        </w:rPr>
        <w:t>о</w:t>
      </w:r>
      <w:r w:rsidRPr="00E37A06">
        <w:rPr>
          <w:sz w:val="28"/>
          <w:szCs w:val="28"/>
        </w:rPr>
        <w:t>цесса, нарушение функционирования особо важных элементов коммунального хозяйства. Удельный вес нагрузок потребителей первой категории в больши</w:t>
      </w:r>
      <w:r w:rsidRPr="00E37A06">
        <w:rPr>
          <w:sz w:val="28"/>
          <w:szCs w:val="28"/>
        </w:rPr>
        <w:t>н</w:t>
      </w:r>
      <w:r w:rsidRPr="00E37A06">
        <w:rPr>
          <w:sz w:val="28"/>
          <w:szCs w:val="28"/>
        </w:rPr>
        <w:t>стве отраслей промышленности невелик, за исключением химических и металлургич</w:t>
      </w:r>
      <w:r w:rsidRPr="00E37A06">
        <w:rPr>
          <w:sz w:val="28"/>
          <w:szCs w:val="28"/>
        </w:rPr>
        <w:t>е</w:t>
      </w:r>
      <w:r w:rsidRPr="00E37A06">
        <w:rPr>
          <w:sz w:val="28"/>
          <w:szCs w:val="28"/>
        </w:rPr>
        <w:t xml:space="preserve">ских производств. На нефтехимических заводах нагрузка потребителей первой категории составляет </w:t>
      </w:r>
      <w:r w:rsidRPr="00E37A06">
        <w:rPr>
          <w:position w:val="-6"/>
          <w:sz w:val="28"/>
          <w:szCs w:val="28"/>
        </w:rPr>
        <w:object w:dxaOrig="9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4.25pt" o:ole="">
            <v:imagedata r:id="rId8" o:title=""/>
          </v:shape>
          <o:OLEObject Type="Embed" ProgID="Equation.3" ShapeID="_x0000_i1025" DrawAspect="Content" ObjectID="_1686575841" r:id="rId9"/>
        </w:object>
      </w:r>
      <w:r w:rsidRPr="00E37A06">
        <w:rPr>
          <w:sz w:val="28"/>
          <w:szCs w:val="28"/>
        </w:rPr>
        <w:t xml:space="preserve"> от суммарной расчетной нагрузки. На металлург</w:t>
      </w:r>
      <w:r w:rsidRPr="00E37A06">
        <w:rPr>
          <w:sz w:val="28"/>
          <w:szCs w:val="28"/>
        </w:rPr>
        <w:t>и</w:t>
      </w:r>
      <w:r w:rsidRPr="00E37A06">
        <w:rPr>
          <w:sz w:val="28"/>
          <w:szCs w:val="28"/>
        </w:rPr>
        <w:t xml:space="preserve">ческих заводах, имеющих в своем составе только коксохимические, доменные и конверторные цеха нагрузка первой категории равна </w:t>
      </w:r>
      <w:r w:rsidRPr="00E37A06">
        <w:rPr>
          <w:position w:val="-6"/>
          <w:sz w:val="28"/>
          <w:szCs w:val="28"/>
        </w:rPr>
        <w:object w:dxaOrig="960" w:dyaOrig="279">
          <v:shape id="_x0000_i1026" type="#_x0000_t75" style="width:48pt;height:14.25pt" o:ole="">
            <v:imagedata r:id="rId10" o:title=""/>
          </v:shape>
          <o:OLEObject Type="Embed" ProgID="Equation.3" ShapeID="_x0000_i1026" DrawAspect="Content" ObjectID="_1686575842" r:id="rId11"/>
        </w:object>
      </w:r>
      <w:r w:rsidRPr="00E37A06">
        <w:rPr>
          <w:sz w:val="28"/>
          <w:szCs w:val="28"/>
        </w:rPr>
        <w:t>.</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Из состава электроприемников первой категории выделена так называ</w:t>
      </w:r>
      <w:r w:rsidRPr="00E37A06">
        <w:rPr>
          <w:sz w:val="28"/>
          <w:szCs w:val="28"/>
        </w:rPr>
        <w:t>е</w:t>
      </w:r>
      <w:r w:rsidRPr="00E37A06">
        <w:rPr>
          <w:sz w:val="28"/>
          <w:szCs w:val="28"/>
        </w:rPr>
        <w:t>мая особая группа электроприемников, бесперебойная работа которых необходима для безаварийного останова производства с целью предотвращения угр</w:t>
      </w:r>
      <w:r w:rsidRPr="00E37A06">
        <w:rPr>
          <w:sz w:val="28"/>
          <w:szCs w:val="28"/>
        </w:rPr>
        <w:t>о</w:t>
      </w:r>
      <w:r w:rsidRPr="00E37A06">
        <w:rPr>
          <w:sz w:val="28"/>
          <w:szCs w:val="28"/>
        </w:rPr>
        <w:t>зы жизни людей, взрывов, пожаров и повреждения дорогостоящего оборудования. К ним относятся электродвигатели задвижек, приводы компрессоров, вентиляторов, н</w:t>
      </w:r>
      <w:r w:rsidRPr="00E37A06">
        <w:rPr>
          <w:sz w:val="28"/>
          <w:szCs w:val="28"/>
        </w:rPr>
        <w:t>а</w:t>
      </w:r>
      <w:r w:rsidRPr="00E37A06">
        <w:rPr>
          <w:sz w:val="28"/>
          <w:szCs w:val="28"/>
        </w:rPr>
        <w:t>сосов подъемных машин на подземных рудниках.</w:t>
      </w:r>
    </w:p>
    <w:p w:rsidR="004B3C68"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Электроприемники: первой категории должны обеспечиваться питанием от двух независимых взаимно резервирующих источников питания, перерыв их электроснабжения при аварии на одном из источников питания может быть д</w:t>
      </w:r>
      <w:r w:rsidRPr="00E37A06">
        <w:rPr>
          <w:sz w:val="28"/>
          <w:szCs w:val="28"/>
        </w:rPr>
        <w:t>о</w:t>
      </w:r>
      <w:r w:rsidRPr="00E37A06">
        <w:rPr>
          <w:sz w:val="28"/>
          <w:szCs w:val="28"/>
        </w:rPr>
        <w:t>пущен лишь на время автоматического восстановления питания.</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lastRenderedPageBreak/>
        <w:t>Электроприемники второй категории – это такие электроприемники, пер</w:t>
      </w:r>
      <w:r w:rsidRPr="00E37A06">
        <w:rPr>
          <w:sz w:val="28"/>
          <w:szCs w:val="28"/>
        </w:rPr>
        <w:t>е</w:t>
      </w:r>
      <w:r w:rsidRPr="00E37A06">
        <w:rPr>
          <w:sz w:val="28"/>
          <w:szCs w:val="28"/>
        </w:rPr>
        <w:t>рыв электроснабжения которых приводит к массовому недоотпуску проду</w:t>
      </w:r>
      <w:r w:rsidRPr="00E37A06">
        <w:rPr>
          <w:sz w:val="28"/>
          <w:szCs w:val="28"/>
        </w:rPr>
        <w:t>к</w:t>
      </w:r>
      <w:r w:rsidRPr="00E37A06">
        <w:rPr>
          <w:sz w:val="28"/>
          <w:szCs w:val="28"/>
        </w:rPr>
        <w:t>ции, к массовому простою рабочих, механизмов, промышленного транспорта, наруш</w:t>
      </w:r>
      <w:r w:rsidRPr="00E37A06">
        <w:rPr>
          <w:sz w:val="28"/>
          <w:szCs w:val="28"/>
        </w:rPr>
        <w:t>е</w:t>
      </w:r>
      <w:r w:rsidRPr="00E37A06">
        <w:rPr>
          <w:sz w:val="28"/>
          <w:szCs w:val="28"/>
        </w:rPr>
        <w:t>нию нормальной деятельности значительного числа городских и сельских жит</w:t>
      </w:r>
      <w:r w:rsidRPr="00E37A06">
        <w:rPr>
          <w:sz w:val="28"/>
          <w:szCs w:val="28"/>
        </w:rPr>
        <w:t>е</w:t>
      </w:r>
      <w:r w:rsidRPr="00E37A06">
        <w:rPr>
          <w:sz w:val="28"/>
          <w:szCs w:val="28"/>
        </w:rPr>
        <w:t>лей. Электроприемники второй категории рекомендуется обеспечивать электр</w:t>
      </w:r>
      <w:r w:rsidRPr="00E37A06">
        <w:rPr>
          <w:sz w:val="28"/>
          <w:szCs w:val="28"/>
        </w:rPr>
        <w:t>о</w:t>
      </w:r>
      <w:r w:rsidRPr="00E37A06">
        <w:rPr>
          <w:sz w:val="28"/>
          <w:szCs w:val="28"/>
        </w:rPr>
        <w:t>энергией от двух независимых источников питания.</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Для данной категории при нарушении электроснабжения одного источн</w:t>
      </w:r>
      <w:r w:rsidRPr="00E37A06">
        <w:rPr>
          <w:sz w:val="28"/>
          <w:szCs w:val="28"/>
        </w:rPr>
        <w:t>и</w:t>
      </w:r>
      <w:r w:rsidRPr="00E37A06">
        <w:rPr>
          <w:sz w:val="28"/>
          <w:szCs w:val="28"/>
        </w:rPr>
        <w:t>ка питания допустимы перерывы электроснабжения на время, необходимое для включения резервного питании действиями дежурного персонала или выездной оперативной бригадой.</w:t>
      </w:r>
    </w:p>
    <w:p w:rsidR="004B3C68" w:rsidRPr="00E37A06" w:rsidRDefault="004B3C68" w:rsidP="004B3C68">
      <w:pPr>
        <w:tabs>
          <w:tab w:val="num" w:pos="360"/>
        </w:tabs>
        <w:spacing w:line="360" w:lineRule="auto"/>
        <w:ind w:left="284" w:right="-114" w:firstLine="850"/>
        <w:jc w:val="both"/>
        <w:rPr>
          <w:sz w:val="28"/>
          <w:szCs w:val="28"/>
        </w:rPr>
      </w:pPr>
      <w:r w:rsidRPr="00E37A06">
        <w:rPr>
          <w:sz w:val="28"/>
          <w:szCs w:val="28"/>
        </w:rPr>
        <w:t>Электроприемниками третьей категории называются все остальные эле</w:t>
      </w:r>
      <w:r w:rsidRPr="00E37A06">
        <w:rPr>
          <w:sz w:val="28"/>
          <w:szCs w:val="28"/>
        </w:rPr>
        <w:t>к</w:t>
      </w:r>
      <w:r w:rsidRPr="00E37A06">
        <w:rPr>
          <w:sz w:val="28"/>
          <w:szCs w:val="28"/>
        </w:rPr>
        <w:t>троприемники, не подходящие под определение вышеизложенных. К ним можно отнести электроприемники во вспомогательных цехах, на неответственных скл</w:t>
      </w:r>
      <w:r w:rsidRPr="00E37A06">
        <w:rPr>
          <w:sz w:val="28"/>
          <w:szCs w:val="28"/>
        </w:rPr>
        <w:t>а</w:t>
      </w:r>
      <w:r w:rsidRPr="00E37A06">
        <w:rPr>
          <w:sz w:val="28"/>
          <w:szCs w:val="28"/>
        </w:rPr>
        <w:t>дах. Для их электроснабжения достаточно одного их источников питания, при у</w:t>
      </w:r>
      <w:r w:rsidRPr="00E37A06">
        <w:rPr>
          <w:sz w:val="28"/>
          <w:szCs w:val="28"/>
        </w:rPr>
        <w:t>с</w:t>
      </w:r>
      <w:r w:rsidRPr="00E37A06">
        <w:rPr>
          <w:sz w:val="28"/>
          <w:szCs w:val="28"/>
        </w:rPr>
        <w:t>ловии, что перерывы в электроснабжении достаточно одного из источников пит</w:t>
      </w:r>
      <w:r w:rsidRPr="00E37A06">
        <w:rPr>
          <w:sz w:val="28"/>
          <w:szCs w:val="28"/>
        </w:rPr>
        <w:t>а</w:t>
      </w:r>
      <w:r w:rsidRPr="00E37A06">
        <w:rPr>
          <w:sz w:val="28"/>
          <w:szCs w:val="28"/>
        </w:rPr>
        <w:t>ния при условии, что перерывы в электроснабжении, необходимые для ремонта или замены поврежденного аппарата, не превышают суток.</w:t>
      </w:r>
    </w:p>
    <w:p w:rsidR="004B3C68" w:rsidRPr="00E37A06" w:rsidRDefault="004B3C68" w:rsidP="004B3C68">
      <w:pPr>
        <w:tabs>
          <w:tab w:val="num" w:pos="360"/>
        </w:tabs>
        <w:spacing w:line="360" w:lineRule="auto"/>
        <w:ind w:left="284" w:right="-114" w:firstLine="850"/>
        <w:jc w:val="both"/>
        <w:rPr>
          <w:sz w:val="28"/>
          <w:szCs w:val="28"/>
        </w:rPr>
      </w:pPr>
    </w:p>
    <w:p w:rsidR="004B3C68" w:rsidRDefault="004B3C68" w:rsidP="004B3C68">
      <w:pPr>
        <w:tabs>
          <w:tab w:val="left" w:pos="851"/>
        </w:tabs>
        <w:spacing w:line="360" w:lineRule="auto"/>
        <w:ind w:left="1134" w:right="-114"/>
        <w:jc w:val="both"/>
        <w:rPr>
          <w:b/>
          <w:sz w:val="36"/>
          <w:szCs w:val="36"/>
          <w:lang w:val="ru-RU"/>
        </w:rPr>
      </w:pPr>
      <w:r>
        <w:rPr>
          <w:b/>
          <w:sz w:val="36"/>
          <w:szCs w:val="36"/>
        </w:rPr>
        <w:t>5 Организация ремонта и технического обслуживания трансформаторной подстанции</w:t>
      </w:r>
    </w:p>
    <w:p w:rsidR="004B3C68" w:rsidRPr="004B3C68" w:rsidRDefault="004B3C68" w:rsidP="004B3C68">
      <w:pPr>
        <w:pStyle w:val="22"/>
        <w:spacing w:line="360" w:lineRule="auto"/>
        <w:ind w:left="284" w:right="-114" w:firstLine="850"/>
        <w:rPr>
          <w:color w:val="FF0000"/>
          <w:szCs w:val="28"/>
        </w:rPr>
      </w:pPr>
    </w:p>
    <w:p w:rsidR="004B3C68" w:rsidRDefault="004B3C68" w:rsidP="004B3C68">
      <w:pPr>
        <w:spacing w:line="360" w:lineRule="auto"/>
        <w:ind w:left="284" w:right="-114" w:firstLine="850"/>
        <w:jc w:val="both"/>
        <w:rPr>
          <w:sz w:val="28"/>
          <w:szCs w:val="28"/>
          <w:lang w:val="ru-RU"/>
        </w:rPr>
      </w:pPr>
      <w:r>
        <w:rPr>
          <w:sz w:val="28"/>
          <w:szCs w:val="28"/>
        </w:rPr>
        <w:t>Основной задачей эксплуатационного ремонта и технического обслуживания  трансформаторных подстанций является обеспечение надежного электроснабжения потребителей.</w:t>
      </w:r>
    </w:p>
    <w:p w:rsidR="004B3C68" w:rsidRDefault="004B3C68" w:rsidP="004B3C68">
      <w:pPr>
        <w:spacing w:line="360" w:lineRule="auto"/>
        <w:ind w:left="284" w:right="-114" w:firstLine="850"/>
        <w:jc w:val="both"/>
        <w:rPr>
          <w:sz w:val="28"/>
          <w:szCs w:val="28"/>
        </w:rPr>
      </w:pPr>
      <w:r>
        <w:rPr>
          <w:sz w:val="28"/>
          <w:szCs w:val="28"/>
        </w:rPr>
        <w:t>Правильная техническая эксплуатация ТП предусматривает своевременное и качественное проведение эксплуатационных работ.</w:t>
      </w:r>
    </w:p>
    <w:p w:rsidR="004B3C68" w:rsidRDefault="004B3C68" w:rsidP="004B3C68">
      <w:pPr>
        <w:spacing w:line="360" w:lineRule="auto"/>
        <w:ind w:left="284" w:right="-114" w:firstLine="850"/>
        <w:jc w:val="both"/>
        <w:rPr>
          <w:sz w:val="28"/>
          <w:szCs w:val="28"/>
        </w:rPr>
      </w:pPr>
      <w:r>
        <w:rPr>
          <w:sz w:val="28"/>
          <w:szCs w:val="28"/>
        </w:rPr>
        <w:lastRenderedPageBreak/>
        <w:t>Эксплуатационные работы проводятся для предупреждения появления и устранения возникающих в эксплуатации отдельных повреждений и дефектов.</w:t>
      </w:r>
    </w:p>
    <w:p w:rsidR="004B3C68" w:rsidRDefault="004B3C68" w:rsidP="004B3C68">
      <w:pPr>
        <w:spacing w:line="360" w:lineRule="auto"/>
        <w:ind w:left="284" w:right="-114" w:firstLine="850"/>
        <w:jc w:val="both"/>
        <w:rPr>
          <w:sz w:val="28"/>
          <w:szCs w:val="28"/>
        </w:rPr>
      </w:pPr>
      <w:r>
        <w:rPr>
          <w:sz w:val="28"/>
          <w:szCs w:val="28"/>
        </w:rPr>
        <w:t>В объем этих работ входят:</w:t>
      </w:r>
    </w:p>
    <w:p w:rsidR="004B3C68" w:rsidRDefault="004B3C68" w:rsidP="004B3C68">
      <w:pPr>
        <w:spacing w:line="360" w:lineRule="auto"/>
        <w:ind w:left="284" w:right="-114" w:firstLine="850"/>
        <w:jc w:val="both"/>
        <w:rPr>
          <w:sz w:val="28"/>
          <w:szCs w:val="28"/>
        </w:rPr>
      </w:pPr>
      <w:r>
        <w:rPr>
          <w:sz w:val="28"/>
          <w:szCs w:val="28"/>
        </w:rPr>
        <w:t>- систематические осмотры;</w:t>
      </w:r>
    </w:p>
    <w:p w:rsidR="004B3C68" w:rsidRDefault="004B3C68" w:rsidP="004B3C68">
      <w:pPr>
        <w:spacing w:line="360" w:lineRule="auto"/>
        <w:ind w:left="284" w:right="-114" w:firstLine="850"/>
        <w:jc w:val="both"/>
        <w:rPr>
          <w:sz w:val="28"/>
          <w:szCs w:val="28"/>
        </w:rPr>
      </w:pPr>
      <w:r>
        <w:rPr>
          <w:sz w:val="28"/>
          <w:szCs w:val="28"/>
        </w:rPr>
        <w:t>- техническое обслуживание;</w:t>
      </w:r>
    </w:p>
    <w:p w:rsidR="004B3C68" w:rsidRDefault="004B3C68" w:rsidP="004B3C68">
      <w:pPr>
        <w:spacing w:line="360" w:lineRule="auto"/>
        <w:ind w:left="284" w:right="-114" w:firstLine="850"/>
        <w:jc w:val="both"/>
        <w:rPr>
          <w:sz w:val="28"/>
          <w:szCs w:val="28"/>
        </w:rPr>
      </w:pPr>
      <w:r>
        <w:rPr>
          <w:sz w:val="28"/>
          <w:szCs w:val="28"/>
        </w:rPr>
        <w:t xml:space="preserve">- капитальный ремонт; </w:t>
      </w:r>
    </w:p>
    <w:p w:rsidR="004B3C68" w:rsidRDefault="004B3C68" w:rsidP="004B3C68">
      <w:pPr>
        <w:spacing w:line="360" w:lineRule="auto"/>
        <w:ind w:left="284" w:right="-114" w:firstLine="850"/>
        <w:jc w:val="both"/>
        <w:rPr>
          <w:sz w:val="28"/>
          <w:szCs w:val="28"/>
        </w:rPr>
      </w:pPr>
      <w:r>
        <w:rPr>
          <w:sz w:val="28"/>
          <w:szCs w:val="28"/>
        </w:rPr>
        <w:t>- профилактические измерения и испытания.</w:t>
      </w:r>
    </w:p>
    <w:p w:rsidR="004B3C68" w:rsidRDefault="004B3C68" w:rsidP="004B3C68">
      <w:pPr>
        <w:spacing w:line="360" w:lineRule="auto"/>
        <w:ind w:left="284" w:right="-114" w:firstLine="850"/>
        <w:jc w:val="both"/>
        <w:rPr>
          <w:sz w:val="28"/>
          <w:szCs w:val="28"/>
        </w:rPr>
      </w:pPr>
      <w:r>
        <w:rPr>
          <w:sz w:val="28"/>
          <w:szCs w:val="28"/>
        </w:rPr>
        <w:t>Плановые осмотры ТП проводятся согласно графику, утвержденному главным инженером филиала, но не реже одного раза в 6 месяцев.</w:t>
      </w:r>
    </w:p>
    <w:p w:rsidR="004B3C68" w:rsidRDefault="004B3C68" w:rsidP="004B3C68">
      <w:pPr>
        <w:spacing w:line="360" w:lineRule="auto"/>
        <w:ind w:left="284" w:right="-114" w:firstLine="850"/>
        <w:jc w:val="both"/>
        <w:rPr>
          <w:sz w:val="28"/>
          <w:szCs w:val="28"/>
        </w:rPr>
      </w:pPr>
      <w:r>
        <w:rPr>
          <w:sz w:val="28"/>
          <w:szCs w:val="28"/>
        </w:rPr>
        <w:t xml:space="preserve">Внеочередные осмотры ТП проводятся  после аварийных отключений питающих линий, при перегрузках оборудования, резком изменении погоды и стихийных явлениях (мокрый снег, гололед, гроза, ураган и т.п.) при подготовке </w:t>
      </w:r>
      <w:r>
        <w:rPr>
          <w:color w:val="000000"/>
          <w:sz w:val="28"/>
          <w:szCs w:val="28"/>
        </w:rPr>
        <w:t>электрических</w:t>
      </w:r>
      <w:r>
        <w:rPr>
          <w:sz w:val="28"/>
          <w:szCs w:val="28"/>
        </w:rPr>
        <w:t xml:space="preserve"> сетей к уборочной кампании, осенне- зимнему максимуму и по решению главного инженера филиала.</w:t>
      </w:r>
    </w:p>
    <w:p w:rsidR="004B3C68" w:rsidRDefault="004B3C68" w:rsidP="004B3C68">
      <w:pPr>
        <w:spacing w:line="360" w:lineRule="auto"/>
        <w:ind w:left="284" w:right="-114" w:firstLine="850"/>
        <w:jc w:val="both"/>
        <w:rPr>
          <w:sz w:val="28"/>
          <w:szCs w:val="28"/>
        </w:rPr>
      </w:pPr>
      <w:r>
        <w:rPr>
          <w:color w:val="000000"/>
          <w:sz w:val="28"/>
          <w:szCs w:val="28"/>
        </w:rPr>
        <w:t>При осмотрах визуально проверяется техническое состояние оборудования, соответствие его требованиям нормативно – технической документации и т.п. осмотры производятся без снятия напряжения.</w:t>
      </w:r>
    </w:p>
    <w:p w:rsidR="004B3C68" w:rsidRPr="004B3C68" w:rsidRDefault="004B3C68" w:rsidP="004B3C68">
      <w:pPr>
        <w:pStyle w:val="22"/>
        <w:spacing w:line="360" w:lineRule="auto"/>
        <w:ind w:left="284" w:right="-114" w:firstLine="850"/>
        <w:rPr>
          <w:color w:val="FF0000"/>
          <w:szCs w:val="28"/>
        </w:rPr>
      </w:pPr>
      <w:r>
        <w:rPr>
          <w:szCs w:val="28"/>
        </w:rPr>
        <w:t>Техническое обслуживание состоит из комплекса мероприятий, направленных на предохранение элементов ТП от преждевременного износа, выявление и замену дефектных деталей и аппаратуры, поддержание параметров и</w:t>
      </w:r>
    </w:p>
    <w:p w:rsidR="004B3C68" w:rsidRDefault="004B3C68" w:rsidP="004B3C68">
      <w:pPr>
        <w:spacing w:line="360" w:lineRule="auto"/>
        <w:ind w:left="284" w:right="-114" w:firstLine="850"/>
        <w:jc w:val="both"/>
        <w:rPr>
          <w:sz w:val="28"/>
          <w:szCs w:val="28"/>
          <w:lang w:val="ru-RU"/>
        </w:rPr>
      </w:pPr>
      <w:r>
        <w:rPr>
          <w:sz w:val="28"/>
          <w:szCs w:val="28"/>
        </w:rPr>
        <w:t>показателей подстанции в соответствии с нормированными величинами в период между капитальными ремонтами.</w:t>
      </w:r>
    </w:p>
    <w:p w:rsidR="004B3C68" w:rsidRDefault="004B3C68" w:rsidP="004B3C68">
      <w:pPr>
        <w:spacing w:line="360" w:lineRule="auto"/>
        <w:ind w:left="284" w:right="-114" w:firstLine="850"/>
        <w:jc w:val="both"/>
        <w:rPr>
          <w:sz w:val="28"/>
          <w:szCs w:val="28"/>
        </w:rPr>
      </w:pPr>
      <w:r>
        <w:rPr>
          <w:color w:val="000000"/>
          <w:sz w:val="28"/>
          <w:szCs w:val="28"/>
        </w:rPr>
        <w:t>Периодичность, объем и сроки проведения технического обслуживания ТП устанавливаются главным инженером филиала, в зависимости от ее технического состояния, по результатам осмотров, высоковольтных испытаний и профилактических измерений.</w:t>
      </w:r>
    </w:p>
    <w:p w:rsidR="004B3C68" w:rsidRDefault="004B3C68" w:rsidP="004B3C68">
      <w:pPr>
        <w:spacing w:line="360" w:lineRule="auto"/>
        <w:ind w:left="284" w:right="-114" w:firstLine="850"/>
        <w:jc w:val="both"/>
        <w:rPr>
          <w:sz w:val="28"/>
          <w:szCs w:val="28"/>
        </w:rPr>
      </w:pPr>
      <w:r>
        <w:rPr>
          <w:color w:val="000000"/>
          <w:sz w:val="28"/>
          <w:szCs w:val="28"/>
        </w:rPr>
        <w:lastRenderedPageBreak/>
        <w:t>При техническом обслуживании производится плановое устранение неисправностей и дефектов элементов подстанции. Дефекты элементов подстанции, которые вызывают непосредственную угрозу надежности работы подстанции, устраняются незамедлительно.</w:t>
      </w:r>
    </w:p>
    <w:p w:rsidR="004B3C68" w:rsidRDefault="004B3C68" w:rsidP="004B3C68">
      <w:pPr>
        <w:spacing w:line="360" w:lineRule="auto"/>
        <w:ind w:left="284" w:right="-114" w:firstLine="850"/>
        <w:jc w:val="both"/>
        <w:rPr>
          <w:sz w:val="28"/>
          <w:szCs w:val="28"/>
        </w:rPr>
      </w:pPr>
      <w:r>
        <w:rPr>
          <w:sz w:val="28"/>
          <w:szCs w:val="28"/>
        </w:rPr>
        <w:t>Капитальные ремонты проводятся для поддержания  оборудования в технически исправном состоянии, обеспечивающие длительную надежную и экономичную работу путем восстановления и замены элементов, деталей на более надежные, обладающие улучшенными характеристиками.</w:t>
      </w:r>
    </w:p>
    <w:p w:rsidR="004B3C68" w:rsidRDefault="004B3C68" w:rsidP="004B3C68">
      <w:pPr>
        <w:spacing w:line="360" w:lineRule="auto"/>
        <w:ind w:left="284" w:right="-114" w:firstLine="850"/>
        <w:jc w:val="both"/>
        <w:rPr>
          <w:sz w:val="28"/>
          <w:szCs w:val="28"/>
        </w:rPr>
      </w:pPr>
      <w:r>
        <w:rPr>
          <w:sz w:val="28"/>
          <w:szCs w:val="28"/>
        </w:rPr>
        <w:t>Одновременно при капитальном ремонте выполняется полная ревизия оборудования подстанции с подробным его осмотром, необходимыми измерениями и испытаниями, с устранением обнаруженных недостатков и дефектов.</w:t>
      </w:r>
    </w:p>
    <w:p w:rsidR="004B3C68" w:rsidRDefault="004B3C68" w:rsidP="004B3C68">
      <w:pPr>
        <w:spacing w:line="360" w:lineRule="auto"/>
        <w:ind w:left="284" w:right="-114" w:firstLine="850"/>
        <w:jc w:val="both"/>
        <w:rPr>
          <w:sz w:val="28"/>
          <w:szCs w:val="28"/>
        </w:rPr>
      </w:pPr>
      <w:r>
        <w:rPr>
          <w:color w:val="000000"/>
          <w:sz w:val="28"/>
          <w:szCs w:val="28"/>
        </w:rPr>
        <w:t>Капитальный ремонт подстанции проводится не реже 1 раза в 8 лет.</w:t>
      </w:r>
    </w:p>
    <w:p w:rsidR="004B3C68" w:rsidRDefault="004B3C68" w:rsidP="004B3C68">
      <w:pPr>
        <w:spacing w:line="360" w:lineRule="auto"/>
        <w:ind w:left="284" w:right="-114" w:firstLine="850"/>
        <w:jc w:val="both"/>
        <w:rPr>
          <w:sz w:val="28"/>
          <w:szCs w:val="28"/>
        </w:rPr>
      </w:pPr>
      <w:r>
        <w:rPr>
          <w:color w:val="000000"/>
          <w:sz w:val="28"/>
          <w:szCs w:val="28"/>
        </w:rPr>
        <w:t>Капитальный ремонт и техническое обслуживание ячеек 6-10кВ с масляными и вакуумными выключателями проводится в объеме и в срок согласно инструкции завода изготовителя оборудования.</w:t>
      </w:r>
    </w:p>
    <w:p w:rsidR="004B3C68" w:rsidRDefault="004B3C68" w:rsidP="004B3C68">
      <w:pPr>
        <w:spacing w:line="360" w:lineRule="auto"/>
        <w:ind w:left="284" w:right="-114" w:firstLine="850"/>
        <w:jc w:val="both"/>
        <w:rPr>
          <w:sz w:val="28"/>
          <w:szCs w:val="28"/>
        </w:rPr>
      </w:pPr>
      <w:r>
        <w:rPr>
          <w:color w:val="000000"/>
          <w:sz w:val="28"/>
          <w:szCs w:val="28"/>
        </w:rPr>
        <w:t>В зависимости от состояния строительной части и оборудования подстанции, устанавливаемого осмотрами, профилактическими испытаниями, измерениями и проверками, сроки капитальных ремонтов могут быть изменены решением главного инженера филиала.</w:t>
      </w:r>
    </w:p>
    <w:p w:rsidR="004B3C68" w:rsidRDefault="004B3C68" w:rsidP="004B3C68">
      <w:pPr>
        <w:spacing w:line="360" w:lineRule="auto"/>
        <w:ind w:left="284" w:right="-114" w:firstLine="850"/>
        <w:jc w:val="both"/>
        <w:rPr>
          <w:color w:val="000000"/>
          <w:sz w:val="28"/>
          <w:szCs w:val="28"/>
        </w:rPr>
      </w:pPr>
      <w:r>
        <w:rPr>
          <w:color w:val="000000"/>
          <w:sz w:val="28"/>
          <w:szCs w:val="28"/>
        </w:rPr>
        <w:t>Запись о проведении капитального ремонта делается в паспорте подстанции, а перечень выполненных работ отражается в акте приемки ТП с капитального ремонта, который хранится в паспорте подстанции до следующего</w:t>
      </w:r>
    </w:p>
    <w:p w:rsidR="004B3C68" w:rsidRDefault="004B3C68" w:rsidP="004B3C68">
      <w:pPr>
        <w:spacing w:line="360" w:lineRule="auto"/>
        <w:ind w:left="284" w:right="-114" w:firstLine="850"/>
        <w:jc w:val="both"/>
        <w:rPr>
          <w:sz w:val="28"/>
          <w:szCs w:val="28"/>
          <w:lang w:val="ru-RU"/>
        </w:rPr>
      </w:pPr>
      <w:r>
        <w:rPr>
          <w:color w:val="000000"/>
          <w:sz w:val="28"/>
          <w:szCs w:val="28"/>
        </w:rPr>
        <w:t xml:space="preserve">капитального ремонта. Состав комиссии по приемке ТП из капитального ремонта утверждается руководством филиала. </w:t>
      </w:r>
    </w:p>
    <w:p w:rsidR="004B3C68" w:rsidRDefault="004B3C68" w:rsidP="004B3C68">
      <w:pPr>
        <w:spacing w:line="360" w:lineRule="auto"/>
        <w:ind w:left="284" w:right="-114" w:firstLine="850"/>
        <w:jc w:val="both"/>
        <w:rPr>
          <w:sz w:val="28"/>
          <w:szCs w:val="28"/>
        </w:rPr>
      </w:pPr>
      <w:r>
        <w:rPr>
          <w:color w:val="000000"/>
          <w:sz w:val="28"/>
          <w:szCs w:val="28"/>
        </w:rPr>
        <w:t>Перечень работ, выполняемых в порядке текущей эксплуатации, утверждается главным инженером филиала. Техническое обслуживание и капи</w:t>
      </w:r>
      <w:r>
        <w:rPr>
          <w:color w:val="000000"/>
          <w:sz w:val="28"/>
          <w:szCs w:val="28"/>
        </w:rPr>
        <w:lastRenderedPageBreak/>
        <w:t>тальный ремонт производятся с полным снятием напряжения в сроки, установленные графиками ремонта, преимущественно в весеннее и летнее время года.</w:t>
      </w:r>
    </w:p>
    <w:p w:rsidR="004B3C68" w:rsidRDefault="004B3C68" w:rsidP="004B3C68">
      <w:pPr>
        <w:spacing w:line="360" w:lineRule="auto"/>
        <w:ind w:left="284" w:right="-114" w:firstLine="850"/>
        <w:jc w:val="both"/>
        <w:rPr>
          <w:sz w:val="28"/>
          <w:szCs w:val="28"/>
        </w:rPr>
      </w:pPr>
      <w:r>
        <w:rPr>
          <w:color w:val="000000"/>
          <w:sz w:val="28"/>
          <w:szCs w:val="28"/>
        </w:rPr>
        <w:t>После каждого технического обслуживания и капитального ремонта оборудование должно находиться в состоянии полной эксплуатационной готовности согласно требованиям, предъявляемым вновь установленному оборудованию.</w:t>
      </w:r>
    </w:p>
    <w:p w:rsidR="004B3C68" w:rsidRDefault="004B3C68" w:rsidP="004B3C68">
      <w:pPr>
        <w:spacing w:line="360" w:lineRule="auto"/>
        <w:ind w:left="284" w:right="-114" w:firstLine="850"/>
        <w:jc w:val="both"/>
        <w:rPr>
          <w:sz w:val="28"/>
          <w:szCs w:val="28"/>
        </w:rPr>
      </w:pPr>
      <w:r>
        <w:rPr>
          <w:sz w:val="28"/>
          <w:szCs w:val="28"/>
        </w:rPr>
        <w:t>Согласно должностным обязанностям мастера по ремонту и техническому обслуживанию трансформаторных подстанций, он выполняет следующие функции:</w:t>
      </w:r>
    </w:p>
    <w:p w:rsidR="004B3C68" w:rsidRDefault="004B3C68" w:rsidP="004B3C68">
      <w:pPr>
        <w:spacing w:line="360" w:lineRule="auto"/>
        <w:ind w:left="284" w:right="-114" w:firstLine="850"/>
        <w:jc w:val="both"/>
        <w:rPr>
          <w:sz w:val="28"/>
          <w:szCs w:val="28"/>
        </w:rPr>
      </w:pPr>
      <w:r>
        <w:rPr>
          <w:sz w:val="28"/>
          <w:szCs w:val="28"/>
        </w:rPr>
        <w:t>- обеспечивает выполнение заданий по проведению плановых и восстановительных ремонтных работ, а также технического обслуживания закрепленного за участком оборудования;</w:t>
      </w:r>
    </w:p>
    <w:p w:rsidR="004B3C68" w:rsidRDefault="004B3C68" w:rsidP="004B3C68">
      <w:pPr>
        <w:spacing w:line="360" w:lineRule="auto"/>
        <w:ind w:left="284" w:right="-114" w:firstLine="850"/>
        <w:jc w:val="both"/>
        <w:rPr>
          <w:sz w:val="28"/>
          <w:szCs w:val="28"/>
        </w:rPr>
      </w:pPr>
      <w:r>
        <w:rPr>
          <w:sz w:val="28"/>
          <w:szCs w:val="28"/>
        </w:rPr>
        <w:t>- осуществляет периодические осмотры (прослушивание), проверки технического состояния электрооборудования ТП, анализирует выявленные дефекты в их работе (техническом состоянии), участвует в осмотре и опробовании электрооборудования, сдаваемого в ремонт и вводимого в эксплуатацию после проведения на нем ремонтных работ;</w:t>
      </w:r>
    </w:p>
    <w:p w:rsidR="004B3C68" w:rsidRDefault="004B3C68" w:rsidP="004B3C68">
      <w:pPr>
        <w:spacing w:line="360" w:lineRule="auto"/>
        <w:ind w:left="284" w:right="-114" w:firstLine="850"/>
        <w:jc w:val="both"/>
        <w:rPr>
          <w:sz w:val="28"/>
          <w:szCs w:val="28"/>
        </w:rPr>
      </w:pPr>
      <w:r>
        <w:rPr>
          <w:sz w:val="28"/>
          <w:szCs w:val="28"/>
        </w:rPr>
        <w:t>- осуществляет приемку и хранение оборудования, применяемого при ремонте, а также материалов, запасных частей, инструмента и т.д.;</w:t>
      </w:r>
    </w:p>
    <w:p w:rsidR="004B3C68" w:rsidRDefault="004B3C68" w:rsidP="004B3C68">
      <w:pPr>
        <w:spacing w:line="360" w:lineRule="auto"/>
        <w:ind w:left="284" w:right="-114" w:firstLine="850"/>
        <w:jc w:val="both"/>
        <w:rPr>
          <w:sz w:val="28"/>
          <w:szCs w:val="28"/>
        </w:rPr>
      </w:pPr>
      <w:r>
        <w:rPr>
          <w:sz w:val="28"/>
          <w:szCs w:val="28"/>
        </w:rPr>
        <w:t xml:space="preserve">- проводит инструктаж персонала участка по технологии и безопасному выполнению работ; </w:t>
      </w:r>
    </w:p>
    <w:p w:rsidR="004B3C68" w:rsidRPr="004B3C68" w:rsidRDefault="004B3C68" w:rsidP="004B3C68">
      <w:pPr>
        <w:spacing w:line="360" w:lineRule="auto"/>
        <w:ind w:left="284" w:right="-114" w:firstLine="850"/>
        <w:jc w:val="both"/>
        <w:rPr>
          <w:color w:val="FF0000"/>
          <w:sz w:val="28"/>
          <w:szCs w:val="28"/>
          <w:lang w:val="ru-RU"/>
        </w:rPr>
      </w:pPr>
      <w:r>
        <w:rPr>
          <w:sz w:val="28"/>
          <w:szCs w:val="28"/>
        </w:rPr>
        <w:t>- оформляет и подает заявки на вывод в ремонт оборудования, осуществляет проверку подготовки рабочих мест, обеспечивает наличие и исправность на местах проведения работ знаков безопасности,</w:t>
      </w:r>
    </w:p>
    <w:p w:rsidR="004B3C68" w:rsidRDefault="004B3C68" w:rsidP="004B3C68">
      <w:pPr>
        <w:spacing w:line="360" w:lineRule="auto"/>
        <w:ind w:left="284" w:right="-114" w:firstLine="850"/>
        <w:jc w:val="both"/>
        <w:rPr>
          <w:sz w:val="28"/>
          <w:szCs w:val="28"/>
          <w:lang w:val="ru-RU"/>
        </w:rPr>
      </w:pPr>
      <w:r>
        <w:rPr>
          <w:sz w:val="28"/>
          <w:szCs w:val="28"/>
        </w:rPr>
        <w:t>предупредительных надписей, заграждений, противопожарного инвентаря, защитных средств, установку заземлений;</w:t>
      </w:r>
    </w:p>
    <w:p w:rsidR="004B3C68" w:rsidRDefault="004B3C68" w:rsidP="004B3C68">
      <w:pPr>
        <w:spacing w:line="360" w:lineRule="auto"/>
        <w:ind w:left="284" w:right="-114" w:firstLine="850"/>
        <w:jc w:val="both"/>
        <w:rPr>
          <w:sz w:val="28"/>
          <w:szCs w:val="28"/>
        </w:rPr>
      </w:pPr>
      <w:r>
        <w:rPr>
          <w:sz w:val="28"/>
          <w:szCs w:val="28"/>
        </w:rPr>
        <w:lastRenderedPageBreak/>
        <w:t>- обеспечивает соблюдение технологической последовательности производства работ, необходимые условия для своевременного и качественного их выполнения;</w:t>
      </w:r>
    </w:p>
    <w:p w:rsidR="004B3C68" w:rsidRDefault="004B3C68" w:rsidP="004B3C68">
      <w:pPr>
        <w:spacing w:line="360" w:lineRule="auto"/>
        <w:ind w:left="284" w:right="-114" w:firstLine="850"/>
        <w:jc w:val="both"/>
        <w:rPr>
          <w:sz w:val="28"/>
          <w:szCs w:val="28"/>
        </w:rPr>
      </w:pPr>
      <w:r>
        <w:rPr>
          <w:sz w:val="28"/>
          <w:szCs w:val="28"/>
        </w:rPr>
        <w:t>- принимает законченные работы, проверяет качество их выполнения, обеспечивает устранение выявленных недоделок и исправление брака в работе, предъявляет к сдаче объекты, законченные ремонтом, участвует в их опробовании и вводе в работу;</w:t>
      </w:r>
    </w:p>
    <w:p w:rsidR="004B3C68" w:rsidRDefault="004B3C68" w:rsidP="004B3C68">
      <w:pPr>
        <w:spacing w:line="360" w:lineRule="auto"/>
        <w:ind w:left="284" w:right="-114" w:firstLine="850"/>
        <w:jc w:val="both"/>
        <w:rPr>
          <w:sz w:val="28"/>
          <w:szCs w:val="28"/>
        </w:rPr>
      </w:pPr>
      <w:r>
        <w:rPr>
          <w:sz w:val="28"/>
          <w:szCs w:val="28"/>
        </w:rPr>
        <w:t>- оформляет документацию на выполненные работы, ведет учетную документацию по использованию рабочего времени, выработке, простоям, расходованию материальных ресурсов;</w:t>
      </w:r>
    </w:p>
    <w:p w:rsidR="004B3C68" w:rsidRDefault="004B3C68" w:rsidP="004B3C68">
      <w:pPr>
        <w:spacing w:line="360" w:lineRule="auto"/>
        <w:ind w:left="284" w:right="-114" w:firstLine="850"/>
        <w:jc w:val="both"/>
        <w:rPr>
          <w:sz w:val="28"/>
          <w:szCs w:val="28"/>
        </w:rPr>
      </w:pPr>
      <w:r>
        <w:rPr>
          <w:sz w:val="28"/>
          <w:szCs w:val="28"/>
        </w:rPr>
        <w:t>- оформляет заявки на необходимые материальные ресурсы и контролирует их реализацию;</w:t>
      </w:r>
    </w:p>
    <w:p w:rsidR="004B3C68" w:rsidRDefault="004B3C68" w:rsidP="004B3C68">
      <w:pPr>
        <w:spacing w:line="360" w:lineRule="auto"/>
        <w:ind w:left="284" w:right="-114" w:firstLine="850"/>
        <w:jc w:val="both"/>
        <w:rPr>
          <w:sz w:val="28"/>
          <w:szCs w:val="28"/>
        </w:rPr>
      </w:pPr>
      <w:r>
        <w:rPr>
          <w:sz w:val="28"/>
          <w:szCs w:val="28"/>
        </w:rPr>
        <w:t>- контролирует соблюдение подчиненным персоналом правил по охране труда, технической эксплуатации, пожарной безопасности, трудовой и производственной дисциплины;</w:t>
      </w:r>
    </w:p>
    <w:p w:rsidR="004B3C68" w:rsidRDefault="004B3C68" w:rsidP="004B3C68">
      <w:pPr>
        <w:spacing w:line="360" w:lineRule="auto"/>
        <w:ind w:left="284" w:right="-114" w:firstLine="850"/>
        <w:jc w:val="both"/>
        <w:rPr>
          <w:sz w:val="28"/>
          <w:szCs w:val="28"/>
        </w:rPr>
      </w:pPr>
      <w:r>
        <w:rPr>
          <w:sz w:val="28"/>
          <w:szCs w:val="28"/>
        </w:rPr>
        <w:t>- участвует в расследовании аварий и других технологических нарушений на закрепленном за участком оборудовании, зданиях и сооружениях, а также происшедших в организации электроэнергетики несчастных случаев, обеспечивает принятие необходимых мер по предотвращению нарушений;</w:t>
      </w:r>
    </w:p>
    <w:p w:rsidR="004B3C68" w:rsidRDefault="004B3C68" w:rsidP="004B3C68">
      <w:pPr>
        <w:spacing w:line="360" w:lineRule="auto"/>
        <w:ind w:left="284" w:right="-114" w:firstLine="850"/>
        <w:jc w:val="both"/>
        <w:rPr>
          <w:sz w:val="28"/>
          <w:szCs w:val="28"/>
        </w:rPr>
      </w:pPr>
      <w:r>
        <w:rPr>
          <w:sz w:val="28"/>
          <w:szCs w:val="28"/>
        </w:rPr>
        <w:t>- содействует изучению и распространению передового опыта организации ремонтного обслуживания, развитию рационализаторства.</w:t>
      </w:r>
    </w:p>
    <w:p w:rsidR="004B3C68" w:rsidRPr="004B3C68" w:rsidRDefault="004B3C68" w:rsidP="004B3C68">
      <w:pPr>
        <w:spacing w:line="360" w:lineRule="auto"/>
        <w:ind w:left="284" w:right="-114" w:firstLine="850"/>
        <w:jc w:val="both"/>
        <w:rPr>
          <w:color w:val="FF0000"/>
          <w:sz w:val="28"/>
          <w:szCs w:val="28"/>
        </w:rPr>
      </w:pPr>
    </w:p>
    <w:p w:rsidR="004B3C68" w:rsidRDefault="004B3C68" w:rsidP="004B3C68">
      <w:pPr>
        <w:spacing w:line="360" w:lineRule="auto"/>
        <w:ind w:left="284" w:right="-114" w:firstLine="850"/>
        <w:jc w:val="both"/>
        <w:rPr>
          <w:b/>
          <w:sz w:val="36"/>
          <w:szCs w:val="36"/>
          <w:lang w:val="ru-RU"/>
        </w:rPr>
      </w:pPr>
      <w:r>
        <w:rPr>
          <w:b/>
          <w:sz w:val="36"/>
          <w:szCs w:val="36"/>
        </w:rPr>
        <w:t>6 Служба эксплуатации и ее функции</w:t>
      </w:r>
    </w:p>
    <w:p w:rsidR="004B3C68" w:rsidRDefault="004B3C68" w:rsidP="004B3C68">
      <w:pPr>
        <w:spacing w:line="360" w:lineRule="auto"/>
        <w:ind w:left="284" w:right="-114" w:firstLine="850"/>
        <w:jc w:val="both"/>
        <w:rPr>
          <w:color w:val="FF0000"/>
          <w:sz w:val="28"/>
          <w:szCs w:val="28"/>
        </w:rPr>
      </w:pPr>
    </w:p>
    <w:p w:rsidR="004B3C68" w:rsidRDefault="004B3C68" w:rsidP="004B3C68">
      <w:pPr>
        <w:spacing w:line="360" w:lineRule="auto"/>
        <w:ind w:left="284" w:right="-114" w:firstLine="850"/>
        <w:jc w:val="both"/>
        <w:rPr>
          <w:sz w:val="28"/>
          <w:szCs w:val="28"/>
          <w:lang w:val="ru-RU"/>
        </w:rPr>
      </w:pPr>
      <w:r>
        <w:rPr>
          <w:sz w:val="28"/>
          <w:szCs w:val="28"/>
        </w:rPr>
        <w:t>Эксплуатация - стадия жизненного цикла электроустановок, на которой реализуется, поддерживается или восстанавливается ее качество, включающая производственную эксплуатацию, техническое обслуживание и ремонт.</w:t>
      </w:r>
    </w:p>
    <w:p w:rsidR="004B3C68" w:rsidRDefault="004B3C68" w:rsidP="004B3C68">
      <w:pPr>
        <w:spacing w:line="360" w:lineRule="auto"/>
        <w:ind w:left="284" w:right="-114" w:firstLine="850"/>
        <w:jc w:val="both"/>
        <w:rPr>
          <w:sz w:val="28"/>
          <w:szCs w:val="28"/>
        </w:rPr>
      </w:pPr>
      <w:r>
        <w:rPr>
          <w:sz w:val="28"/>
          <w:szCs w:val="28"/>
        </w:rPr>
        <w:lastRenderedPageBreak/>
        <w:t>Служба эксплуатации Кричевского РЭС занимается эксплуатацией электрического оборудования воздушных линий электропередач, кабельных линий, трансформаторных подстанций, комплектных трансформаторных подстанций, мачтовых трансформаторных подстанций и другого электрооборудования находящегося на балансе РЭС, и выполняет следующие функции:</w:t>
      </w:r>
    </w:p>
    <w:p w:rsidR="004B3C68" w:rsidRDefault="004B3C68" w:rsidP="004B3C68">
      <w:pPr>
        <w:spacing w:line="360" w:lineRule="auto"/>
        <w:ind w:left="284" w:right="-114" w:firstLine="850"/>
        <w:jc w:val="both"/>
        <w:rPr>
          <w:sz w:val="28"/>
          <w:szCs w:val="28"/>
        </w:rPr>
      </w:pPr>
      <w:r>
        <w:rPr>
          <w:sz w:val="28"/>
          <w:szCs w:val="28"/>
        </w:rPr>
        <w:t>- поддержание электроустановок в исправном состоянии в течение всего времени эксплуатации;</w:t>
      </w:r>
    </w:p>
    <w:p w:rsidR="004B3C68" w:rsidRDefault="004B3C68" w:rsidP="004B3C68">
      <w:pPr>
        <w:spacing w:line="360" w:lineRule="auto"/>
        <w:ind w:left="284" w:right="-114" w:firstLine="850"/>
        <w:jc w:val="both"/>
        <w:rPr>
          <w:sz w:val="28"/>
          <w:szCs w:val="28"/>
        </w:rPr>
      </w:pPr>
      <w:r>
        <w:rPr>
          <w:sz w:val="28"/>
          <w:szCs w:val="28"/>
        </w:rPr>
        <w:t>- обеспечение бесперебойного снабжения объектов электрической энергией;</w:t>
      </w:r>
    </w:p>
    <w:p w:rsidR="004B3C68" w:rsidRDefault="004B3C68" w:rsidP="004B3C68">
      <w:pPr>
        <w:spacing w:line="360" w:lineRule="auto"/>
        <w:ind w:left="284" w:right="-114" w:firstLine="850"/>
        <w:jc w:val="both"/>
        <w:rPr>
          <w:sz w:val="28"/>
          <w:szCs w:val="28"/>
        </w:rPr>
      </w:pPr>
      <w:r>
        <w:rPr>
          <w:sz w:val="28"/>
          <w:szCs w:val="28"/>
        </w:rPr>
        <w:t>- обеспечение сохранности, надлежащего технического состояния и рациональной эксплуатации электроустановок;</w:t>
      </w:r>
    </w:p>
    <w:p w:rsidR="004B3C68" w:rsidRDefault="004B3C68" w:rsidP="004B3C68">
      <w:pPr>
        <w:spacing w:line="360" w:lineRule="auto"/>
        <w:ind w:left="284" w:right="-114" w:firstLine="850"/>
        <w:jc w:val="both"/>
        <w:rPr>
          <w:sz w:val="28"/>
          <w:szCs w:val="28"/>
        </w:rPr>
      </w:pPr>
      <w:r>
        <w:rPr>
          <w:sz w:val="28"/>
          <w:szCs w:val="28"/>
        </w:rPr>
        <w:t>- экономии электроэнергии путем внедрения мероприятий по повышению коэффициента полезного действия электрических аппаратов, рационального выбора типоразмера установок и схем их включения;</w:t>
      </w:r>
    </w:p>
    <w:p w:rsidR="004B3C68" w:rsidRDefault="004B3C68" w:rsidP="004B3C68">
      <w:pPr>
        <w:spacing w:line="360" w:lineRule="auto"/>
        <w:ind w:left="284" w:right="-114" w:firstLine="850"/>
        <w:jc w:val="both"/>
        <w:rPr>
          <w:sz w:val="28"/>
          <w:szCs w:val="28"/>
        </w:rPr>
      </w:pPr>
      <w:r>
        <w:rPr>
          <w:sz w:val="28"/>
          <w:szCs w:val="28"/>
        </w:rPr>
        <w:t>- обеспечение требований электробезопасности, пожаро- и взрывобезопасности;</w:t>
      </w:r>
    </w:p>
    <w:p w:rsidR="004B3C68" w:rsidRDefault="004B3C68" w:rsidP="004B3C68">
      <w:pPr>
        <w:spacing w:line="360" w:lineRule="auto"/>
        <w:ind w:left="284" w:right="-114" w:firstLine="850"/>
        <w:jc w:val="both"/>
        <w:rPr>
          <w:sz w:val="28"/>
          <w:szCs w:val="28"/>
        </w:rPr>
      </w:pPr>
      <w:r>
        <w:rPr>
          <w:sz w:val="28"/>
          <w:szCs w:val="28"/>
        </w:rPr>
        <w:t>- оперативное получение информации о техническом состоянии рабочих параметров электроустановок, показателей надежности и экономичности;</w:t>
      </w:r>
    </w:p>
    <w:p w:rsidR="004B3C68" w:rsidRDefault="004B3C68" w:rsidP="004B3C68">
      <w:pPr>
        <w:spacing w:line="360" w:lineRule="auto"/>
        <w:ind w:left="284" w:right="-114" w:firstLine="850"/>
        <w:jc w:val="both"/>
        <w:rPr>
          <w:color w:val="000000"/>
          <w:spacing w:val="1"/>
          <w:sz w:val="28"/>
          <w:szCs w:val="28"/>
        </w:rPr>
      </w:pPr>
      <w:r>
        <w:rPr>
          <w:sz w:val="28"/>
          <w:szCs w:val="28"/>
        </w:rPr>
        <w:t xml:space="preserve">- </w:t>
      </w:r>
      <w:r>
        <w:rPr>
          <w:color w:val="000000"/>
          <w:sz w:val="28"/>
          <w:szCs w:val="28"/>
        </w:rPr>
        <w:t>обеспечение соответ</w:t>
      </w:r>
      <w:r>
        <w:rPr>
          <w:color w:val="000000"/>
          <w:spacing w:val="-2"/>
          <w:sz w:val="28"/>
          <w:szCs w:val="28"/>
        </w:rPr>
        <w:t>ствия режимов работы электрооборудования и отдельных цепей техническим ха</w:t>
      </w:r>
      <w:r>
        <w:rPr>
          <w:color w:val="000000"/>
          <w:spacing w:val="1"/>
          <w:sz w:val="28"/>
          <w:szCs w:val="28"/>
        </w:rPr>
        <w:t>рактеристикам оборудования;</w:t>
      </w:r>
    </w:p>
    <w:p w:rsidR="004B3C68" w:rsidRDefault="004B3C68" w:rsidP="004B3C68">
      <w:pPr>
        <w:spacing w:line="360" w:lineRule="auto"/>
        <w:ind w:left="284" w:right="-114" w:firstLine="850"/>
        <w:jc w:val="both"/>
        <w:rPr>
          <w:color w:val="000000"/>
          <w:spacing w:val="1"/>
          <w:sz w:val="28"/>
          <w:szCs w:val="28"/>
        </w:rPr>
      </w:pPr>
      <w:r>
        <w:rPr>
          <w:color w:val="000000"/>
          <w:spacing w:val="1"/>
          <w:sz w:val="28"/>
          <w:szCs w:val="28"/>
        </w:rPr>
        <w:t xml:space="preserve">- надзор и уход за оборудованием; </w:t>
      </w:r>
    </w:p>
    <w:p w:rsidR="004B3C68" w:rsidRDefault="004B3C68" w:rsidP="004B3C68">
      <w:pPr>
        <w:spacing w:line="360" w:lineRule="auto"/>
        <w:ind w:left="284" w:right="-114" w:firstLine="850"/>
        <w:jc w:val="both"/>
        <w:rPr>
          <w:color w:val="000000"/>
          <w:sz w:val="28"/>
          <w:szCs w:val="28"/>
        </w:rPr>
      </w:pPr>
      <w:r>
        <w:rPr>
          <w:color w:val="000000"/>
          <w:spacing w:val="1"/>
          <w:sz w:val="28"/>
          <w:szCs w:val="28"/>
        </w:rPr>
        <w:t xml:space="preserve">- </w:t>
      </w:r>
      <w:r>
        <w:rPr>
          <w:color w:val="000000"/>
          <w:spacing w:val="4"/>
          <w:sz w:val="28"/>
          <w:szCs w:val="28"/>
        </w:rPr>
        <w:t>устранение в кратчайший срок неисправностей, которые приво</w:t>
      </w:r>
      <w:r>
        <w:rPr>
          <w:color w:val="000000"/>
          <w:sz w:val="28"/>
          <w:szCs w:val="28"/>
        </w:rPr>
        <w:t>дят к аварии;</w:t>
      </w:r>
    </w:p>
    <w:p w:rsidR="004B3C68" w:rsidRDefault="004B3C68" w:rsidP="004B3C68">
      <w:pPr>
        <w:spacing w:line="360" w:lineRule="auto"/>
        <w:ind w:left="284" w:right="-114" w:firstLine="850"/>
        <w:jc w:val="both"/>
        <w:rPr>
          <w:color w:val="000000"/>
          <w:spacing w:val="3"/>
          <w:sz w:val="28"/>
          <w:szCs w:val="28"/>
          <w:lang w:val="ru-RU"/>
        </w:rPr>
      </w:pPr>
      <w:r>
        <w:rPr>
          <w:color w:val="000000"/>
          <w:sz w:val="28"/>
          <w:szCs w:val="28"/>
        </w:rPr>
        <w:t>- своевременное проведение профилактических ис</w:t>
      </w:r>
      <w:r>
        <w:rPr>
          <w:color w:val="000000"/>
          <w:spacing w:val="3"/>
          <w:sz w:val="28"/>
          <w:szCs w:val="28"/>
        </w:rPr>
        <w:t>пытаний и ремонтов электрооборудования;</w:t>
      </w:r>
    </w:p>
    <w:p w:rsidR="004B3C68" w:rsidRDefault="004B3C68" w:rsidP="004B3C68">
      <w:pPr>
        <w:spacing w:line="360" w:lineRule="auto"/>
        <w:ind w:left="284" w:right="-114" w:firstLine="850"/>
        <w:jc w:val="both"/>
        <w:rPr>
          <w:color w:val="000000"/>
          <w:spacing w:val="1"/>
          <w:sz w:val="28"/>
          <w:szCs w:val="28"/>
        </w:rPr>
      </w:pPr>
      <w:r>
        <w:rPr>
          <w:sz w:val="28"/>
          <w:szCs w:val="28"/>
        </w:rPr>
        <w:lastRenderedPageBreak/>
        <w:t>- организация правильной эксплуатации электроустановок на объектах подразделений, выполнение требований правил техники безопасности, пожаро- и взрывобезопасности при эксплуатации, контроль исполнения;</w:t>
      </w:r>
    </w:p>
    <w:p w:rsidR="004B3C68" w:rsidRDefault="004B3C68" w:rsidP="004B3C68">
      <w:pPr>
        <w:spacing w:line="360" w:lineRule="auto"/>
        <w:ind w:left="284" w:right="-114" w:firstLine="850"/>
        <w:jc w:val="both"/>
        <w:rPr>
          <w:sz w:val="28"/>
          <w:szCs w:val="28"/>
        </w:rPr>
      </w:pPr>
      <w:r>
        <w:rPr>
          <w:sz w:val="28"/>
          <w:szCs w:val="28"/>
        </w:rPr>
        <w:t>- организация выполнения ремонтных, монтажных, наладочных работ и диагностирование согласно планов, контроль исполнения;</w:t>
      </w:r>
    </w:p>
    <w:p w:rsidR="004B3C68" w:rsidRDefault="004B3C68" w:rsidP="004B3C68">
      <w:pPr>
        <w:spacing w:line="360" w:lineRule="auto"/>
        <w:ind w:left="284" w:right="-114" w:firstLine="850"/>
        <w:jc w:val="both"/>
        <w:rPr>
          <w:sz w:val="28"/>
          <w:szCs w:val="28"/>
        </w:rPr>
      </w:pPr>
      <w:r>
        <w:rPr>
          <w:sz w:val="28"/>
          <w:szCs w:val="28"/>
        </w:rPr>
        <w:t>- организация выполнения внеплановых работ по ликвидации аварийных ситуаций;</w:t>
      </w:r>
    </w:p>
    <w:p w:rsidR="004B3C68" w:rsidRDefault="004B3C68" w:rsidP="004B3C68">
      <w:pPr>
        <w:spacing w:line="360" w:lineRule="auto"/>
        <w:ind w:left="284" w:right="-114" w:firstLine="850"/>
        <w:jc w:val="both"/>
        <w:rPr>
          <w:sz w:val="28"/>
          <w:szCs w:val="28"/>
        </w:rPr>
      </w:pPr>
      <w:r>
        <w:rPr>
          <w:sz w:val="28"/>
          <w:szCs w:val="28"/>
        </w:rPr>
        <w:t>- контроль эксплуатационных параметров и исправного состояния электроустановок;</w:t>
      </w:r>
    </w:p>
    <w:p w:rsidR="004B3C68" w:rsidRDefault="004B3C68" w:rsidP="004B3C68">
      <w:pPr>
        <w:spacing w:line="360" w:lineRule="auto"/>
        <w:ind w:left="284" w:right="-114" w:firstLine="850"/>
        <w:jc w:val="both"/>
        <w:rPr>
          <w:sz w:val="28"/>
          <w:szCs w:val="28"/>
        </w:rPr>
      </w:pPr>
      <w:r>
        <w:rPr>
          <w:sz w:val="28"/>
          <w:szCs w:val="28"/>
        </w:rPr>
        <w:t>- организация изучения электротехническим и электротех-нологическим персоналом правил устройства и эксплуатации электроустановок, правил техники безопасности, проверка знаний, присвоение квалификации;</w:t>
      </w:r>
    </w:p>
    <w:p w:rsidR="004B3C68" w:rsidRDefault="004B3C68" w:rsidP="004B3C68">
      <w:pPr>
        <w:spacing w:line="360" w:lineRule="auto"/>
        <w:ind w:left="284" w:right="-114" w:firstLine="850"/>
        <w:jc w:val="both"/>
        <w:rPr>
          <w:sz w:val="28"/>
          <w:szCs w:val="28"/>
        </w:rPr>
      </w:pPr>
      <w:r>
        <w:rPr>
          <w:sz w:val="28"/>
          <w:szCs w:val="28"/>
        </w:rPr>
        <w:t>- выполнение оперативных распоряжений руководства энергосистем в отношении режима электропотребления, контроль за соблюдением установленных лимитов по электроэнергии;</w:t>
      </w:r>
    </w:p>
    <w:p w:rsidR="004B3C68" w:rsidRDefault="004B3C68" w:rsidP="004B3C68">
      <w:pPr>
        <w:spacing w:line="360" w:lineRule="auto"/>
        <w:ind w:left="284" w:right="-114" w:firstLine="850"/>
        <w:jc w:val="both"/>
        <w:rPr>
          <w:sz w:val="28"/>
          <w:szCs w:val="28"/>
        </w:rPr>
      </w:pPr>
      <w:r>
        <w:rPr>
          <w:sz w:val="28"/>
          <w:szCs w:val="28"/>
        </w:rPr>
        <w:t>- ведение учета и контроля за правильным использованием электроэнергии в подразделениях;</w:t>
      </w:r>
    </w:p>
    <w:p w:rsidR="004B3C68" w:rsidRDefault="004B3C68" w:rsidP="004B3C68">
      <w:pPr>
        <w:spacing w:line="360" w:lineRule="auto"/>
        <w:ind w:left="284" w:right="-114" w:firstLine="850"/>
        <w:jc w:val="both"/>
        <w:rPr>
          <w:sz w:val="28"/>
          <w:szCs w:val="28"/>
        </w:rPr>
      </w:pPr>
      <w:r>
        <w:rPr>
          <w:sz w:val="28"/>
          <w:szCs w:val="28"/>
        </w:rPr>
        <w:t>- разработку и доведение планов и затрат по техническому обслуживанию, диагностированию, пусконаладочным работам, контроль исполнения;</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по приемке в эксплуатацию вновь построенных объектов энергетики и вновь смонтированного электрооборудования.</w:t>
      </w:r>
    </w:p>
    <w:p w:rsidR="004B3C68" w:rsidRDefault="004B3C68" w:rsidP="004B3C68">
      <w:pPr>
        <w:spacing w:line="360" w:lineRule="auto"/>
        <w:ind w:left="284" w:right="-114" w:firstLine="850"/>
        <w:jc w:val="both"/>
        <w:rPr>
          <w:b/>
          <w:sz w:val="36"/>
          <w:szCs w:val="36"/>
          <w:lang w:val="ru-RU"/>
        </w:rPr>
      </w:pPr>
      <w:r>
        <w:rPr>
          <w:b/>
          <w:sz w:val="36"/>
          <w:szCs w:val="36"/>
        </w:rPr>
        <w:t>7 Служба охраны труда на предприятии и ее функции</w:t>
      </w:r>
    </w:p>
    <w:p w:rsidR="004B3C68" w:rsidRDefault="004B3C68" w:rsidP="004B3C68">
      <w:pPr>
        <w:spacing w:line="360" w:lineRule="auto"/>
        <w:ind w:left="284" w:right="-114" w:firstLine="850"/>
        <w:jc w:val="both"/>
        <w:rPr>
          <w:sz w:val="28"/>
          <w:szCs w:val="28"/>
          <w:lang w:val="ru-RU"/>
        </w:rPr>
      </w:pPr>
      <w:r>
        <w:rPr>
          <w:sz w:val="28"/>
          <w:szCs w:val="28"/>
        </w:rPr>
        <w:t xml:space="preserve">Служба охраны труда в организации — самостоятельное структурное подразделение организации, образованное с целью обеспечения соблюдения </w:t>
      </w:r>
      <w:r>
        <w:rPr>
          <w:sz w:val="28"/>
          <w:szCs w:val="28"/>
        </w:rPr>
        <w:lastRenderedPageBreak/>
        <w:t>требований охраны труда, осуществления контроля за их выполнением и состоящее из штата специалистов по охране труда во главе с руководителем (начальником) службы охраны труда.</w:t>
      </w:r>
    </w:p>
    <w:p w:rsidR="004B3C68" w:rsidRDefault="004B3C68" w:rsidP="004B3C68">
      <w:pPr>
        <w:spacing w:line="360" w:lineRule="auto"/>
        <w:ind w:left="284" w:right="-114" w:firstLine="850"/>
        <w:jc w:val="both"/>
        <w:rPr>
          <w:sz w:val="28"/>
          <w:szCs w:val="28"/>
        </w:rPr>
      </w:pPr>
      <w:r>
        <w:rPr>
          <w:sz w:val="28"/>
          <w:szCs w:val="28"/>
        </w:rPr>
        <w:t>Организация труда работников службы, предусматривает регламентацию их должностных обязанностей, закрепление за каждым из них определенных функций по охране труда в подразделениях организации в соответствии с должностными инструкциями. Для проведения мероприятий по охране труда (обучение, инструктажи, семинары, лекции, выставки и др.) необходимо оборудовать кабинет по охране труда.</w:t>
      </w:r>
    </w:p>
    <w:p w:rsidR="004B3C68" w:rsidRDefault="004B3C68" w:rsidP="004B3C68">
      <w:pPr>
        <w:spacing w:line="360" w:lineRule="auto"/>
        <w:ind w:left="284" w:right="-114" w:firstLine="850"/>
        <w:jc w:val="both"/>
        <w:rPr>
          <w:sz w:val="28"/>
          <w:szCs w:val="28"/>
        </w:rPr>
      </w:pPr>
      <w:r>
        <w:rPr>
          <w:sz w:val="28"/>
          <w:szCs w:val="28"/>
        </w:rPr>
        <w:t>Основные задачи службы охраны труда:</w:t>
      </w:r>
    </w:p>
    <w:p w:rsidR="004B3C68" w:rsidRDefault="004B3C68" w:rsidP="004B3C68">
      <w:pPr>
        <w:spacing w:line="360" w:lineRule="auto"/>
        <w:ind w:left="284" w:right="-114" w:firstLine="850"/>
        <w:jc w:val="both"/>
        <w:rPr>
          <w:sz w:val="28"/>
          <w:szCs w:val="28"/>
        </w:rPr>
      </w:pPr>
      <w:r>
        <w:rPr>
          <w:sz w:val="28"/>
          <w:szCs w:val="28"/>
        </w:rPr>
        <w:t>- организация работы по обеспечению выполнения работниками требований охраны труда;</w:t>
      </w:r>
    </w:p>
    <w:p w:rsidR="004B3C68" w:rsidRDefault="004B3C68" w:rsidP="004B3C68">
      <w:pPr>
        <w:spacing w:line="360" w:lineRule="auto"/>
        <w:ind w:left="284" w:right="-114" w:firstLine="850"/>
        <w:jc w:val="both"/>
        <w:rPr>
          <w:sz w:val="28"/>
          <w:szCs w:val="28"/>
        </w:rPr>
      </w:pPr>
      <w:r>
        <w:rPr>
          <w:sz w:val="28"/>
          <w:szCs w:val="28"/>
        </w:rPr>
        <w:t>- контроль за соблюдением работниками законов и иных нормативных правовых актов об охране труда, коллективного договора, соглашения по охране труда, других локальных нормативных правовых актов организации;</w:t>
      </w:r>
    </w:p>
    <w:p w:rsidR="004B3C68" w:rsidRDefault="004B3C68" w:rsidP="004B3C68">
      <w:pPr>
        <w:spacing w:line="360" w:lineRule="auto"/>
        <w:ind w:left="284" w:right="-114" w:firstLine="850"/>
        <w:jc w:val="both"/>
        <w:rPr>
          <w:sz w:val="28"/>
          <w:szCs w:val="28"/>
        </w:rPr>
      </w:pPr>
      <w:r>
        <w:rPr>
          <w:sz w:val="28"/>
          <w:szCs w:val="28"/>
        </w:rPr>
        <w:t>- организация профилактической работы по предупреждению производственного травматизма, профессиональных заболеваний и заболеваний, обусловленных производственными факторами, а также работы по улучшению условий труда;</w:t>
      </w:r>
    </w:p>
    <w:p w:rsidR="004B3C68" w:rsidRDefault="004B3C68" w:rsidP="004B3C68">
      <w:pPr>
        <w:spacing w:line="360" w:lineRule="auto"/>
        <w:ind w:left="284" w:right="-114" w:firstLine="850"/>
        <w:jc w:val="both"/>
        <w:rPr>
          <w:sz w:val="28"/>
          <w:szCs w:val="28"/>
        </w:rPr>
      </w:pPr>
      <w:r>
        <w:rPr>
          <w:sz w:val="28"/>
          <w:szCs w:val="28"/>
        </w:rPr>
        <w:t>- информирование и консультирование работников организации, в том числе ее руководителя по вопросам охраны труда;</w:t>
      </w:r>
    </w:p>
    <w:p w:rsidR="004B3C68" w:rsidRDefault="004B3C68" w:rsidP="004B3C68">
      <w:pPr>
        <w:spacing w:line="360" w:lineRule="auto"/>
        <w:ind w:left="284" w:right="-114" w:firstLine="850"/>
        <w:jc w:val="both"/>
        <w:rPr>
          <w:sz w:val="28"/>
          <w:szCs w:val="28"/>
        </w:rPr>
      </w:pPr>
      <w:r>
        <w:rPr>
          <w:sz w:val="28"/>
          <w:szCs w:val="28"/>
        </w:rPr>
        <w:t>- изучение и распространение передового опыта по охране труда, пропаганда вопросов охраны труда.</w:t>
      </w:r>
    </w:p>
    <w:p w:rsidR="004B3C68" w:rsidRDefault="004B3C68" w:rsidP="004B3C68">
      <w:pPr>
        <w:spacing w:line="360" w:lineRule="auto"/>
        <w:ind w:left="284" w:right="-114" w:firstLine="850"/>
        <w:jc w:val="both"/>
        <w:rPr>
          <w:sz w:val="28"/>
          <w:szCs w:val="28"/>
        </w:rPr>
      </w:pPr>
      <w:r>
        <w:rPr>
          <w:sz w:val="28"/>
          <w:szCs w:val="28"/>
        </w:rPr>
        <w:t>Деятельность службы охраны труда:</w:t>
      </w:r>
    </w:p>
    <w:p w:rsidR="004B3C68" w:rsidRDefault="004B3C68" w:rsidP="004B3C68">
      <w:pPr>
        <w:spacing w:line="360" w:lineRule="auto"/>
        <w:ind w:left="284" w:right="-114" w:firstLine="850"/>
        <w:jc w:val="both"/>
        <w:rPr>
          <w:sz w:val="28"/>
          <w:szCs w:val="28"/>
          <w:lang w:val="ru-RU"/>
        </w:rPr>
      </w:pPr>
      <w:r>
        <w:rPr>
          <w:sz w:val="28"/>
          <w:szCs w:val="28"/>
        </w:rPr>
        <w:t>- учет и анализ состояния и причин производственного травматизма, профессиональных заболеваний и заболеваний, обусловленных производственными факторами;</w:t>
      </w:r>
    </w:p>
    <w:p w:rsidR="004B3C68" w:rsidRDefault="004B3C68" w:rsidP="004B3C68">
      <w:pPr>
        <w:spacing w:line="360" w:lineRule="auto"/>
        <w:ind w:left="284" w:right="-114" w:firstLine="850"/>
        <w:jc w:val="both"/>
        <w:rPr>
          <w:sz w:val="28"/>
          <w:szCs w:val="28"/>
        </w:rPr>
      </w:pPr>
      <w:r>
        <w:rPr>
          <w:sz w:val="28"/>
          <w:szCs w:val="28"/>
        </w:rPr>
        <w:lastRenderedPageBreak/>
        <w:t>- оказание помощи подразделениям в определении параметров вредных и опасных производственных факторов, в оценке травмобезопасности оборудования, приспособлений;</w:t>
      </w:r>
    </w:p>
    <w:p w:rsidR="004B3C68" w:rsidRDefault="004B3C68" w:rsidP="004B3C68">
      <w:pPr>
        <w:spacing w:line="360" w:lineRule="auto"/>
        <w:ind w:left="284" w:right="-114" w:firstLine="850"/>
        <w:jc w:val="both"/>
        <w:rPr>
          <w:sz w:val="28"/>
          <w:szCs w:val="28"/>
        </w:rPr>
      </w:pPr>
      <w:r>
        <w:rPr>
          <w:sz w:val="28"/>
          <w:szCs w:val="28"/>
        </w:rPr>
        <w:t>- методическое руководство аттестацией рабочих мест по условиям труда, сертификацией работ по охране труда и контроль за их проведением;</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по приемке в эксплуатацию объектов производственного назначения, отремонтированных установок, агрегатов, станков и др. оборудования;</w:t>
      </w:r>
    </w:p>
    <w:p w:rsidR="004B3C68" w:rsidRDefault="004B3C68" w:rsidP="004B3C68">
      <w:pPr>
        <w:spacing w:line="360" w:lineRule="auto"/>
        <w:ind w:left="284" w:right="-114" w:firstLine="850"/>
        <w:jc w:val="both"/>
        <w:rPr>
          <w:sz w:val="28"/>
          <w:szCs w:val="28"/>
        </w:rPr>
      </w:pPr>
      <w:r>
        <w:rPr>
          <w:sz w:val="28"/>
          <w:szCs w:val="28"/>
        </w:rPr>
        <w:t xml:space="preserve">- организация расследования несчастных случаев на производстве, участие в работе комиссии по расследованию несчастного случая; </w:t>
      </w:r>
    </w:p>
    <w:p w:rsidR="004B3C68" w:rsidRDefault="004B3C68" w:rsidP="004B3C68">
      <w:pPr>
        <w:spacing w:line="360" w:lineRule="auto"/>
        <w:ind w:left="284" w:right="-114" w:firstLine="850"/>
        <w:jc w:val="both"/>
        <w:rPr>
          <w:sz w:val="28"/>
          <w:szCs w:val="28"/>
        </w:rPr>
      </w:pPr>
      <w:r>
        <w:rPr>
          <w:sz w:val="28"/>
          <w:szCs w:val="28"/>
        </w:rPr>
        <w:t>- разработка учебных программ и организация своевременного обучения по ОТ работников организации, в т. ч. ее руководителя; проведение вводного инструктажа по ОТ со всеми лицами, поступающими на работу, командированными, а также учащимися и студентами, прибывшими на производственное обучение или практику;</w:t>
      </w:r>
    </w:p>
    <w:p w:rsidR="004B3C68" w:rsidRDefault="004B3C68" w:rsidP="004B3C68">
      <w:pPr>
        <w:spacing w:line="360" w:lineRule="auto"/>
        <w:ind w:left="284" w:right="-114" w:firstLine="850"/>
        <w:jc w:val="both"/>
        <w:rPr>
          <w:sz w:val="28"/>
          <w:szCs w:val="28"/>
        </w:rPr>
      </w:pPr>
      <w:r>
        <w:rPr>
          <w:sz w:val="28"/>
          <w:szCs w:val="28"/>
        </w:rPr>
        <w:t>- участие в работе комиссий, проверяющих знания требований ОТ;</w:t>
      </w:r>
    </w:p>
    <w:p w:rsidR="004B3C68" w:rsidRDefault="004B3C68" w:rsidP="004B3C68">
      <w:pPr>
        <w:spacing w:line="360" w:lineRule="auto"/>
        <w:ind w:left="284" w:right="-114" w:firstLine="850"/>
        <w:jc w:val="both"/>
        <w:rPr>
          <w:sz w:val="28"/>
          <w:szCs w:val="28"/>
        </w:rPr>
      </w:pPr>
      <w:r>
        <w:rPr>
          <w:sz w:val="28"/>
          <w:szCs w:val="28"/>
        </w:rPr>
        <w:t>- обеспечение подразделений локальными нормативными актами организации (правилами, нормами, инструкциями по ОТ), наглядными пособиями и учебными материалами по ОТ;</w:t>
      </w:r>
    </w:p>
    <w:p w:rsidR="004B3C68" w:rsidRDefault="004B3C68" w:rsidP="004B3C68">
      <w:pPr>
        <w:spacing w:line="360" w:lineRule="auto"/>
        <w:ind w:left="284" w:right="-114" w:firstLine="850"/>
        <w:jc w:val="both"/>
        <w:rPr>
          <w:sz w:val="28"/>
          <w:szCs w:val="28"/>
        </w:rPr>
      </w:pPr>
      <w:r>
        <w:rPr>
          <w:sz w:val="28"/>
          <w:szCs w:val="28"/>
        </w:rPr>
        <w:t>- ведение пропаганды ОТ с использованием внутреннего радиовещания, телевидения, видео- и кинофильмов, малотиражной печати, стенных газет, витрин и т. д.;</w:t>
      </w:r>
    </w:p>
    <w:p w:rsidR="004B3C68" w:rsidRDefault="004B3C68" w:rsidP="004B3C68">
      <w:pPr>
        <w:spacing w:line="360" w:lineRule="auto"/>
        <w:ind w:left="284" w:right="-114" w:firstLine="850"/>
        <w:jc w:val="both"/>
        <w:rPr>
          <w:sz w:val="28"/>
          <w:szCs w:val="28"/>
        </w:rPr>
      </w:pPr>
      <w:r>
        <w:rPr>
          <w:sz w:val="28"/>
          <w:szCs w:val="28"/>
        </w:rPr>
        <w:t>- доведение до сведения работников действующих законов и иных нормативных правовых актов об ОТ, коллективного договора, соглашения по ОТ организации;</w:t>
      </w:r>
    </w:p>
    <w:p w:rsidR="004B3C68" w:rsidRDefault="004B3C68" w:rsidP="004B3C68">
      <w:pPr>
        <w:spacing w:line="360" w:lineRule="auto"/>
        <w:ind w:left="284" w:right="-114" w:firstLine="850"/>
        <w:jc w:val="both"/>
        <w:rPr>
          <w:sz w:val="28"/>
          <w:szCs w:val="28"/>
        </w:rPr>
      </w:pPr>
      <w:r>
        <w:rPr>
          <w:sz w:val="28"/>
          <w:szCs w:val="28"/>
        </w:rPr>
        <w:t>Работники службы охраны труда имеют право:</w:t>
      </w:r>
    </w:p>
    <w:p w:rsidR="004B3C68" w:rsidRDefault="004B3C68" w:rsidP="004B3C68">
      <w:pPr>
        <w:spacing w:line="360" w:lineRule="auto"/>
        <w:ind w:left="284" w:right="-114" w:firstLine="850"/>
        <w:jc w:val="both"/>
        <w:rPr>
          <w:sz w:val="28"/>
          <w:szCs w:val="28"/>
          <w:lang w:val="ru-RU"/>
        </w:rPr>
      </w:pPr>
      <w:r>
        <w:rPr>
          <w:sz w:val="28"/>
          <w:szCs w:val="28"/>
        </w:rPr>
        <w:t>- в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ОТ;</w:t>
      </w:r>
    </w:p>
    <w:p w:rsidR="004B3C68" w:rsidRDefault="004B3C68" w:rsidP="004B3C68">
      <w:pPr>
        <w:spacing w:line="360" w:lineRule="auto"/>
        <w:ind w:left="284" w:right="-114" w:firstLine="850"/>
        <w:jc w:val="both"/>
        <w:rPr>
          <w:sz w:val="28"/>
          <w:szCs w:val="28"/>
        </w:rPr>
      </w:pPr>
      <w:r>
        <w:rPr>
          <w:sz w:val="28"/>
          <w:szCs w:val="28"/>
        </w:rPr>
        <w:lastRenderedPageBreak/>
        <w:t>- предъявлять руководителям подразделений, др. должностным лицам организации предписания устранить выявленные при проверках нарушения требований ОТ и контролировать их выполнение;</w:t>
      </w:r>
    </w:p>
    <w:p w:rsidR="004B3C68" w:rsidRDefault="004B3C68" w:rsidP="004B3C68">
      <w:pPr>
        <w:spacing w:line="360" w:lineRule="auto"/>
        <w:ind w:left="284" w:right="-114" w:firstLine="850"/>
        <w:jc w:val="both"/>
        <w:rPr>
          <w:sz w:val="28"/>
          <w:szCs w:val="28"/>
        </w:rPr>
      </w:pPr>
      <w:r>
        <w:rPr>
          <w:sz w:val="28"/>
          <w:szCs w:val="28"/>
        </w:rPr>
        <w:t>- требовать от руководителей подразделений отстранения от работы лиц, не имеющих допуска к данной работе, не прошедших в установленном порядке медицинского осмотра и инструктажа по ОТ;</w:t>
      </w:r>
    </w:p>
    <w:p w:rsidR="004B3C68" w:rsidRDefault="004B3C68" w:rsidP="004B3C68">
      <w:pPr>
        <w:spacing w:line="360" w:lineRule="auto"/>
        <w:ind w:left="284" w:right="-114" w:firstLine="850"/>
        <w:jc w:val="both"/>
        <w:rPr>
          <w:sz w:val="28"/>
          <w:szCs w:val="28"/>
        </w:rPr>
      </w:pPr>
      <w:r>
        <w:rPr>
          <w:sz w:val="28"/>
          <w:szCs w:val="28"/>
        </w:rPr>
        <w:t>- требовать письменные объяснения от лиц, допустивших нарушение требований ОТ;</w:t>
      </w:r>
    </w:p>
    <w:p w:rsidR="004B3C68" w:rsidRDefault="004B3C68" w:rsidP="004B3C68">
      <w:pPr>
        <w:spacing w:line="360" w:lineRule="auto"/>
        <w:ind w:left="284" w:right="-114" w:firstLine="850"/>
        <w:jc w:val="both"/>
        <w:rPr>
          <w:sz w:val="28"/>
          <w:szCs w:val="28"/>
        </w:rPr>
      </w:pPr>
      <w:r>
        <w:rPr>
          <w:sz w:val="28"/>
          <w:szCs w:val="28"/>
        </w:rPr>
        <w:t>- направлять руководителю организации предложения: о привлечении к ответственности должностных лиц, нарушающих законодательство об ОТ; о поощрении отдельных работников за активную работу по улучшению условий труда и ОТ;</w:t>
      </w:r>
    </w:p>
    <w:p w:rsidR="004B3C68" w:rsidRDefault="004B3C68" w:rsidP="004B3C68">
      <w:pPr>
        <w:spacing w:line="360" w:lineRule="auto"/>
        <w:ind w:left="284" w:right="-114" w:firstLine="850"/>
        <w:jc w:val="both"/>
        <w:rPr>
          <w:sz w:val="28"/>
          <w:szCs w:val="28"/>
        </w:rPr>
      </w:pPr>
      <w:r>
        <w:rPr>
          <w:sz w:val="28"/>
          <w:szCs w:val="28"/>
        </w:rPr>
        <w:t>- запрашивать и получать от руководителей подразделений необходимые сведения, документы по вопросам ОТ;</w:t>
      </w:r>
    </w:p>
    <w:p w:rsidR="004B3C68" w:rsidRDefault="004B3C68" w:rsidP="004B3C68">
      <w:pPr>
        <w:spacing w:line="360" w:lineRule="auto"/>
        <w:ind w:left="284" w:right="-114" w:firstLine="850"/>
        <w:jc w:val="both"/>
        <w:rPr>
          <w:sz w:val="28"/>
          <w:szCs w:val="28"/>
        </w:rPr>
      </w:pPr>
      <w:r>
        <w:rPr>
          <w:sz w:val="28"/>
          <w:szCs w:val="28"/>
        </w:rPr>
        <w:t>- привлекать (по согласованию с руководителем организации и руководителями подразделений) специалистов организации к проверкам УТ и состояния ОТ;</w:t>
      </w:r>
    </w:p>
    <w:p w:rsidR="004B3C68" w:rsidRDefault="004B3C68" w:rsidP="004B3C68">
      <w:pPr>
        <w:spacing w:line="360" w:lineRule="auto"/>
        <w:ind w:left="284" w:right="-114" w:firstLine="850"/>
        <w:jc w:val="both"/>
        <w:rPr>
          <w:sz w:val="28"/>
          <w:szCs w:val="28"/>
        </w:rPr>
      </w:pPr>
      <w:r>
        <w:rPr>
          <w:sz w:val="28"/>
          <w:szCs w:val="28"/>
        </w:rPr>
        <w:t>- представительствовать по поручению руководителя организации в государственных и общественных организациях при обсуждении вопросов ОТ.</w:t>
      </w:r>
    </w:p>
    <w:p w:rsidR="004B3C68" w:rsidRDefault="004B3C68" w:rsidP="004B3C68">
      <w:pPr>
        <w:spacing w:line="360" w:lineRule="auto"/>
        <w:ind w:left="1134" w:right="-114"/>
        <w:jc w:val="both"/>
        <w:rPr>
          <w:b/>
          <w:sz w:val="36"/>
          <w:szCs w:val="36"/>
          <w:lang w:val="ru-RU"/>
        </w:rPr>
      </w:pPr>
      <w:r>
        <w:rPr>
          <w:b/>
          <w:sz w:val="36"/>
          <w:szCs w:val="36"/>
        </w:rPr>
        <w:t>8 Мероприятия по энергоснабжению и охране окружающей среды на предприятии</w:t>
      </w:r>
    </w:p>
    <w:p w:rsidR="004B3C68" w:rsidRDefault="004B3C68" w:rsidP="004B3C68">
      <w:pPr>
        <w:spacing w:line="360" w:lineRule="auto"/>
        <w:ind w:left="284" w:right="-114" w:firstLine="850"/>
        <w:jc w:val="both"/>
        <w:rPr>
          <w:b/>
          <w:sz w:val="28"/>
          <w:szCs w:val="28"/>
        </w:rPr>
      </w:pPr>
    </w:p>
    <w:p w:rsidR="004B3C68" w:rsidRDefault="004B3C68" w:rsidP="004B3C68">
      <w:pPr>
        <w:pStyle w:val="ConsNormal"/>
        <w:widowControl/>
        <w:spacing w:line="360" w:lineRule="auto"/>
        <w:ind w:left="284" w:right="-114" w:firstLine="850"/>
        <w:jc w:val="both"/>
        <w:rPr>
          <w:sz w:val="28"/>
          <w:szCs w:val="28"/>
        </w:rPr>
      </w:pPr>
      <w:r>
        <w:rPr>
          <w:sz w:val="28"/>
          <w:szCs w:val="28"/>
        </w:rPr>
        <w:t>Энергосбережение - организационная, научная, практическая, информационная деятельность государственных органов, юридических и физических лиц, направленная на снижение расхода (потерь) топливно-энергетических ресурсов в процессе их добычи, переработки, транспортировки, хранения, производства, использования и утилизации.</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В мероприятия по энергоснабжению на предприятии входят: </w:t>
      </w:r>
    </w:p>
    <w:p w:rsidR="004B3C68" w:rsidRDefault="004B3C68" w:rsidP="004B3C68">
      <w:pPr>
        <w:pStyle w:val="ConsNormal"/>
        <w:widowControl/>
        <w:spacing w:line="360" w:lineRule="auto"/>
        <w:ind w:left="284" w:right="-114" w:firstLine="850"/>
        <w:jc w:val="both"/>
        <w:rPr>
          <w:sz w:val="28"/>
          <w:szCs w:val="28"/>
        </w:rPr>
      </w:pPr>
      <w:r>
        <w:rPr>
          <w:sz w:val="28"/>
          <w:szCs w:val="28"/>
        </w:rPr>
        <w:lastRenderedPageBreak/>
        <w:t>- реализация мероприятий, связанных с развитием и применением нетрадиционных и возобновляемых источников энергии, использованием вторичных 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для проведения эффективной целенаправленной государственной политики и координации деятельности государственных органов в сфере энергосбережения разрабатываются и утверждаются соответствующие республиканские, отраслевые и региональные программы;</w:t>
      </w:r>
    </w:p>
    <w:p w:rsidR="004B3C68" w:rsidRDefault="004B3C68" w:rsidP="004B3C68">
      <w:pPr>
        <w:pStyle w:val="ConsNormal"/>
        <w:widowControl/>
        <w:spacing w:line="360" w:lineRule="auto"/>
        <w:ind w:left="284" w:right="-114" w:firstLine="850"/>
        <w:jc w:val="both"/>
        <w:rPr>
          <w:sz w:val="28"/>
          <w:szCs w:val="28"/>
        </w:rPr>
      </w:pPr>
      <w:r>
        <w:rPr>
          <w:sz w:val="28"/>
          <w:szCs w:val="28"/>
        </w:rPr>
        <w:t>- осуществление государственной экспертизы энергетической эффек-тивности проектных решений;</w:t>
      </w:r>
    </w:p>
    <w:p w:rsidR="004B3C68" w:rsidRDefault="004B3C68" w:rsidP="004B3C68">
      <w:pPr>
        <w:pStyle w:val="ConsNormal"/>
        <w:widowControl/>
        <w:spacing w:line="360" w:lineRule="auto"/>
        <w:ind w:left="284" w:right="-114" w:firstLine="850"/>
        <w:jc w:val="both"/>
        <w:rPr>
          <w:sz w:val="28"/>
          <w:szCs w:val="28"/>
        </w:rPr>
      </w:pPr>
      <w:r>
        <w:rPr>
          <w:sz w:val="28"/>
          <w:szCs w:val="28"/>
        </w:rPr>
        <w:t>- разработку и внедрение эффективных систем управления энергосбережением и средств контроля за эффективным использованием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реализация демонстрационных проектов высокой энергетической эффективности;</w:t>
      </w:r>
    </w:p>
    <w:p w:rsidR="004B3C68" w:rsidRDefault="004B3C68" w:rsidP="004B3C68">
      <w:pPr>
        <w:pStyle w:val="ConsNormal"/>
        <w:widowControl/>
        <w:spacing w:line="360" w:lineRule="auto"/>
        <w:ind w:left="284" w:right="-114" w:firstLine="850"/>
        <w:jc w:val="both"/>
        <w:rPr>
          <w:sz w:val="28"/>
          <w:szCs w:val="28"/>
        </w:rPr>
      </w:pPr>
      <w:r>
        <w:rPr>
          <w:sz w:val="28"/>
          <w:szCs w:val="28"/>
        </w:rPr>
        <w:t>- приведение показателей энергоэффективности, предусмотренных нормативными документами по стандартизации Республики Беларусь, в соответствие с требованиями международных стандартов;</w:t>
      </w:r>
    </w:p>
    <w:p w:rsidR="004B3C68" w:rsidRDefault="004B3C68" w:rsidP="004B3C68">
      <w:pPr>
        <w:pStyle w:val="ConsNormal"/>
        <w:widowControl/>
        <w:spacing w:line="360" w:lineRule="auto"/>
        <w:ind w:left="284" w:right="-114" w:firstLine="850"/>
        <w:jc w:val="both"/>
        <w:rPr>
          <w:sz w:val="28"/>
          <w:szCs w:val="28"/>
        </w:rPr>
      </w:pPr>
      <w:r>
        <w:rPr>
          <w:sz w:val="28"/>
          <w:szCs w:val="28"/>
        </w:rPr>
        <w:t>- учет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 нормирование расхода топлива и энергии обязано обеспечить установление технически и экономически прогрессивных норм расхода топлива и энергии;</w:t>
      </w:r>
    </w:p>
    <w:p w:rsidR="004B3C68" w:rsidRDefault="004B3C68" w:rsidP="004B3C68">
      <w:pPr>
        <w:pStyle w:val="ConsNormal"/>
        <w:widowControl/>
        <w:spacing w:line="360" w:lineRule="auto"/>
        <w:ind w:left="284" w:right="-114" w:firstLine="850"/>
        <w:jc w:val="both"/>
        <w:rPr>
          <w:sz w:val="28"/>
          <w:szCs w:val="28"/>
        </w:rPr>
      </w:pPr>
      <w:r>
        <w:rPr>
          <w:sz w:val="28"/>
          <w:szCs w:val="28"/>
        </w:rPr>
        <w:t>- стандартизация, сертификация и метрология в сфере энергосбережения;</w:t>
      </w:r>
    </w:p>
    <w:p w:rsidR="004B3C68" w:rsidRDefault="004B3C68" w:rsidP="004B3C68">
      <w:pPr>
        <w:pStyle w:val="ConsNormal"/>
        <w:widowControl/>
        <w:spacing w:line="360" w:lineRule="auto"/>
        <w:ind w:left="284" w:right="-114" w:firstLine="850"/>
        <w:jc w:val="both"/>
        <w:rPr>
          <w:sz w:val="28"/>
          <w:szCs w:val="28"/>
        </w:rPr>
      </w:pPr>
      <w:r>
        <w:rPr>
          <w:sz w:val="28"/>
          <w:szCs w:val="28"/>
        </w:rPr>
        <w:t>- информационное обеспечение деятельности по энергосбережению и пропаганда передового отечественного и зарубежного опыта в этой области;</w:t>
      </w:r>
    </w:p>
    <w:p w:rsidR="004B3C68" w:rsidRDefault="004B3C68" w:rsidP="004B3C68">
      <w:pPr>
        <w:pStyle w:val="ConsNormal"/>
        <w:widowControl/>
        <w:spacing w:line="360" w:lineRule="auto"/>
        <w:ind w:left="284" w:right="-114" w:firstLine="850"/>
        <w:jc w:val="both"/>
        <w:rPr>
          <w:sz w:val="28"/>
          <w:szCs w:val="28"/>
        </w:rPr>
      </w:pPr>
      <w:r>
        <w:rPr>
          <w:sz w:val="28"/>
          <w:szCs w:val="28"/>
        </w:rPr>
        <w:t>- обучение производственного персонала и населения методам экономии топлива и энергии;</w:t>
      </w:r>
    </w:p>
    <w:p w:rsidR="004B3C68" w:rsidRDefault="004B3C68" w:rsidP="004B3C68">
      <w:pPr>
        <w:pStyle w:val="ConsNormal"/>
        <w:widowControl/>
        <w:spacing w:line="360" w:lineRule="auto"/>
        <w:ind w:left="284" w:right="-114" w:firstLine="850"/>
        <w:jc w:val="both"/>
        <w:rPr>
          <w:sz w:val="28"/>
          <w:szCs w:val="28"/>
        </w:rPr>
      </w:pPr>
      <w:r>
        <w:rPr>
          <w:sz w:val="28"/>
          <w:szCs w:val="28"/>
        </w:rPr>
        <w:t>- приведение нормативных документов в соответствие с требованием снижения энергоемкости материального производства, сферы услуг и быта;</w:t>
      </w:r>
    </w:p>
    <w:p w:rsidR="004B3C68" w:rsidRDefault="004B3C68" w:rsidP="004B3C68">
      <w:pPr>
        <w:pStyle w:val="ConsNormal"/>
        <w:widowControl/>
        <w:spacing w:line="360" w:lineRule="auto"/>
        <w:ind w:left="284" w:right="-114" w:firstLine="850"/>
        <w:jc w:val="both"/>
        <w:rPr>
          <w:sz w:val="28"/>
          <w:szCs w:val="28"/>
        </w:rPr>
      </w:pPr>
      <w:r>
        <w:rPr>
          <w:sz w:val="28"/>
          <w:szCs w:val="28"/>
        </w:rPr>
        <w:lastRenderedPageBreak/>
        <w:t>- создание других экономических, информационных, организационных условий для реализации принципов энергосбережения;</w:t>
      </w:r>
    </w:p>
    <w:p w:rsidR="004B3C68" w:rsidRDefault="004B3C68" w:rsidP="004B3C68">
      <w:pPr>
        <w:pStyle w:val="ConsNormal"/>
        <w:widowControl/>
        <w:spacing w:line="360" w:lineRule="auto"/>
        <w:ind w:left="284" w:right="-114" w:firstLine="850"/>
        <w:jc w:val="both"/>
        <w:rPr>
          <w:sz w:val="28"/>
          <w:szCs w:val="28"/>
        </w:rPr>
      </w:pPr>
      <w:r>
        <w:rPr>
          <w:sz w:val="28"/>
          <w:szCs w:val="28"/>
        </w:rPr>
        <w:t>- создание и широкое распространение экологически чистых и безопасных энергетических технологий, обеспечение безопасного для населения состояния окружающей среды в процессе использования топливно-энергетических ресурсов.</w:t>
      </w:r>
    </w:p>
    <w:p w:rsidR="004B3C68" w:rsidRDefault="004B3C68" w:rsidP="004B3C68">
      <w:pPr>
        <w:pStyle w:val="ConsNormal"/>
        <w:widowControl/>
        <w:spacing w:line="360" w:lineRule="auto"/>
        <w:ind w:left="284" w:right="-114" w:firstLine="850"/>
        <w:jc w:val="both"/>
        <w:rPr>
          <w:sz w:val="28"/>
          <w:szCs w:val="28"/>
        </w:rPr>
      </w:pPr>
      <w:r>
        <w:rPr>
          <w:sz w:val="28"/>
          <w:szCs w:val="28"/>
        </w:rPr>
        <w:t>Экологический контроль ставит своими задачами наблюдение за состоянием окружающей природной среды и ее изменением под влиянием хозяйственной и иной деятельности; проверку выполнения планов и мероприятий по охране природы, рациональному использованию природных ресурсов, оздоровлению окружающей природной среды, соблюдению требований природоохранного законодательства и нормативов качества окружающей природной среды.</w:t>
      </w:r>
    </w:p>
    <w:p w:rsidR="004B3C68" w:rsidRDefault="004B3C68" w:rsidP="004B3C68">
      <w:pPr>
        <w:pStyle w:val="ConsNormal"/>
        <w:spacing w:line="360" w:lineRule="auto"/>
        <w:ind w:left="284" w:right="-114" w:firstLine="850"/>
        <w:jc w:val="both"/>
        <w:rPr>
          <w:sz w:val="28"/>
          <w:szCs w:val="28"/>
        </w:rPr>
      </w:pPr>
      <w:r>
        <w:rPr>
          <w:sz w:val="28"/>
          <w:szCs w:val="28"/>
        </w:rPr>
        <w:t>Производственный экологический контроль осуществляется экологической службой предприятий, учреждений, организаций и ставит своей задачей проверку выполнения планов и мероприятий по охране природы и оздоровлению окружающей среды, рациональному использованию и воспроизводству природных ресурсов, соблюдению нормативов качества окружающей природной среды, выполнению требований природоохранного законодательства.</w:t>
      </w:r>
    </w:p>
    <w:p w:rsidR="004B3C68" w:rsidRDefault="004B3C68" w:rsidP="004B3C68">
      <w:pPr>
        <w:pStyle w:val="ConsNormal"/>
        <w:spacing w:line="360" w:lineRule="auto"/>
        <w:ind w:left="284" w:right="-114" w:firstLine="850"/>
        <w:jc w:val="both"/>
        <w:rPr>
          <w:sz w:val="28"/>
          <w:szCs w:val="28"/>
        </w:rPr>
      </w:pPr>
      <w:r>
        <w:rPr>
          <w:sz w:val="28"/>
          <w:szCs w:val="28"/>
        </w:rPr>
        <w:t>Порядок организации производственного экологического контроля регулируется положениями, утвержденными предприятиями, учреждениями, организациями на основе Закона РФ "Об охране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Важное значение в достижении эффективности управления охраной окружающей среды имеет проектирование в составе многоцелевой системы управления предприятием подсистемы "Управление охраной окружающей среды (экологическое управление)".</w:t>
      </w:r>
    </w:p>
    <w:p w:rsidR="004B3C68" w:rsidRDefault="004B3C68" w:rsidP="004B3C68">
      <w:pPr>
        <w:pStyle w:val="ConsNormal"/>
        <w:spacing w:line="360" w:lineRule="auto"/>
        <w:ind w:left="284" w:right="-114" w:firstLine="850"/>
        <w:jc w:val="both"/>
        <w:rPr>
          <w:sz w:val="28"/>
          <w:szCs w:val="28"/>
        </w:rPr>
      </w:pPr>
      <w:r>
        <w:rPr>
          <w:sz w:val="28"/>
          <w:szCs w:val="28"/>
        </w:rPr>
        <w:t>Достижение цели управления охраной окружающей среды обеспечивается реализацией специальных функций:</w:t>
      </w:r>
    </w:p>
    <w:p w:rsidR="004B3C68" w:rsidRDefault="004B3C68" w:rsidP="004B3C68">
      <w:pPr>
        <w:pStyle w:val="ConsNormal"/>
        <w:spacing w:line="360" w:lineRule="auto"/>
        <w:ind w:left="284" w:right="-114" w:firstLine="850"/>
        <w:jc w:val="both"/>
        <w:rPr>
          <w:sz w:val="28"/>
          <w:szCs w:val="28"/>
        </w:rPr>
      </w:pPr>
      <w:r>
        <w:rPr>
          <w:sz w:val="28"/>
          <w:szCs w:val="28"/>
        </w:rPr>
        <w:lastRenderedPageBreak/>
        <w:t xml:space="preserve">- планирование мероприятий по охране окружающей среды и рациональному использованию природных ресурсов; </w:t>
      </w:r>
    </w:p>
    <w:p w:rsidR="004B3C68" w:rsidRDefault="004B3C68" w:rsidP="004B3C68">
      <w:pPr>
        <w:pStyle w:val="ConsNormal"/>
        <w:spacing w:line="360" w:lineRule="auto"/>
        <w:ind w:left="284" w:right="-114" w:firstLine="850"/>
        <w:jc w:val="both"/>
        <w:rPr>
          <w:sz w:val="28"/>
          <w:szCs w:val="28"/>
        </w:rPr>
      </w:pPr>
      <w:r>
        <w:rPr>
          <w:sz w:val="28"/>
          <w:szCs w:val="28"/>
        </w:rPr>
        <w:t>- разработка инструкций по охране окружающей среды на предприятии, и ознакомление ее с работниками;</w:t>
      </w:r>
    </w:p>
    <w:p w:rsidR="004B3C68" w:rsidRDefault="004B3C68" w:rsidP="004B3C68">
      <w:pPr>
        <w:pStyle w:val="ConsNormal"/>
        <w:spacing w:line="360" w:lineRule="auto"/>
        <w:ind w:left="284" w:right="-114" w:firstLine="850"/>
        <w:jc w:val="both"/>
        <w:rPr>
          <w:sz w:val="28"/>
          <w:szCs w:val="28"/>
        </w:rPr>
      </w:pPr>
      <w:r>
        <w:rPr>
          <w:sz w:val="28"/>
          <w:szCs w:val="28"/>
        </w:rPr>
        <w:t>- стандартизация норм и требований к экологическим свойствам продукции, технологических процессов и побочных продуктов производства;</w:t>
      </w:r>
    </w:p>
    <w:p w:rsidR="004B3C68" w:rsidRDefault="004B3C68" w:rsidP="004B3C68">
      <w:pPr>
        <w:pStyle w:val="ConsNormal"/>
        <w:spacing w:line="360" w:lineRule="auto"/>
        <w:ind w:left="284" w:right="-114" w:firstLine="850"/>
        <w:jc w:val="both"/>
        <w:rPr>
          <w:sz w:val="28"/>
          <w:szCs w:val="28"/>
        </w:rPr>
      </w:pPr>
      <w:r>
        <w:rPr>
          <w:sz w:val="28"/>
          <w:szCs w:val="28"/>
        </w:rPr>
        <w:t>- организация технического обслуживания и ремонта средств охраны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 регламентация трудовых процессов с учетом требований охраны окружающей среды;</w:t>
      </w:r>
    </w:p>
    <w:p w:rsidR="004B3C68" w:rsidRDefault="004B3C68" w:rsidP="004B3C68">
      <w:pPr>
        <w:pStyle w:val="ConsNormal"/>
        <w:spacing w:line="360" w:lineRule="auto"/>
        <w:ind w:left="284" w:right="-114" w:firstLine="850"/>
        <w:jc w:val="both"/>
        <w:rPr>
          <w:sz w:val="28"/>
          <w:szCs w:val="28"/>
        </w:rPr>
      </w:pPr>
      <w:r>
        <w:rPr>
          <w:sz w:val="28"/>
          <w:szCs w:val="28"/>
        </w:rPr>
        <w:t>- контроль и регулирование выполнения мероприятий по охране среды и др.</w:t>
      </w:r>
    </w:p>
    <w:p w:rsidR="004B3C68" w:rsidRDefault="004B3C68" w:rsidP="004B3C68">
      <w:pPr>
        <w:spacing w:line="360" w:lineRule="auto"/>
        <w:ind w:left="284" w:right="-114" w:firstLine="850"/>
        <w:jc w:val="both"/>
        <w:rPr>
          <w:b/>
          <w:sz w:val="36"/>
          <w:szCs w:val="36"/>
          <w:lang w:val="ru-RU"/>
        </w:rPr>
      </w:pPr>
      <w:r>
        <w:rPr>
          <w:b/>
          <w:sz w:val="36"/>
          <w:szCs w:val="36"/>
        </w:rPr>
        <w:t>9 Экономические показатели работы предприятия</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b/>
          <w:sz w:val="28"/>
          <w:szCs w:val="28"/>
        </w:rPr>
      </w:pPr>
      <w:r>
        <w:rPr>
          <w:sz w:val="28"/>
          <w:szCs w:val="28"/>
        </w:rPr>
        <w:t>В настоящее время основными экономическими показателя</w:t>
      </w:r>
      <w:r>
        <w:rPr>
          <w:sz w:val="28"/>
          <w:szCs w:val="28"/>
        </w:rPr>
        <w:softHyphen/>
        <w:t xml:space="preserve">ми, характеризующими результаты деятельности предприятий электроснабжения, выступает качество эксплуатации, надежности и безотказности работы электрического оборудования, другие доходы,  прибыль и рентабельность. </w:t>
      </w:r>
    </w:p>
    <w:p w:rsidR="004B3C68" w:rsidRDefault="004B3C68" w:rsidP="004B3C68">
      <w:pPr>
        <w:pStyle w:val="af4"/>
        <w:ind w:left="284" w:right="-114" w:firstLine="850"/>
        <w:jc w:val="both"/>
        <w:rPr>
          <w:szCs w:val="28"/>
        </w:rPr>
      </w:pPr>
      <w:r>
        <w:rPr>
          <w:szCs w:val="28"/>
        </w:rPr>
        <w:t>Цель анализа объемных показателей деятельности - выявление, изучение и мо</w:t>
      </w:r>
      <w:r>
        <w:rPr>
          <w:szCs w:val="28"/>
        </w:rPr>
        <w:softHyphen/>
        <w:t>билизация резервов роста доходов, прибыли, повышения рентабельности при улучшении качества обслуживания потребителей электроэнергии.</w:t>
      </w:r>
    </w:p>
    <w:p w:rsidR="004B3C68" w:rsidRDefault="004B3C68" w:rsidP="004B3C68">
      <w:pPr>
        <w:pStyle w:val="af4"/>
        <w:ind w:left="284" w:right="-114" w:firstLine="850"/>
        <w:jc w:val="both"/>
        <w:rPr>
          <w:szCs w:val="28"/>
        </w:rPr>
      </w:pPr>
      <w:r>
        <w:rPr>
          <w:szCs w:val="28"/>
        </w:rPr>
        <w:t>Данные экономических показателей работы предприятия Кричевского РЭС, и их сравнение на 2008 – 2009 годах:</w:t>
      </w:r>
    </w:p>
    <w:p w:rsidR="004B3C68" w:rsidRDefault="004B3C68" w:rsidP="004B3C68">
      <w:pPr>
        <w:spacing w:line="360" w:lineRule="auto"/>
        <w:ind w:left="284" w:right="-114" w:firstLine="850"/>
        <w:jc w:val="both"/>
        <w:rPr>
          <w:sz w:val="28"/>
          <w:szCs w:val="28"/>
        </w:rPr>
      </w:pPr>
      <w:r>
        <w:rPr>
          <w:sz w:val="28"/>
          <w:szCs w:val="28"/>
        </w:rPr>
        <w:t>- сумма денежных средств, полученная за реализацию электри-ческой энергии потребителям, составляет в 2008 – 68.54 миллиарда белорусских рублей, в 2009 70.12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lastRenderedPageBreak/>
        <w:t>- сумма денежных средств, полученная за оказание электробытовых услуг населению, составляет в 2008 – 2.53 миллиона белорусских рублей, в 2009 – 2.36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xml:space="preserve">- сумма денежных средств выделенная на материальные затраты, эксплуатацию электрического оборудования, составляет в 2008 – 6.1 миллиарда белорусских рублей, в 2009 – 5.8 миллиарда белорусских рублей; </w:t>
      </w:r>
    </w:p>
    <w:p w:rsidR="004B3C68" w:rsidRDefault="004B3C68" w:rsidP="004B3C68">
      <w:pPr>
        <w:spacing w:line="360" w:lineRule="auto"/>
        <w:ind w:left="284" w:right="-114" w:firstLine="850"/>
        <w:jc w:val="both"/>
        <w:rPr>
          <w:sz w:val="28"/>
          <w:szCs w:val="28"/>
        </w:rPr>
      </w:pPr>
      <w:r>
        <w:rPr>
          <w:sz w:val="28"/>
          <w:szCs w:val="28"/>
        </w:rPr>
        <w:t>- сумма денежных средств, выделенная на оплату труда работников организации, составила в 2008 – 1.26 миллиарда белорусских рублей, в 2009 – 1.5 миллиарда белорусских рублей;</w:t>
      </w:r>
    </w:p>
    <w:p w:rsidR="004B3C68" w:rsidRDefault="004B3C68" w:rsidP="004B3C68">
      <w:pPr>
        <w:spacing w:line="360" w:lineRule="auto"/>
        <w:ind w:left="284" w:right="-114" w:firstLine="850"/>
        <w:jc w:val="both"/>
        <w:rPr>
          <w:sz w:val="28"/>
          <w:szCs w:val="28"/>
        </w:rPr>
      </w:pPr>
      <w:r>
        <w:rPr>
          <w:sz w:val="28"/>
          <w:szCs w:val="28"/>
        </w:rPr>
        <w:t>- сумма денежных средств, выделенная на амортизацию электрического оборудования, составила в 2008 – 1.5 миллиарда белорусских рублей, в 2009 – 2.1 миллиарда белорусских рублей.</w:t>
      </w:r>
    </w:p>
    <w:p w:rsidR="004B3C68" w:rsidRPr="004B3C68" w:rsidRDefault="004B3C68" w:rsidP="004B3C68">
      <w:pPr>
        <w:pStyle w:val="ConsNormal"/>
        <w:spacing w:line="360" w:lineRule="auto"/>
        <w:ind w:left="284" w:right="-114" w:firstLine="850"/>
        <w:jc w:val="both"/>
        <w:rPr>
          <w:sz w:val="28"/>
          <w:szCs w:val="28"/>
          <w:lang w:val="uk-UA"/>
        </w:rPr>
      </w:pPr>
    </w:p>
    <w:p w:rsidR="004B3C68" w:rsidRDefault="004B3C68" w:rsidP="004B3C68">
      <w:pPr>
        <w:spacing w:line="360" w:lineRule="auto"/>
        <w:ind w:left="284" w:right="-114" w:firstLine="850"/>
        <w:jc w:val="both"/>
        <w:rPr>
          <w:b/>
          <w:sz w:val="36"/>
          <w:szCs w:val="36"/>
          <w:lang w:val="ru-RU"/>
        </w:rPr>
      </w:pPr>
      <w:r>
        <w:rPr>
          <w:b/>
          <w:sz w:val="36"/>
          <w:szCs w:val="36"/>
        </w:rPr>
        <w:t>10 Электрическая схема АВР</w:t>
      </w:r>
    </w:p>
    <w:p w:rsidR="004B3C68" w:rsidRDefault="004B3C68" w:rsidP="004B3C68">
      <w:pPr>
        <w:spacing w:line="360" w:lineRule="auto"/>
        <w:ind w:left="284" w:right="-114" w:firstLine="850"/>
        <w:jc w:val="both"/>
        <w:rPr>
          <w:b/>
          <w:sz w:val="36"/>
          <w:szCs w:val="36"/>
        </w:rPr>
      </w:pPr>
    </w:p>
    <w:p w:rsidR="004B3C68" w:rsidRDefault="004B3C68" w:rsidP="004B3C68">
      <w:pPr>
        <w:spacing w:line="360" w:lineRule="auto"/>
        <w:ind w:left="284" w:right="-114" w:firstLine="850"/>
        <w:jc w:val="both"/>
        <w:rPr>
          <w:sz w:val="28"/>
          <w:szCs w:val="28"/>
        </w:rPr>
      </w:pPr>
      <w:r>
        <w:rPr>
          <w:sz w:val="28"/>
          <w:szCs w:val="28"/>
        </w:rPr>
        <w:t xml:space="preserve">Автоматическое включение резерва (АВР) используется при наличии двух или более присоединений, из которых одно резервное. При наличии двух присоединений, из которых одно является рабочим, а второе резервным АВР, осуществляют по детерминированной схеме, т.е. без выбора резервного присоединения. </w:t>
      </w:r>
    </w:p>
    <w:p w:rsidR="004B3C68" w:rsidRDefault="004B3C68" w:rsidP="004B3C68">
      <w:pPr>
        <w:pStyle w:val="ConsNormal"/>
        <w:widowControl/>
        <w:spacing w:line="360" w:lineRule="auto"/>
        <w:ind w:left="284" w:right="-114" w:firstLine="850"/>
        <w:jc w:val="both"/>
        <w:rPr>
          <w:sz w:val="28"/>
          <w:szCs w:val="28"/>
        </w:rPr>
      </w:pPr>
      <w:r>
        <w:rPr>
          <w:sz w:val="28"/>
          <w:szCs w:val="28"/>
        </w:rPr>
        <w:t xml:space="preserve">Автоматика вводов 6-10 кВ РУ переменного тока ТП содержит схему АВР. Обычно схемы резервного ввода предусматривают управление со щита ТП и диспетчерского пункта (ДП), автоматическое включение при отключении рабочего ввода и защиту от пониженного напряжения. Схема управления получает питание от шин </w:t>
      </w:r>
      <w:r>
        <w:rPr>
          <w:i/>
          <w:sz w:val="28"/>
          <w:szCs w:val="28"/>
        </w:rPr>
        <w:t>+ШУ</w:t>
      </w:r>
      <w:r>
        <w:rPr>
          <w:sz w:val="28"/>
          <w:szCs w:val="28"/>
        </w:rPr>
        <w:t xml:space="preserve">  и </w:t>
      </w:r>
      <w:r>
        <w:rPr>
          <w:i/>
          <w:sz w:val="28"/>
          <w:szCs w:val="28"/>
        </w:rPr>
        <w:t>–ШУ.</w:t>
      </w:r>
      <w:r>
        <w:rPr>
          <w:sz w:val="28"/>
          <w:szCs w:val="28"/>
        </w:rPr>
        <w:t xml:space="preserve"> Включение автоматического выключателя </w:t>
      </w:r>
      <w:r>
        <w:rPr>
          <w:i/>
          <w:sz w:val="28"/>
          <w:szCs w:val="28"/>
        </w:rPr>
        <w:t>βАВ</w:t>
      </w:r>
      <w:r>
        <w:rPr>
          <w:sz w:val="28"/>
          <w:szCs w:val="28"/>
        </w:rPr>
        <w:t xml:space="preserve"> резервного ввода </w:t>
      </w:r>
      <w:r>
        <w:rPr>
          <w:i/>
          <w:sz w:val="28"/>
          <w:szCs w:val="28"/>
        </w:rPr>
        <w:t>β</w:t>
      </w:r>
      <w:r>
        <w:rPr>
          <w:sz w:val="28"/>
          <w:szCs w:val="28"/>
        </w:rPr>
        <w:t xml:space="preserve"> со щита ТП осуществляется универсальным пакетным ключом </w:t>
      </w:r>
      <w:r>
        <w:rPr>
          <w:i/>
          <w:sz w:val="28"/>
          <w:szCs w:val="28"/>
        </w:rPr>
        <w:t>βКУ</w:t>
      </w:r>
      <w:r>
        <w:rPr>
          <w:sz w:val="28"/>
          <w:szCs w:val="28"/>
        </w:rPr>
        <w:t xml:space="preserve">, замыкающим цепь </w:t>
      </w:r>
      <w:r>
        <w:rPr>
          <w:i/>
          <w:sz w:val="28"/>
          <w:szCs w:val="28"/>
        </w:rPr>
        <w:t>3-4</w:t>
      </w:r>
      <w:r>
        <w:rPr>
          <w:sz w:val="28"/>
          <w:szCs w:val="28"/>
        </w:rPr>
        <w:t xml:space="preserve"> контактора </w:t>
      </w:r>
      <w:r>
        <w:rPr>
          <w:i/>
          <w:sz w:val="28"/>
          <w:szCs w:val="28"/>
        </w:rPr>
        <w:t>βКП</w:t>
      </w:r>
      <w:r>
        <w:rPr>
          <w:sz w:val="28"/>
          <w:szCs w:val="28"/>
        </w:rPr>
        <w:t xml:space="preserve">, и по каналам телеуправления (ТУ) замыканием контакторов </w:t>
      </w:r>
      <w:r>
        <w:rPr>
          <w:i/>
          <w:sz w:val="28"/>
          <w:szCs w:val="28"/>
        </w:rPr>
        <w:t>βВ</w:t>
      </w:r>
      <w:r>
        <w:rPr>
          <w:sz w:val="28"/>
          <w:szCs w:val="28"/>
        </w:rPr>
        <w:t xml:space="preserve"> и </w:t>
      </w:r>
      <w:r>
        <w:rPr>
          <w:i/>
          <w:sz w:val="28"/>
          <w:szCs w:val="28"/>
        </w:rPr>
        <w:t>ОВ</w:t>
      </w:r>
      <w:r>
        <w:rPr>
          <w:sz w:val="28"/>
          <w:szCs w:val="28"/>
        </w:rPr>
        <w:t xml:space="preserve"> в цепи </w:t>
      </w:r>
      <w:r>
        <w:rPr>
          <w:i/>
          <w:sz w:val="28"/>
          <w:szCs w:val="28"/>
        </w:rPr>
        <w:t>7-4</w:t>
      </w:r>
      <w:r>
        <w:rPr>
          <w:sz w:val="28"/>
          <w:szCs w:val="28"/>
        </w:rPr>
        <w:t xml:space="preserve">. Контактор </w:t>
      </w:r>
      <w:r>
        <w:rPr>
          <w:i/>
          <w:sz w:val="28"/>
          <w:szCs w:val="28"/>
        </w:rPr>
        <w:lastRenderedPageBreak/>
        <w:t>βКП</w:t>
      </w:r>
      <w:r>
        <w:rPr>
          <w:sz w:val="28"/>
          <w:szCs w:val="28"/>
        </w:rPr>
        <w:t xml:space="preserve"> своими замыкающими контактами включает цепь </w:t>
      </w:r>
      <w:r>
        <w:rPr>
          <w:i/>
          <w:sz w:val="28"/>
          <w:szCs w:val="28"/>
        </w:rPr>
        <w:t>1-2</w:t>
      </w:r>
      <w:r>
        <w:rPr>
          <w:sz w:val="28"/>
          <w:szCs w:val="28"/>
        </w:rPr>
        <w:t xml:space="preserve"> включающего соленоида </w:t>
      </w:r>
      <w:r>
        <w:rPr>
          <w:i/>
          <w:sz w:val="28"/>
          <w:szCs w:val="28"/>
        </w:rPr>
        <w:t>βЭВ</w:t>
      </w:r>
      <w:r>
        <w:rPr>
          <w:sz w:val="28"/>
          <w:szCs w:val="28"/>
        </w:rPr>
        <w:t xml:space="preserve">, получающего питание от шин </w:t>
      </w:r>
      <w:r>
        <w:rPr>
          <w:i/>
          <w:sz w:val="28"/>
          <w:szCs w:val="28"/>
        </w:rPr>
        <w:t>+ШТ</w:t>
      </w:r>
      <w:r>
        <w:rPr>
          <w:sz w:val="28"/>
          <w:szCs w:val="28"/>
        </w:rPr>
        <w:t xml:space="preserve"> и </w:t>
      </w:r>
      <w:r>
        <w:rPr>
          <w:i/>
          <w:sz w:val="28"/>
          <w:szCs w:val="28"/>
        </w:rPr>
        <w:t>–ШП</w:t>
      </w:r>
      <w:r>
        <w:rPr>
          <w:sz w:val="28"/>
          <w:szCs w:val="28"/>
        </w:rPr>
        <w:t xml:space="preserve">. Оперативное отключение выключателя </w:t>
      </w:r>
      <w:r>
        <w:rPr>
          <w:i/>
          <w:sz w:val="28"/>
          <w:szCs w:val="28"/>
        </w:rPr>
        <w:t>βАВ</w:t>
      </w:r>
      <w:r>
        <w:rPr>
          <w:sz w:val="28"/>
          <w:szCs w:val="28"/>
        </w:rPr>
        <w:t xml:space="preserve"> осуществляется универсальным пакетным ключом </w:t>
      </w:r>
      <w:r>
        <w:rPr>
          <w:i/>
          <w:sz w:val="28"/>
          <w:szCs w:val="28"/>
        </w:rPr>
        <w:t>βКУ</w:t>
      </w:r>
      <w:r>
        <w:rPr>
          <w:sz w:val="28"/>
          <w:szCs w:val="28"/>
        </w:rPr>
        <w:t xml:space="preserve"> по цепи </w:t>
      </w:r>
      <w:r>
        <w:rPr>
          <w:i/>
          <w:sz w:val="28"/>
          <w:szCs w:val="28"/>
        </w:rPr>
        <w:t>9-6</w:t>
      </w:r>
      <w:r>
        <w:rPr>
          <w:sz w:val="28"/>
          <w:szCs w:val="28"/>
        </w:rPr>
        <w:t xml:space="preserve"> или замыканием контактов </w:t>
      </w:r>
      <w:r>
        <w:rPr>
          <w:i/>
          <w:sz w:val="28"/>
          <w:szCs w:val="28"/>
        </w:rPr>
        <w:t>βВ</w:t>
      </w:r>
      <w:r>
        <w:rPr>
          <w:sz w:val="28"/>
          <w:szCs w:val="28"/>
        </w:rPr>
        <w:t xml:space="preserve"> и </w:t>
      </w:r>
      <w:r>
        <w:rPr>
          <w:i/>
          <w:sz w:val="28"/>
          <w:szCs w:val="28"/>
        </w:rPr>
        <w:t>00</w:t>
      </w:r>
      <w:r>
        <w:rPr>
          <w:sz w:val="28"/>
          <w:szCs w:val="28"/>
        </w:rPr>
        <w:t xml:space="preserve"> в цепи </w:t>
      </w:r>
      <w:r>
        <w:rPr>
          <w:i/>
          <w:sz w:val="28"/>
          <w:szCs w:val="28"/>
        </w:rPr>
        <w:t>7-6</w:t>
      </w:r>
      <w:r>
        <w:rPr>
          <w:sz w:val="28"/>
          <w:szCs w:val="28"/>
        </w:rPr>
        <w:t xml:space="preserve"> ТУ, т.е. возбуждением отключающей катушки </w:t>
      </w:r>
      <w:r>
        <w:rPr>
          <w:i/>
          <w:sz w:val="28"/>
          <w:szCs w:val="28"/>
        </w:rPr>
        <w:t>βЭО</w:t>
      </w:r>
      <w:r>
        <w:rPr>
          <w:sz w:val="28"/>
          <w:szCs w:val="28"/>
        </w:rPr>
        <w:t xml:space="preserve"> привода. Автоматическое включение резервного ввода, происходит при автоматическом отключении основного ввода, когда на последнем исчезает напряжение. При включении основного ввода универсальный пакетный ключ </w:t>
      </w:r>
      <w:r>
        <w:rPr>
          <w:i/>
          <w:sz w:val="28"/>
          <w:szCs w:val="28"/>
        </w:rPr>
        <w:t>ПБ</w:t>
      </w:r>
      <w:r>
        <w:rPr>
          <w:sz w:val="28"/>
          <w:szCs w:val="28"/>
        </w:rPr>
        <w:t xml:space="preserve"> устанавливают в положение АВР, чем подготавливается цепь автоматического включения ввода </w:t>
      </w:r>
      <w:r>
        <w:rPr>
          <w:i/>
          <w:sz w:val="28"/>
          <w:szCs w:val="28"/>
        </w:rPr>
        <w:t>β</w:t>
      </w:r>
      <w:r>
        <w:rPr>
          <w:sz w:val="28"/>
          <w:szCs w:val="28"/>
        </w:rPr>
        <w:t xml:space="preserve"> к срабатыванию. При исчезновении напряжения на вводе </w:t>
      </w:r>
      <w:r>
        <w:rPr>
          <w:i/>
          <w:sz w:val="28"/>
          <w:szCs w:val="28"/>
        </w:rPr>
        <w:t>α</w:t>
      </w:r>
      <w:r>
        <w:rPr>
          <w:sz w:val="28"/>
          <w:szCs w:val="28"/>
        </w:rPr>
        <w:t xml:space="preserve"> отключается его масленый выключатель МВ и по цепи </w:t>
      </w:r>
      <w:r>
        <w:rPr>
          <w:i/>
          <w:sz w:val="28"/>
          <w:szCs w:val="28"/>
        </w:rPr>
        <w:t>5-4</w:t>
      </w:r>
      <w:r>
        <w:rPr>
          <w:sz w:val="28"/>
          <w:szCs w:val="28"/>
        </w:rPr>
        <w:t xml:space="preserve"> получает питание контактор </w:t>
      </w:r>
      <w:r>
        <w:rPr>
          <w:i/>
          <w:sz w:val="28"/>
          <w:szCs w:val="28"/>
        </w:rPr>
        <w:t>βКП</w:t>
      </w:r>
      <w:r>
        <w:rPr>
          <w:sz w:val="28"/>
          <w:szCs w:val="28"/>
        </w:rPr>
        <w:t xml:space="preserve">. При коротком замыкании на вводе </w:t>
      </w:r>
      <w:r>
        <w:rPr>
          <w:i/>
          <w:sz w:val="28"/>
          <w:szCs w:val="28"/>
        </w:rPr>
        <w:t>β</w:t>
      </w:r>
      <w:r>
        <w:rPr>
          <w:sz w:val="28"/>
          <w:szCs w:val="28"/>
        </w:rPr>
        <w:t xml:space="preserve"> срабатывает </w:t>
      </w:r>
      <w:r>
        <w:rPr>
          <w:i/>
          <w:sz w:val="28"/>
          <w:szCs w:val="28"/>
        </w:rPr>
        <w:t>МТЗ</w:t>
      </w:r>
      <w:r>
        <w:rPr>
          <w:sz w:val="28"/>
          <w:szCs w:val="28"/>
        </w:rPr>
        <w:t xml:space="preserve"> этого ввода, замыкаются контакты </w:t>
      </w:r>
      <w:r>
        <w:rPr>
          <w:i/>
          <w:sz w:val="28"/>
          <w:szCs w:val="28"/>
        </w:rPr>
        <w:t>β1РТ (15-10)</w:t>
      </w:r>
      <w:r>
        <w:rPr>
          <w:sz w:val="28"/>
          <w:szCs w:val="28"/>
        </w:rPr>
        <w:t xml:space="preserve"> и </w:t>
      </w:r>
      <w:r>
        <w:rPr>
          <w:i/>
          <w:sz w:val="28"/>
          <w:szCs w:val="28"/>
        </w:rPr>
        <w:t>β2РТ (17-10)</w:t>
      </w:r>
      <w:r>
        <w:rPr>
          <w:sz w:val="28"/>
          <w:szCs w:val="28"/>
        </w:rPr>
        <w:t xml:space="preserve"> и получает питание реле </w:t>
      </w:r>
      <w:r>
        <w:rPr>
          <w:i/>
          <w:sz w:val="28"/>
          <w:szCs w:val="28"/>
        </w:rPr>
        <w:t>βРВ</w:t>
      </w:r>
      <w:r>
        <w:rPr>
          <w:sz w:val="28"/>
          <w:szCs w:val="28"/>
        </w:rPr>
        <w:t xml:space="preserve">, которое своим контактом  через указательное реле </w:t>
      </w:r>
      <w:r>
        <w:rPr>
          <w:i/>
          <w:sz w:val="28"/>
          <w:szCs w:val="28"/>
        </w:rPr>
        <w:t>βРУ</w:t>
      </w:r>
      <w:r>
        <w:rPr>
          <w:sz w:val="28"/>
          <w:szCs w:val="28"/>
        </w:rPr>
        <w:t xml:space="preserve"> замыкает цепь </w:t>
      </w:r>
      <w:r>
        <w:rPr>
          <w:i/>
          <w:sz w:val="28"/>
          <w:szCs w:val="28"/>
        </w:rPr>
        <w:t>11-6</w:t>
      </w:r>
      <w:r>
        <w:rPr>
          <w:sz w:val="28"/>
          <w:szCs w:val="28"/>
        </w:rPr>
        <w:t xml:space="preserve"> отключения выключателя. Если</w:t>
      </w:r>
    </w:p>
    <w:p w:rsidR="004B3C68" w:rsidRDefault="004B3C68" w:rsidP="004B3C68">
      <w:pPr>
        <w:spacing w:line="360" w:lineRule="auto"/>
        <w:ind w:left="284" w:right="-114" w:firstLine="850"/>
        <w:jc w:val="both"/>
        <w:rPr>
          <w:sz w:val="28"/>
          <w:szCs w:val="28"/>
          <w:lang w:val="ru-RU"/>
        </w:rPr>
      </w:pPr>
      <w:r>
        <w:rPr>
          <w:sz w:val="28"/>
          <w:szCs w:val="28"/>
        </w:rPr>
        <w:t xml:space="preserve">короткое замыкание произошло при включении резервного ввод, то реле </w:t>
      </w:r>
      <w:r>
        <w:rPr>
          <w:i/>
          <w:sz w:val="28"/>
          <w:szCs w:val="28"/>
        </w:rPr>
        <w:t>βРУ</w:t>
      </w:r>
      <w:r>
        <w:rPr>
          <w:sz w:val="28"/>
          <w:szCs w:val="28"/>
        </w:rPr>
        <w:t xml:space="preserve"> мгновенно включает своими контактами указательное реле </w:t>
      </w:r>
      <w:r>
        <w:rPr>
          <w:i/>
          <w:sz w:val="28"/>
          <w:szCs w:val="28"/>
        </w:rPr>
        <w:t>βРУ</w:t>
      </w:r>
      <w:r>
        <w:rPr>
          <w:sz w:val="28"/>
          <w:szCs w:val="28"/>
        </w:rPr>
        <w:t xml:space="preserve"> через замыкающий контакт </w:t>
      </w:r>
      <w:r>
        <w:rPr>
          <w:i/>
          <w:sz w:val="28"/>
          <w:szCs w:val="28"/>
        </w:rPr>
        <w:t>β1П</w:t>
      </w:r>
      <w:r>
        <w:rPr>
          <w:sz w:val="28"/>
          <w:szCs w:val="28"/>
        </w:rPr>
        <w:t xml:space="preserve">, который еще не успел разомкнуться после включения ввода, и отключающий соленоид </w:t>
      </w:r>
      <w:r>
        <w:rPr>
          <w:i/>
          <w:sz w:val="28"/>
          <w:szCs w:val="28"/>
        </w:rPr>
        <w:t xml:space="preserve">βЭО </w:t>
      </w:r>
      <w:r>
        <w:rPr>
          <w:sz w:val="28"/>
          <w:szCs w:val="28"/>
        </w:rPr>
        <w:t xml:space="preserve">получает питание по цепи </w:t>
      </w:r>
      <w:r>
        <w:rPr>
          <w:i/>
          <w:sz w:val="28"/>
          <w:szCs w:val="28"/>
        </w:rPr>
        <w:t>11-6</w:t>
      </w:r>
      <w:r>
        <w:rPr>
          <w:sz w:val="28"/>
          <w:szCs w:val="28"/>
        </w:rPr>
        <w:t xml:space="preserve">. Реле </w:t>
      </w:r>
      <w:r>
        <w:rPr>
          <w:i/>
          <w:sz w:val="28"/>
          <w:szCs w:val="28"/>
        </w:rPr>
        <w:t>КЗ, β1П, β2П, β3П, βЗУ</w:t>
      </w:r>
      <w:r>
        <w:rPr>
          <w:sz w:val="28"/>
          <w:szCs w:val="28"/>
        </w:rPr>
        <w:t xml:space="preserve"> задействованы в схеме АПВ (автоматическое повторное включение) и защиты.</w:t>
      </w:r>
    </w:p>
    <w:p w:rsidR="004B3C68" w:rsidRDefault="004B3C68" w:rsidP="004B3C68">
      <w:pPr>
        <w:spacing w:line="360" w:lineRule="auto"/>
        <w:ind w:left="284" w:right="-114" w:firstLine="850"/>
        <w:jc w:val="both"/>
        <w:rPr>
          <w:sz w:val="28"/>
          <w:szCs w:val="28"/>
        </w:rPr>
      </w:pPr>
      <w:r>
        <w:rPr>
          <w:sz w:val="28"/>
          <w:szCs w:val="28"/>
        </w:rPr>
        <w:t>В приложении 2 приведена электрическая схема АВР, управление масленым выключателем резервного ввода 6 или 10 кВ.</w:t>
      </w:r>
    </w:p>
    <w:p w:rsidR="004B3C68" w:rsidRPr="004B3C68" w:rsidRDefault="004B3C68" w:rsidP="004B3C68">
      <w:pPr>
        <w:pStyle w:val="ConsNormal"/>
        <w:widowControl/>
        <w:spacing w:line="360" w:lineRule="auto"/>
        <w:ind w:left="284" w:right="-114" w:firstLine="850"/>
        <w:jc w:val="both"/>
        <w:rPr>
          <w:sz w:val="28"/>
          <w:szCs w:val="28"/>
          <w:lang w:val="uk-UA"/>
        </w:rPr>
      </w:pPr>
      <w:bookmarkStart w:id="2" w:name="_GoBack"/>
      <w:bookmarkEnd w:id="2"/>
    </w:p>
    <w:p w:rsidR="004B3C68" w:rsidRPr="004B3C68" w:rsidRDefault="004B3C68" w:rsidP="004B3C68">
      <w:pPr>
        <w:spacing w:line="360" w:lineRule="auto"/>
        <w:ind w:left="284" w:right="-114" w:firstLine="850"/>
        <w:jc w:val="both"/>
        <w:rPr>
          <w:color w:val="FF0000"/>
          <w:sz w:val="28"/>
          <w:szCs w:val="28"/>
          <w:lang w:val="ru-RU"/>
        </w:rPr>
      </w:pPr>
    </w:p>
    <w:p w:rsidR="004B3C68" w:rsidRDefault="004B3C68" w:rsidP="007D3D04">
      <w:pPr>
        <w:spacing w:line="360" w:lineRule="auto"/>
        <w:jc w:val="center"/>
        <w:rPr>
          <w:b/>
          <w:sz w:val="28"/>
          <w:szCs w:val="28"/>
        </w:rPr>
      </w:pPr>
    </w:p>
    <w:p w:rsidR="00CB0D8B" w:rsidRDefault="00CB0D8B" w:rsidP="007D3D04">
      <w:pPr>
        <w:spacing w:line="360" w:lineRule="auto"/>
        <w:jc w:val="center"/>
        <w:rPr>
          <w:b/>
          <w:sz w:val="28"/>
          <w:szCs w:val="28"/>
        </w:rPr>
      </w:pPr>
    </w:p>
    <w:p w:rsidR="00CB0D8B" w:rsidRDefault="00CB0D8B" w:rsidP="007D3D04">
      <w:pPr>
        <w:spacing w:line="360" w:lineRule="auto"/>
        <w:jc w:val="center"/>
        <w:rPr>
          <w:b/>
          <w:sz w:val="28"/>
          <w:szCs w:val="28"/>
        </w:rPr>
      </w:pPr>
    </w:p>
    <w:p w:rsidR="007D3D04" w:rsidRPr="007D3D04" w:rsidRDefault="007D3D04" w:rsidP="007D3D04">
      <w:pPr>
        <w:spacing w:line="360" w:lineRule="auto"/>
        <w:jc w:val="center"/>
        <w:rPr>
          <w:b/>
          <w:sz w:val="28"/>
          <w:szCs w:val="28"/>
        </w:rPr>
      </w:pPr>
      <w:r w:rsidRPr="007D3D04">
        <w:rPr>
          <w:b/>
          <w:sz w:val="28"/>
          <w:szCs w:val="28"/>
        </w:rPr>
        <w:t>Режими роботи системи електропостачання</w:t>
      </w:r>
    </w:p>
    <w:p w:rsidR="009712D3" w:rsidRDefault="009712D3" w:rsidP="007D3D04">
      <w:pPr>
        <w:spacing w:line="360" w:lineRule="auto"/>
        <w:ind w:firstLine="709"/>
        <w:rPr>
          <w:sz w:val="28"/>
          <w:szCs w:val="28"/>
        </w:rPr>
      </w:pPr>
      <w:r>
        <w:rPr>
          <w:sz w:val="28"/>
          <w:szCs w:val="28"/>
        </w:rPr>
        <w:lastRenderedPageBreak/>
        <w:t xml:space="preserve">Графік </w:t>
      </w:r>
      <w:r w:rsidRPr="009712D3">
        <w:rPr>
          <w:sz w:val="28"/>
          <w:szCs w:val="28"/>
        </w:rPr>
        <w:t>навантаження</w:t>
      </w:r>
      <w:r>
        <w:rPr>
          <w:sz w:val="28"/>
          <w:szCs w:val="28"/>
        </w:rPr>
        <w:t xml:space="preserve"> в години с 7.15г. до 16.00г. – 100%, с 16.00г</w:t>
      </w:r>
      <w:r w:rsidRPr="00F965EB">
        <w:rPr>
          <w:sz w:val="28"/>
          <w:szCs w:val="28"/>
        </w:rPr>
        <w:t>. д</w:t>
      </w:r>
      <w:r>
        <w:rPr>
          <w:sz w:val="28"/>
          <w:szCs w:val="28"/>
        </w:rPr>
        <w:t>о 7.15г</w:t>
      </w:r>
      <w:r w:rsidRPr="00F965EB">
        <w:rPr>
          <w:sz w:val="28"/>
          <w:szCs w:val="28"/>
        </w:rPr>
        <w:t>. – 50%</w:t>
      </w:r>
      <w:r>
        <w:rPr>
          <w:sz w:val="28"/>
          <w:szCs w:val="28"/>
        </w:rPr>
        <w:t>.</w:t>
      </w:r>
    </w:p>
    <w:p w:rsidR="004D640C" w:rsidRPr="007D3D04" w:rsidRDefault="007D3D04" w:rsidP="007D3D04">
      <w:pPr>
        <w:spacing w:line="360" w:lineRule="auto"/>
        <w:jc w:val="center"/>
        <w:rPr>
          <w:b/>
          <w:sz w:val="28"/>
          <w:szCs w:val="28"/>
        </w:rPr>
      </w:pPr>
      <w:r w:rsidRPr="007D3D04">
        <w:rPr>
          <w:b/>
          <w:sz w:val="28"/>
          <w:szCs w:val="28"/>
        </w:rPr>
        <w:t>Проведення оперативних перемикань</w:t>
      </w:r>
    </w:p>
    <w:p w:rsidR="004D640C" w:rsidRDefault="004D640C" w:rsidP="007D3D04">
      <w:pPr>
        <w:spacing w:line="360" w:lineRule="auto"/>
        <w:ind w:firstLine="709"/>
        <w:rPr>
          <w:sz w:val="28"/>
          <w:szCs w:val="28"/>
        </w:rPr>
      </w:pPr>
      <w:r w:rsidRPr="004D640C">
        <w:rPr>
          <w:sz w:val="28"/>
          <w:szCs w:val="28"/>
        </w:rPr>
        <w:t>Проведення оперативних перемикань виконує черговий електромонтер з розпорядженням із запису в оперативному журналі.</w:t>
      </w:r>
    </w:p>
    <w:p w:rsidR="004D640C" w:rsidRDefault="004D640C" w:rsidP="004D640C">
      <w:pPr>
        <w:ind w:left="720"/>
        <w:jc w:val="center"/>
        <w:rPr>
          <w:b/>
          <w:sz w:val="28"/>
          <w:szCs w:val="28"/>
        </w:rPr>
      </w:pPr>
    </w:p>
    <w:p w:rsidR="004D640C" w:rsidRDefault="007D3D04" w:rsidP="007D3D04">
      <w:pPr>
        <w:spacing w:line="360" w:lineRule="auto"/>
        <w:jc w:val="center"/>
        <w:rPr>
          <w:b/>
          <w:sz w:val="28"/>
          <w:szCs w:val="28"/>
        </w:rPr>
      </w:pPr>
      <w:r w:rsidRPr="007D3D04">
        <w:rPr>
          <w:b/>
          <w:sz w:val="28"/>
          <w:szCs w:val="28"/>
        </w:rPr>
        <w:t>Профілактика та проведення ремонтів обладнання</w:t>
      </w:r>
    </w:p>
    <w:p w:rsidR="004D640C" w:rsidRPr="008F6CFE" w:rsidRDefault="004D640C" w:rsidP="007D3D04">
      <w:pPr>
        <w:spacing w:line="360" w:lineRule="auto"/>
        <w:ind w:firstLine="709"/>
        <w:rPr>
          <w:sz w:val="28"/>
          <w:szCs w:val="28"/>
        </w:rPr>
      </w:pPr>
      <w:r w:rsidRPr="008F6CFE">
        <w:rPr>
          <w:sz w:val="28"/>
          <w:szCs w:val="28"/>
        </w:rPr>
        <w:t>При ремонті устаткування керуються довідником « Виробнича експлуатація, технічне обслуговування і ремонт енергетичного обладнання »</w:t>
      </w:r>
    </w:p>
    <w:p w:rsidR="008F6CFE" w:rsidRDefault="008F6CFE" w:rsidP="007D3D04">
      <w:pPr>
        <w:spacing w:line="360" w:lineRule="auto"/>
        <w:ind w:firstLine="709"/>
        <w:rPr>
          <w:sz w:val="28"/>
          <w:szCs w:val="28"/>
        </w:rPr>
      </w:pPr>
      <w:r w:rsidRPr="008F6CFE">
        <w:rPr>
          <w:sz w:val="28"/>
          <w:szCs w:val="28"/>
        </w:rPr>
        <w:t xml:space="preserve">Довідник оснащений рекомендаціями, нормами і ремонтними нормативами наступних видів електрообладнання: стаціонарних і пересувних електростанцій, розподільних і трансформаторних підстанцій, внутрішньозаводських повітряних і кабельних електричних мереж, внутрішньозаводських мереж </w:t>
      </w:r>
      <w:r w:rsidR="008920AD">
        <w:rPr>
          <w:sz w:val="28"/>
          <w:szCs w:val="28"/>
        </w:rPr>
        <w:t>природного газу, парокотельних</w:t>
      </w:r>
      <w:r w:rsidRPr="008F6CFE">
        <w:rPr>
          <w:sz w:val="28"/>
          <w:szCs w:val="28"/>
        </w:rPr>
        <w:t xml:space="preserve"> бойлерних установок, засоби зв'язку і сигналізація і т.д. Наприклад, в четвертому розділі першої частини довідника описується ремонт енергообладнання: загальні принципи, форми і методи ремонту; ремонтні нормативи, норми витрат матеріалів і запасних частин; планування ремонтних робіт і ін. Як приклад взята частина голови про форми ремонтної документації.</w:t>
      </w:r>
      <w:r w:rsidRPr="008F6CFE">
        <w:t xml:space="preserve"> </w:t>
      </w:r>
      <w:r w:rsidRPr="008F6CFE">
        <w:rPr>
          <w:sz w:val="28"/>
          <w:szCs w:val="28"/>
        </w:rPr>
        <w:t>Основними документами з планування ремонту енергетичного обладнання є:</w:t>
      </w:r>
    </w:p>
    <w:p w:rsidR="008920AD" w:rsidRDefault="008920AD" w:rsidP="007D3D04">
      <w:pPr>
        <w:spacing w:line="360" w:lineRule="auto"/>
        <w:ind w:firstLine="709"/>
        <w:rPr>
          <w:sz w:val="28"/>
          <w:szCs w:val="28"/>
          <w:lang w:val="ru-RU"/>
        </w:rPr>
      </w:pPr>
      <w:r w:rsidRPr="008920AD">
        <w:rPr>
          <w:sz w:val="28"/>
          <w:szCs w:val="28"/>
          <w:lang w:val="ru-RU"/>
        </w:rPr>
        <w:t>а</w:t>
      </w:r>
      <w:r w:rsidRPr="008920AD">
        <w:rPr>
          <w:sz w:val="28"/>
          <w:szCs w:val="28"/>
        </w:rPr>
        <w:t>) титульний список капітального ремонту основних фондів</w:t>
      </w:r>
      <w:r w:rsidRPr="008920AD">
        <w:rPr>
          <w:sz w:val="28"/>
          <w:szCs w:val="28"/>
          <w:lang w:val="ru-RU"/>
        </w:rPr>
        <w:t>;</w:t>
      </w:r>
    </w:p>
    <w:p w:rsidR="008920AD" w:rsidRDefault="008920AD" w:rsidP="007D3D04">
      <w:pPr>
        <w:spacing w:line="360" w:lineRule="auto"/>
        <w:ind w:firstLine="709"/>
        <w:rPr>
          <w:sz w:val="28"/>
          <w:szCs w:val="28"/>
        </w:rPr>
      </w:pPr>
      <w:r w:rsidRPr="008920AD">
        <w:rPr>
          <w:sz w:val="28"/>
          <w:szCs w:val="28"/>
        </w:rPr>
        <w:t>б) річний план-графік ремонту обладнання</w:t>
      </w:r>
    </w:p>
    <w:p w:rsidR="008920AD" w:rsidRDefault="008920AD" w:rsidP="007D3D04">
      <w:pPr>
        <w:spacing w:line="360" w:lineRule="auto"/>
        <w:ind w:firstLine="709"/>
        <w:rPr>
          <w:sz w:val="28"/>
          <w:szCs w:val="28"/>
        </w:rPr>
      </w:pPr>
      <w:r w:rsidRPr="008920AD">
        <w:rPr>
          <w:sz w:val="28"/>
          <w:szCs w:val="28"/>
        </w:rPr>
        <w:t>в) місячний план-графік-звіт ремонту і технічного обслуговування</w:t>
      </w:r>
    </w:p>
    <w:p w:rsidR="00EF0DAD" w:rsidRDefault="00EF0DAD" w:rsidP="007D3D04">
      <w:pPr>
        <w:spacing w:line="360" w:lineRule="auto"/>
        <w:ind w:firstLine="709"/>
        <w:rPr>
          <w:sz w:val="28"/>
          <w:szCs w:val="28"/>
        </w:rPr>
      </w:pPr>
    </w:p>
    <w:p w:rsidR="00EF0DAD" w:rsidRDefault="00EF0DAD" w:rsidP="00EF0DAD">
      <w:pPr>
        <w:spacing w:line="360" w:lineRule="auto"/>
        <w:ind w:firstLine="709"/>
        <w:jc w:val="center"/>
        <w:rPr>
          <w:sz w:val="28"/>
          <w:szCs w:val="28"/>
        </w:rPr>
      </w:pPr>
      <w:r w:rsidRPr="00EF0DAD">
        <w:rPr>
          <w:sz w:val="28"/>
          <w:szCs w:val="28"/>
        </w:rPr>
        <w:t>С</w:t>
      </w:r>
      <w:r>
        <w:rPr>
          <w:sz w:val="28"/>
          <w:szCs w:val="28"/>
          <w:lang w:val="ru-RU"/>
        </w:rPr>
        <w:t xml:space="preserve">ЛУЖБА ЕЛЕКТРОПОСТАЧАННЯ </w:t>
      </w:r>
      <w:r>
        <w:rPr>
          <w:sz w:val="28"/>
          <w:szCs w:val="28"/>
        </w:rPr>
        <w:t>ПІДПРИЕМСТВА РЕМ. ОБОВ</w:t>
      </w:r>
      <w:r w:rsidRPr="00EF0DAD">
        <w:rPr>
          <w:sz w:val="28"/>
          <w:szCs w:val="28"/>
          <w:lang w:val="ru-RU"/>
        </w:rPr>
        <w:t>’</w:t>
      </w:r>
      <w:r>
        <w:rPr>
          <w:sz w:val="28"/>
          <w:szCs w:val="28"/>
        </w:rPr>
        <w:t>ЯЗКИ МАЙСТРА</w:t>
      </w:r>
      <w:r w:rsidRPr="00EF0DAD">
        <w:rPr>
          <w:sz w:val="28"/>
          <w:szCs w:val="28"/>
          <w:lang w:val="ru-RU"/>
        </w:rPr>
        <w:t xml:space="preserve"> </w:t>
      </w:r>
      <w:r>
        <w:rPr>
          <w:sz w:val="28"/>
          <w:szCs w:val="28"/>
          <w:lang w:val="ru-RU"/>
        </w:rPr>
        <w:t xml:space="preserve">ЕЛЕКТРОСЛУЖБИ </w:t>
      </w:r>
      <w:r w:rsidRPr="00EF0DAD">
        <w:rPr>
          <w:sz w:val="28"/>
          <w:szCs w:val="28"/>
        </w:rPr>
        <w:t>РЕМ</w:t>
      </w:r>
    </w:p>
    <w:p w:rsidR="00EF0DAD" w:rsidRDefault="00EF0DAD" w:rsidP="00EF0DAD">
      <w:pPr>
        <w:spacing w:line="360" w:lineRule="auto"/>
        <w:ind w:firstLine="709"/>
        <w:rPr>
          <w:sz w:val="28"/>
          <w:szCs w:val="28"/>
        </w:rPr>
      </w:pPr>
      <w:r w:rsidRPr="00EF0DAD">
        <w:rPr>
          <w:sz w:val="28"/>
          <w:szCs w:val="28"/>
        </w:rPr>
        <w:t>Електропостачання - сукупність заходів щодо забезпечення елек</w:t>
      </w:r>
      <w:r>
        <w:rPr>
          <w:sz w:val="28"/>
          <w:szCs w:val="28"/>
        </w:rPr>
        <w:t xml:space="preserve">троенергії </w:t>
      </w:r>
      <w:r w:rsidRPr="00EF0DAD">
        <w:rPr>
          <w:sz w:val="28"/>
          <w:szCs w:val="28"/>
        </w:rPr>
        <w:t xml:space="preserve"> її споживачів. Комплекс інженерних споруд, які здійснюють завдання </w:t>
      </w:r>
      <w:r w:rsidRPr="00EF0DAD">
        <w:rPr>
          <w:sz w:val="28"/>
          <w:szCs w:val="28"/>
        </w:rPr>
        <w:lastRenderedPageBreak/>
        <w:t>електропостачання, називається системою електропостачання.</w:t>
      </w:r>
      <w:r w:rsidRPr="00EF0DAD">
        <w:t xml:space="preserve"> </w:t>
      </w:r>
      <w:r>
        <w:t xml:space="preserve"> </w:t>
      </w:r>
      <w:r w:rsidRPr="00EF0DAD">
        <w:rPr>
          <w:sz w:val="28"/>
          <w:szCs w:val="28"/>
        </w:rPr>
        <w:t>Основне завдання служби е</w:t>
      </w:r>
      <w:r w:rsidR="00EE4F45">
        <w:rPr>
          <w:sz w:val="28"/>
          <w:szCs w:val="28"/>
        </w:rPr>
        <w:t>лектропостачання підприємства РЕМ</w:t>
      </w:r>
      <w:r w:rsidRPr="00EF0DAD">
        <w:rPr>
          <w:sz w:val="28"/>
          <w:szCs w:val="28"/>
        </w:rPr>
        <w:t xml:space="preserve"> - надійне та безперебійне електропостача</w:t>
      </w:r>
      <w:r w:rsidR="00EE4F45">
        <w:rPr>
          <w:sz w:val="28"/>
          <w:szCs w:val="28"/>
        </w:rPr>
        <w:t>ння електрообладнання і електро</w:t>
      </w:r>
      <w:r w:rsidRPr="00EF0DAD">
        <w:rPr>
          <w:sz w:val="28"/>
          <w:szCs w:val="28"/>
        </w:rPr>
        <w:t xml:space="preserve">установок споживачів електричної енергії, підтримання робочого </w:t>
      </w:r>
      <w:r w:rsidR="00EE4F45">
        <w:rPr>
          <w:sz w:val="28"/>
          <w:szCs w:val="28"/>
        </w:rPr>
        <w:t xml:space="preserve"> </w:t>
      </w:r>
      <w:r w:rsidR="00EE4F45" w:rsidRPr="00EE4F45">
        <w:rPr>
          <w:sz w:val="28"/>
          <w:szCs w:val="28"/>
        </w:rPr>
        <w:t>стану</w:t>
      </w:r>
      <w:r w:rsidR="00EE4F45">
        <w:rPr>
          <w:sz w:val="28"/>
          <w:szCs w:val="28"/>
        </w:rPr>
        <w:t xml:space="preserve"> повітряних ліній електр</w:t>
      </w:r>
      <w:r w:rsidR="00EE4F45" w:rsidRPr="00EF0DAD">
        <w:rPr>
          <w:sz w:val="28"/>
          <w:szCs w:val="28"/>
        </w:rPr>
        <w:t>опередачі</w:t>
      </w:r>
      <w:r w:rsidRPr="00EF0DAD">
        <w:rPr>
          <w:sz w:val="28"/>
          <w:szCs w:val="28"/>
        </w:rPr>
        <w:t>, кабельних ліній,</w:t>
      </w:r>
      <w:r w:rsidR="00EE4F45" w:rsidRPr="00EE4F45">
        <w:t xml:space="preserve"> </w:t>
      </w:r>
      <w:r w:rsidR="00EE4F45" w:rsidRPr="00EE4F45">
        <w:rPr>
          <w:sz w:val="28"/>
          <w:szCs w:val="28"/>
        </w:rPr>
        <w:t>перетворювальних підстанцій, обладнання.</w:t>
      </w:r>
      <w:r w:rsidRPr="00EF0DAD">
        <w:rPr>
          <w:sz w:val="28"/>
          <w:szCs w:val="28"/>
        </w:rPr>
        <w:t>.</w:t>
      </w:r>
    </w:p>
    <w:p w:rsidR="00EE4F45" w:rsidRDefault="00EE4F45" w:rsidP="00EF0DAD">
      <w:pPr>
        <w:spacing w:line="360" w:lineRule="auto"/>
        <w:ind w:firstLine="709"/>
        <w:rPr>
          <w:sz w:val="28"/>
          <w:szCs w:val="28"/>
        </w:rPr>
      </w:pPr>
      <w:r w:rsidRPr="00EE4F45">
        <w:rPr>
          <w:sz w:val="28"/>
          <w:szCs w:val="28"/>
        </w:rPr>
        <w:t>Основні напрямки діяльності служби електропостачання:</w:t>
      </w:r>
    </w:p>
    <w:p w:rsidR="00EE4F45" w:rsidRDefault="00EE4F45" w:rsidP="00EF0DAD">
      <w:pPr>
        <w:spacing w:line="360" w:lineRule="auto"/>
        <w:ind w:firstLine="709"/>
        <w:rPr>
          <w:sz w:val="28"/>
          <w:szCs w:val="28"/>
        </w:rPr>
      </w:pPr>
      <w:r w:rsidRPr="00EE4F45">
        <w:rPr>
          <w:sz w:val="28"/>
          <w:szCs w:val="28"/>
        </w:rPr>
        <w:t xml:space="preserve">- забезпечення надійної та економічної роботи всіх пристроїв і обладнання, які перебувають на балансі РЕМ, здійснення заходів щодо </w:t>
      </w:r>
      <w:r>
        <w:rPr>
          <w:sz w:val="28"/>
          <w:szCs w:val="28"/>
        </w:rPr>
        <w:t>попередження відмов, браків</w:t>
      </w:r>
      <w:r w:rsidRPr="00EE4F45">
        <w:rPr>
          <w:sz w:val="28"/>
          <w:szCs w:val="28"/>
        </w:rPr>
        <w:t xml:space="preserve"> в роботі і аварій на об'єктах ліній електропередач</w:t>
      </w:r>
      <w:r>
        <w:rPr>
          <w:sz w:val="28"/>
          <w:szCs w:val="28"/>
        </w:rPr>
        <w:t>і.</w:t>
      </w:r>
    </w:p>
    <w:p w:rsidR="00EE4F45" w:rsidRDefault="00EE4F45" w:rsidP="00EF0DAD">
      <w:pPr>
        <w:spacing w:line="360" w:lineRule="auto"/>
        <w:ind w:firstLine="709"/>
        <w:rPr>
          <w:sz w:val="28"/>
          <w:szCs w:val="28"/>
        </w:rPr>
      </w:pPr>
      <w:r w:rsidRPr="00EE4F45">
        <w:rPr>
          <w:sz w:val="28"/>
          <w:szCs w:val="28"/>
        </w:rPr>
        <w:t>- контроль за економним витрачан</w:t>
      </w:r>
      <w:r>
        <w:rPr>
          <w:sz w:val="28"/>
          <w:szCs w:val="28"/>
        </w:rPr>
        <w:t>ням електроенергії та дотрима</w:t>
      </w:r>
      <w:r w:rsidRPr="00EE4F45">
        <w:rPr>
          <w:sz w:val="28"/>
          <w:szCs w:val="28"/>
        </w:rPr>
        <w:t>нням правил експлуатації електротехнічних установок на підприємстві і в районі діяльності РЕМ;</w:t>
      </w:r>
    </w:p>
    <w:p w:rsidR="00EE4F45" w:rsidRPr="00EE4F45" w:rsidRDefault="00EE4F45" w:rsidP="00EF0DAD">
      <w:pPr>
        <w:spacing w:line="360" w:lineRule="auto"/>
        <w:ind w:firstLine="709"/>
        <w:rPr>
          <w:sz w:val="28"/>
          <w:szCs w:val="28"/>
          <w:lang w:val="ru-RU"/>
        </w:rPr>
      </w:pPr>
      <w:r w:rsidRPr="00EE4F45">
        <w:rPr>
          <w:sz w:val="28"/>
          <w:szCs w:val="28"/>
        </w:rPr>
        <w:t>- цілодобове забезпечення споживача електричною енергією належної якості, що подається в необхідних обсягах</w:t>
      </w:r>
      <w:r w:rsidRPr="00EE4F45">
        <w:rPr>
          <w:sz w:val="28"/>
          <w:szCs w:val="28"/>
          <w:lang w:val="ru-RU"/>
        </w:rPr>
        <w:t xml:space="preserve">; </w:t>
      </w:r>
    </w:p>
    <w:p w:rsidR="00EE4F45" w:rsidRDefault="00EE4F45" w:rsidP="00EF0DAD">
      <w:pPr>
        <w:spacing w:line="360" w:lineRule="auto"/>
        <w:ind w:firstLine="709"/>
        <w:rPr>
          <w:sz w:val="28"/>
          <w:szCs w:val="28"/>
        </w:rPr>
      </w:pPr>
    </w:p>
    <w:p w:rsidR="00EE4F45" w:rsidRPr="00EF0DAD" w:rsidRDefault="00EE4F45" w:rsidP="00EF0DAD">
      <w:pPr>
        <w:spacing w:line="360" w:lineRule="auto"/>
        <w:ind w:firstLine="709"/>
        <w:rPr>
          <w:sz w:val="28"/>
          <w:szCs w:val="28"/>
        </w:rPr>
      </w:pPr>
    </w:p>
    <w:p w:rsidR="004D640C" w:rsidRPr="00EF0DAD" w:rsidRDefault="004D640C" w:rsidP="004D640C">
      <w:pPr>
        <w:ind w:firstLine="709"/>
        <w:rPr>
          <w:sz w:val="28"/>
          <w:szCs w:val="28"/>
        </w:rPr>
      </w:pPr>
    </w:p>
    <w:p w:rsidR="004D640C" w:rsidRPr="00EF0DAD" w:rsidRDefault="004D640C" w:rsidP="004D640C">
      <w:pPr>
        <w:ind w:firstLine="540"/>
        <w:rPr>
          <w:sz w:val="28"/>
          <w:szCs w:val="28"/>
        </w:rPr>
      </w:pPr>
    </w:p>
    <w:p w:rsidR="004D640C" w:rsidRDefault="004D640C" w:rsidP="009712D3">
      <w:pPr>
        <w:ind w:firstLine="540"/>
        <w:rPr>
          <w:sz w:val="28"/>
          <w:szCs w:val="28"/>
        </w:rPr>
      </w:pPr>
    </w:p>
    <w:p w:rsidR="004D640C" w:rsidRPr="00F965EB" w:rsidRDefault="004D640C" w:rsidP="009712D3">
      <w:pPr>
        <w:ind w:firstLine="540"/>
        <w:rPr>
          <w:sz w:val="28"/>
          <w:szCs w:val="28"/>
        </w:rPr>
      </w:pPr>
    </w:p>
    <w:p w:rsidR="009712D3" w:rsidRPr="009712D3" w:rsidRDefault="009712D3" w:rsidP="00F931B4">
      <w:pPr>
        <w:spacing w:line="360" w:lineRule="auto"/>
        <w:ind w:firstLine="709"/>
        <w:rPr>
          <w:sz w:val="28"/>
          <w:szCs w:val="28"/>
        </w:rPr>
      </w:pPr>
    </w:p>
    <w:p w:rsidR="009712D3" w:rsidRPr="00F931B4" w:rsidRDefault="009712D3" w:rsidP="00F931B4">
      <w:pPr>
        <w:spacing w:line="360" w:lineRule="auto"/>
        <w:ind w:firstLine="709"/>
        <w:rPr>
          <w:sz w:val="28"/>
          <w:szCs w:val="28"/>
        </w:rPr>
      </w:pPr>
    </w:p>
    <w:p w:rsidR="00F931B4" w:rsidRPr="00EF0DAD" w:rsidRDefault="00F931B4" w:rsidP="00F931B4">
      <w:pPr>
        <w:spacing w:line="360" w:lineRule="auto"/>
        <w:ind w:firstLine="709"/>
        <w:rPr>
          <w:sz w:val="28"/>
          <w:szCs w:val="28"/>
        </w:rPr>
      </w:pPr>
    </w:p>
    <w:p w:rsidR="001C706D" w:rsidRPr="00EF0DAD" w:rsidRDefault="001C706D" w:rsidP="00F931B4">
      <w:pPr>
        <w:spacing w:line="360" w:lineRule="auto"/>
        <w:ind w:firstLine="709"/>
        <w:rPr>
          <w:sz w:val="28"/>
          <w:szCs w:val="28"/>
        </w:rPr>
      </w:pPr>
    </w:p>
    <w:p w:rsidR="004D4F26" w:rsidRDefault="004D4F26" w:rsidP="00F931B4">
      <w:pPr>
        <w:spacing w:line="360" w:lineRule="auto"/>
        <w:ind w:firstLine="709"/>
        <w:rPr>
          <w:sz w:val="28"/>
          <w:szCs w:val="28"/>
        </w:rPr>
      </w:pPr>
    </w:p>
    <w:p w:rsidR="001C706D" w:rsidRPr="004307AE" w:rsidRDefault="001C706D" w:rsidP="00F931B4">
      <w:pPr>
        <w:spacing w:line="360" w:lineRule="auto"/>
        <w:ind w:firstLine="709"/>
        <w:rPr>
          <w:color w:val="000000" w:themeColor="text1"/>
          <w:sz w:val="28"/>
          <w:szCs w:val="28"/>
        </w:rPr>
      </w:pPr>
    </w:p>
    <w:p w:rsidR="001D59E5" w:rsidRPr="001D59E5" w:rsidRDefault="001D59E5" w:rsidP="00F931B4">
      <w:pPr>
        <w:spacing w:line="360" w:lineRule="auto"/>
        <w:ind w:firstLine="709"/>
        <w:jc w:val="center"/>
        <w:rPr>
          <w:color w:val="000000" w:themeColor="text1"/>
          <w:sz w:val="28"/>
          <w:szCs w:val="28"/>
        </w:rPr>
      </w:pPr>
    </w:p>
    <w:p w:rsidR="001D59E5" w:rsidRDefault="001D59E5" w:rsidP="00F931B4">
      <w:pPr>
        <w:spacing w:line="360" w:lineRule="auto"/>
        <w:ind w:firstLine="709"/>
      </w:pPr>
      <w:r>
        <w:br w:type="page"/>
      </w:r>
    </w:p>
    <w:p w:rsidR="001D59E5" w:rsidRPr="001D59E5" w:rsidRDefault="001D59E5" w:rsidP="001D59E5"/>
    <w:p w:rsidR="0079090F" w:rsidRDefault="0079090F" w:rsidP="00A3154B">
      <w:pPr>
        <w:spacing w:line="360" w:lineRule="auto"/>
        <w:rPr>
          <w:color w:val="000000" w:themeColor="text1"/>
          <w:sz w:val="28"/>
          <w:szCs w:val="28"/>
        </w:rPr>
      </w:pPr>
    </w:p>
    <w:p w:rsidR="00557B32" w:rsidRPr="00A3154B" w:rsidRDefault="00557B32" w:rsidP="00A3154B">
      <w:pPr>
        <w:spacing w:line="360" w:lineRule="auto"/>
        <w:rPr>
          <w:color w:val="000000" w:themeColor="text1"/>
          <w:sz w:val="28"/>
          <w:szCs w:val="28"/>
        </w:rPr>
      </w:pPr>
    </w:p>
    <w:p w:rsidR="0079090F" w:rsidRDefault="0079090F" w:rsidP="00557B32">
      <w:pPr>
        <w:shd w:val="clear" w:color="auto" w:fill="FFFFFF"/>
        <w:tabs>
          <w:tab w:val="left" w:pos="4397"/>
        </w:tabs>
        <w:spacing w:line="360" w:lineRule="auto"/>
        <w:ind w:firstLine="709"/>
        <w:jc w:val="both"/>
        <w:rPr>
          <w:color w:val="000000" w:themeColor="text1"/>
          <w:sz w:val="28"/>
          <w:szCs w:val="28"/>
        </w:rPr>
      </w:pPr>
      <w:r w:rsidRPr="00A3154B">
        <w:rPr>
          <w:sz w:val="28"/>
          <w:szCs w:val="28"/>
        </w:rPr>
        <w:t xml:space="preserve">Виробнича практика студентів є одним із важливих видів навчальної роботи і здійснюється з метою набуття виробничих навиків приймати самостійно рішення в реальних виробничих умовах. Вона покликана підготувати майбутніх спеціалістів до реальної практичної роботи, забезпечити належний рівень їхньої професійної підготовки. Студенти </w:t>
      </w:r>
      <w:r w:rsidR="00F9098A">
        <w:rPr>
          <w:sz w:val="28"/>
          <w:szCs w:val="28"/>
        </w:rPr>
        <w:t>3</w:t>
      </w:r>
      <w:r w:rsidRPr="00A3154B">
        <w:rPr>
          <w:sz w:val="28"/>
          <w:szCs w:val="28"/>
        </w:rPr>
        <w:t xml:space="preserve">-го курсу проходять виробничу практику у </w:t>
      </w:r>
      <w:r w:rsidR="00F9098A">
        <w:rPr>
          <w:sz w:val="28"/>
          <w:szCs w:val="28"/>
        </w:rPr>
        <w:t>6</w:t>
      </w:r>
      <w:r w:rsidRPr="00A3154B">
        <w:rPr>
          <w:sz w:val="28"/>
          <w:szCs w:val="28"/>
        </w:rPr>
        <w:t xml:space="preserve">-му семестрі протягом </w:t>
      </w:r>
      <w:r w:rsidR="00F9098A">
        <w:rPr>
          <w:sz w:val="28"/>
          <w:szCs w:val="28"/>
        </w:rPr>
        <w:t>5</w:t>
      </w:r>
      <w:r w:rsidRPr="00A3154B">
        <w:rPr>
          <w:sz w:val="28"/>
          <w:szCs w:val="28"/>
        </w:rPr>
        <w:t xml:space="preserve"> тижнів</w:t>
      </w:r>
      <w:r w:rsidRPr="00A3154B">
        <w:rPr>
          <w:color w:val="000000" w:themeColor="text1"/>
          <w:sz w:val="28"/>
          <w:szCs w:val="28"/>
        </w:rPr>
        <w:t xml:space="preserve">. </w:t>
      </w:r>
    </w:p>
    <w:p w:rsidR="00F9098A"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9E7B82" w:rsidRDefault="00F9098A" w:rsidP="00F9098A">
      <w:pPr>
        <w:spacing w:line="360" w:lineRule="auto"/>
        <w:ind w:firstLine="709"/>
        <w:jc w:val="both"/>
        <w:rPr>
          <w:sz w:val="28"/>
          <w:szCs w:val="28"/>
        </w:rPr>
      </w:pPr>
      <w:r w:rsidRPr="009E7B82">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F9098A" w:rsidRPr="009E7B82" w:rsidRDefault="00F9098A" w:rsidP="00F9098A">
      <w:pPr>
        <w:spacing w:line="360" w:lineRule="auto"/>
        <w:ind w:firstLine="709"/>
        <w:jc w:val="both"/>
        <w:rPr>
          <w:sz w:val="28"/>
          <w:szCs w:val="28"/>
        </w:rPr>
      </w:pPr>
      <w:r w:rsidRPr="009E7B82">
        <w:rPr>
          <w:sz w:val="28"/>
          <w:szCs w:val="28"/>
        </w:rPr>
        <w:t xml:space="preserve">- титульний аркуш; </w:t>
      </w:r>
    </w:p>
    <w:p w:rsidR="00F9098A" w:rsidRPr="009E7B82" w:rsidRDefault="00F9098A" w:rsidP="00F9098A">
      <w:pPr>
        <w:spacing w:line="360" w:lineRule="auto"/>
        <w:ind w:firstLine="709"/>
        <w:jc w:val="both"/>
        <w:rPr>
          <w:sz w:val="28"/>
          <w:szCs w:val="28"/>
        </w:rPr>
      </w:pPr>
      <w:r w:rsidRPr="009E7B82">
        <w:rPr>
          <w:sz w:val="28"/>
          <w:szCs w:val="28"/>
        </w:rPr>
        <w:t xml:space="preserve">- зміст; - вступ; </w:t>
      </w:r>
    </w:p>
    <w:p w:rsidR="00F9098A" w:rsidRPr="009E7B82" w:rsidRDefault="00F9098A" w:rsidP="00F9098A">
      <w:pPr>
        <w:spacing w:line="360" w:lineRule="auto"/>
        <w:ind w:firstLine="709"/>
        <w:jc w:val="both"/>
        <w:rPr>
          <w:sz w:val="28"/>
          <w:szCs w:val="28"/>
        </w:rPr>
      </w:pPr>
      <w:r w:rsidRPr="009E7B82">
        <w:rPr>
          <w:sz w:val="28"/>
          <w:szCs w:val="28"/>
        </w:rPr>
        <w:t xml:space="preserve">- загальну частину; </w:t>
      </w:r>
    </w:p>
    <w:p w:rsidR="00F9098A" w:rsidRPr="009E7B82" w:rsidRDefault="00F9098A" w:rsidP="00F9098A">
      <w:pPr>
        <w:spacing w:line="360" w:lineRule="auto"/>
        <w:ind w:firstLine="709"/>
        <w:jc w:val="both"/>
        <w:rPr>
          <w:sz w:val="28"/>
          <w:szCs w:val="28"/>
        </w:rPr>
      </w:pPr>
      <w:r w:rsidRPr="009E7B82">
        <w:rPr>
          <w:sz w:val="28"/>
          <w:szCs w:val="28"/>
        </w:rPr>
        <w:t xml:space="preserve">- основну частину; </w:t>
      </w:r>
    </w:p>
    <w:p w:rsidR="00F9098A" w:rsidRPr="009E7B82" w:rsidRDefault="00F9098A" w:rsidP="00F9098A">
      <w:pPr>
        <w:spacing w:line="360" w:lineRule="auto"/>
        <w:ind w:firstLine="709"/>
        <w:jc w:val="both"/>
        <w:rPr>
          <w:sz w:val="28"/>
          <w:szCs w:val="28"/>
        </w:rPr>
      </w:pPr>
      <w:r w:rsidRPr="009E7B82">
        <w:rPr>
          <w:sz w:val="28"/>
          <w:szCs w:val="28"/>
        </w:rPr>
        <w:t xml:space="preserve">- висновки; </w:t>
      </w:r>
    </w:p>
    <w:p w:rsidR="00F9098A" w:rsidRPr="009E7B82" w:rsidRDefault="00F9098A" w:rsidP="00F9098A">
      <w:pPr>
        <w:spacing w:line="360" w:lineRule="auto"/>
        <w:ind w:firstLine="709"/>
        <w:jc w:val="both"/>
        <w:rPr>
          <w:sz w:val="28"/>
          <w:szCs w:val="28"/>
        </w:rPr>
      </w:pPr>
      <w:r w:rsidRPr="009E7B82">
        <w:rPr>
          <w:sz w:val="28"/>
          <w:szCs w:val="28"/>
        </w:rPr>
        <w:t xml:space="preserve">- використану літературу; </w:t>
      </w:r>
    </w:p>
    <w:p w:rsidR="00F9098A" w:rsidRPr="009E7B82" w:rsidRDefault="00F9098A" w:rsidP="00F9098A">
      <w:pPr>
        <w:spacing w:line="360" w:lineRule="auto"/>
        <w:ind w:firstLine="709"/>
        <w:jc w:val="both"/>
        <w:rPr>
          <w:sz w:val="28"/>
          <w:szCs w:val="28"/>
        </w:rPr>
      </w:pPr>
      <w:r w:rsidRPr="009E7B82">
        <w:rPr>
          <w:sz w:val="28"/>
          <w:szCs w:val="28"/>
        </w:rPr>
        <w:t>- додатки (за необхідності).</w:t>
      </w:r>
    </w:p>
    <w:p w:rsidR="00F9098A" w:rsidRPr="009E7B82" w:rsidRDefault="00F9098A" w:rsidP="00F9098A">
      <w:pPr>
        <w:spacing w:line="360" w:lineRule="auto"/>
        <w:ind w:firstLine="709"/>
        <w:jc w:val="both"/>
        <w:rPr>
          <w:sz w:val="28"/>
          <w:szCs w:val="28"/>
        </w:rPr>
      </w:pPr>
      <w:r w:rsidRPr="009E7B82">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F9098A" w:rsidRPr="009E7B82" w:rsidRDefault="00F9098A" w:rsidP="00F9098A">
      <w:pPr>
        <w:spacing w:line="360" w:lineRule="auto"/>
        <w:ind w:firstLine="709"/>
        <w:jc w:val="both"/>
        <w:rPr>
          <w:sz w:val="28"/>
          <w:szCs w:val="28"/>
        </w:rPr>
      </w:pPr>
      <w:r w:rsidRPr="009E7B82">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F9098A" w:rsidRPr="009E7B82" w:rsidRDefault="00F9098A" w:rsidP="00F9098A">
      <w:pPr>
        <w:spacing w:line="360" w:lineRule="auto"/>
        <w:ind w:firstLine="709"/>
        <w:jc w:val="both"/>
        <w:rPr>
          <w:sz w:val="28"/>
          <w:szCs w:val="28"/>
        </w:rPr>
      </w:pPr>
      <w:r w:rsidRPr="009E7B82">
        <w:rPr>
          <w:sz w:val="28"/>
          <w:szCs w:val="28"/>
        </w:rPr>
        <w:lastRenderedPageBreak/>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F9098A" w:rsidRPr="009E7B82" w:rsidRDefault="00F9098A" w:rsidP="00F9098A">
      <w:pPr>
        <w:spacing w:line="360" w:lineRule="auto"/>
        <w:ind w:firstLine="709"/>
        <w:jc w:val="both"/>
        <w:rPr>
          <w:sz w:val="28"/>
          <w:szCs w:val="28"/>
        </w:rPr>
      </w:pPr>
      <w:r w:rsidRPr="009E7B82">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F9098A" w:rsidRPr="009E7B82" w:rsidRDefault="00F9098A" w:rsidP="00F9098A">
      <w:pPr>
        <w:spacing w:line="360" w:lineRule="auto"/>
        <w:ind w:firstLine="709"/>
        <w:jc w:val="both"/>
        <w:rPr>
          <w:sz w:val="28"/>
          <w:szCs w:val="28"/>
        </w:rPr>
      </w:pPr>
      <w:r w:rsidRPr="009E7B82">
        <w:rPr>
          <w:sz w:val="28"/>
          <w:szCs w:val="28"/>
        </w:rPr>
        <w:t>- критичний аналіз вивчених літературних джерел, техніко-економічної документації з обов’язковими посиланнями на відповідні джерела;</w:t>
      </w:r>
    </w:p>
    <w:p w:rsidR="00F9098A" w:rsidRPr="009E7B82" w:rsidRDefault="00F9098A" w:rsidP="00F9098A">
      <w:pPr>
        <w:spacing w:line="360" w:lineRule="auto"/>
        <w:ind w:firstLine="709"/>
        <w:jc w:val="both"/>
        <w:rPr>
          <w:sz w:val="28"/>
          <w:szCs w:val="28"/>
        </w:rPr>
      </w:pPr>
      <w:r w:rsidRPr="009E7B82">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F9098A" w:rsidRPr="009E7B82" w:rsidRDefault="00F9098A" w:rsidP="00F9098A">
      <w:pPr>
        <w:spacing w:line="360" w:lineRule="auto"/>
        <w:ind w:firstLine="709"/>
        <w:jc w:val="both"/>
        <w:rPr>
          <w:sz w:val="28"/>
          <w:szCs w:val="28"/>
        </w:rPr>
      </w:pPr>
      <w:r w:rsidRPr="009E7B82">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F9098A" w:rsidRPr="009E7B82" w:rsidRDefault="00F9098A" w:rsidP="00F9098A">
      <w:pPr>
        <w:spacing w:line="360" w:lineRule="auto"/>
        <w:ind w:firstLine="709"/>
        <w:jc w:val="both"/>
        <w:rPr>
          <w:sz w:val="28"/>
          <w:szCs w:val="28"/>
        </w:rPr>
      </w:pPr>
      <w:r w:rsidRPr="009E7B82">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F9098A" w:rsidRPr="009E7B82" w:rsidRDefault="00F9098A" w:rsidP="00F9098A">
      <w:pPr>
        <w:spacing w:line="360" w:lineRule="auto"/>
        <w:ind w:firstLine="709"/>
        <w:jc w:val="both"/>
        <w:rPr>
          <w:sz w:val="28"/>
          <w:szCs w:val="28"/>
        </w:rPr>
      </w:pPr>
      <w:r w:rsidRPr="009E7B82">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F9098A" w:rsidRPr="009E7B82" w:rsidRDefault="00F9098A" w:rsidP="00F9098A">
      <w:pPr>
        <w:spacing w:line="360" w:lineRule="auto"/>
        <w:ind w:firstLine="709"/>
        <w:jc w:val="both"/>
        <w:rPr>
          <w:rFonts w:eastAsia="Calibri"/>
          <w:sz w:val="28"/>
          <w:szCs w:val="28"/>
        </w:rPr>
      </w:pPr>
      <w:r w:rsidRPr="009E7B82">
        <w:rPr>
          <w:sz w:val="28"/>
          <w:szCs w:val="28"/>
        </w:rPr>
        <w:t>У додатках розміщують (за необхідності) схеми, таблиці, графіки та інші технічні матеріали, які займають більш за 1 аркуш</w:t>
      </w:r>
    </w:p>
    <w:p w:rsidR="00F9098A" w:rsidRDefault="00F9098A" w:rsidP="00557B32">
      <w:pPr>
        <w:shd w:val="clear" w:color="auto" w:fill="FFFFFF"/>
        <w:tabs>
          <w:tab w:val="left" w:pos="4397"/>
        </w:tabs>
        <w:spacing w:line="360" w:lineRule="auto"/>
        <w:ind w:firstLine="709"/>
        <w:jc w:val="both"/>
        <w:rPr>
          <w:color w:val="000000" w:themeColor="text1"/>
          <w:sz w:val="28"/>
          <w:szCs w:val="28"/>
        </w:rPr>
      </w:pPr>
    </w:p>
    <w:p w:rsidR="00F9098A" w:rsidRPr="00A3154B" w:rsidRDefault="00F9098A" w:rsidP="00557B32">
      <w:pPr>
        <w:shd w:val="clear" w:color="auto" w:fill="FFFFFF"/>
        <w:tabs>
          <w:tab w:val="left" w:pos="4397"/>
        </w:tabs>
        <w:spacing w:line="360" w:lineRule="auto"/>
        <w:ind w:firstLine="709"/>
        <w:jc w:val="both"/>
        <w:rPr>
          <w:color w:val="000000" w:themeColor="text1"/>
          <w:sz w:val="28"/>
          <w:szCs w:val="28"/>
        </w:rPr>
      </w:pPr>
    </w:p>
    <w:p w:rsidR="0079090F" w:rsidRDefault="0079090F" w:rsidP="0079090F">
      <w:pPr>
        <w:rPr>
          <w:rFonts w:eastAsiaTheme="majorEastAsia" w:cstheme="majorBidi"/>
          <w:caps/>
          <w:color w:val="000000" w:themeColor="text1"/>
          <w:szCs w:val="26"/>
        </w:rPr>
      </w:pPr>
    </w:p>
    <w:p w:rsidR="00557B32" w:rsidRDefault="00557B32" w:rsidP="0079090F">
      <w:pPr>
        <w:rPr>
          <w:rFonts w:eastAsiaTheme="majorEastAsia" w:cstheme="majorBidi"/>
          <w:caps/>
          <w:color w:val="000000" w:themeColor="text1"/>
          <w:szCs w:val="26"/>
        </w:rPr>
      </w:pPr>
    </w:p>
    <w:p w:rsidR="00557B32" w:rsidRDefault="00557B32" w:rsidP="0079090F">
      <w:pPr>
        <w:rPr>
          <w:rFonts w:eastAsiaTheme="majorEastAsia" w:cstheme="majorBidi"/>
          <w:caps/>
          <w:color w:val="000000" w:themeColor="text1"/>
          <w:szCs w:val="26"/>
        </w:rPr>
        <w:sectPr w:rsidR="00557B32" w:rsidSect="003E6F6F">
          <w:headerReference w:type="default" r:id="rId12"/>
          <w:pgSz w:w="11906" w:h="16838"/>
          <w:pgMar w:top="1134" w:right="851" w:bottom="1134" w:left="1701" w:header="573" w:footer="709" w:gutter="0"/>
          <w:pgNumType w:start="1"/>
          <w:cols w:space="720"/>
        </w:sectPr>
      </w:pPr>
    </w:p>
    <w:p w:rsidR="0079090F" w:rsidRDefault="00972FAB" w:rsidP="00972FAB">
      <w:pPr>
        <w:pStyle w:val="2"/>
        <w:rPr>
          <w:szCs w:val="28"/>
        </w:rPr>
      </w:pPr>
      <w:bookmarkStart w:id="3" w:name="_Toc28069051"/>
      <w:bookmarkStart w:id="4" w:name="_Toc74905995"/>
      <w:r>
        <w:lastRenderedPageBreak/>
        <w:t xml:space="preserve">1  ТЕОРЕТИЧНИЙ ОГЛЯД ТА АНАЛІЗ СУЧАСНИХ МЕТОДІВ </w:t>
      </w:r>
      <w:bookmarkEnd w:id="3"/>
      <w:r w:rsidR="00DE419C">
        <w:t>………</w:t>
      </w:r>
      <w:bookmarkEnd w:id="4"/>
    </w:p>
    <w:p w:rsidR="0079090F" w:rsidRDefault="0079090F" w:rsidP="00972FAB">
      <w:pPr>
        <w:spacing w:line="360" w:lineRule="auto"/>
        <w:rPr>
          <w:color w:val="000000" w:themeColor="text1"/>
          <w:szCs w:val="28"/>
        </w:rPr>
      </w:pPr>
    </w:p>
    <w:p w:rsidR="00972FAB" w:rsidRDefault="00972FAB" w:rsidP="00972FAB">
      <w:pPr>
        <w:spacing w:line="360" w:lineRule="auto"/>
        <w:rPr>
          <w:color w:val="000000" w:themeColor="text1"/>
          <w:szCs w:val="28"/>
        </w:rPr>
      </w:pPr>
    </w:p>
    <w:p w:rsidR="0079090F" w:rsidRDefault="00404C3A" w:rsidP="00404C3A">
      <w:pPr>
        <w:pStyle w:val="2"/>
        <w:ind w:firstLine="709"/>
        <w:jc w:val="left"/>
        <w:rPr>
          <w:color w:val="000000" w:themeColor="text1"/>
        </w:rPr>
      </w:pPr>
      <w:bookmarkStart w:id="5" w:name="_Toc74905996"/>
      <w:r>
        <w:t>1.1 М</w:t>
      </w:r>
      <w:r w:rsidRPr="00404C3A">
        <w:t>ета і завдання практики</w:t>
      </w:r>
      <w:bookmarkEnd w:id="5"/>
    </w:p>
    <w:p w:rsidR="00972FAB" w:rsidRDefault="00972FAB" w:rsidP="00972FAB">
      <w:pPr>
        <w:spacing w:line="360" w:lineRule="auto"/>
        <w:rPr>
          <w:color w:val="000000" w:themeColor="text1"/>
          <w:szCs w:val="28"/>
        </w:rPr>
      </w:pPr>
    </w:p>
    <w:p w:rsidR="00DE419C" w:rsidRDefault="00DE419C" w:rsidP="00972FAB">
      <w:pPr>
        <w:spacing w:line="360" w:lineRule="auto"/>
        <w:rPr>
          <w:color w:val="000000" w:themeColor="text1"/>
          <w:szCs w:val="28"/>
        </w:rPr>
      </w:pPr>
    </w:p>
    <w:p w:rsidR="00404C3A" w:rsidRDefault="00404C3A" w:rsidP="00404C3A">
      <w:pPr>
        <w:spacing w:line="360" w:lineRule="auto"/>
        <w:ind w:firstLine="709"/>
        <w:jc w:val="both"/>
        <w:rPr>
          <w:sz w:val="28"/>
          <w:szCs w:val="28"/>
        </w:rPr>
      </w:pPr>
      <w:r w:rsidRPr="00404C3A">
        <w:rPr>
          <w:sz w:val="28"/>
          <w:szCs w:val="28"/>
        </w:rPr>
        <w:t xml:space="preserve">Метою практики є вивчення напрямків діяльності та організації роботи установ, де проходить практика: закріплення. поглиблення і розширення знань з теоретичних дисциплін та їх застосування до розв'язання актуальних проблем; одержання навиків проведення конкретних розрахунків, проведення чисельного експерименту; підготовка до майбутньої роботи за спеціальністю. Завданням практики є вивчення структури та організації діяльності установ за місцем проходження практики: ознайомлення з питаннями наукової організації праці; засвоєння методів чисельного дослідження задач, спрямованих на розв'язування конкретних виробничих проблем; вивчення технічної документації та ознайомлення з вимогами до її оформлення; поглиблення навиків роботи з обчислювальною технікою набуття практичних навиків на робочих місцях. </w:t>
      </w:r>
    </w:p>
    <w:p w:rsidR="00404C3A" w:rsidRDefault="00404C3A" w:rsidP="00404C3A">
      <w:pPr>
        <w:spacing w:line="360" w:lineRule="auto"/>
        <w:ind w:firstLine="709"/>
        <w:jc w:val="both"/>
        <w:rPr>
          <w:sz w:val="28"/>
          <w:szCs w:val="28"/>
        </w:rPr>
      </w:pPr>
      <w:r w:rsidRPr="00404C3A">
        <w:rPr>
          <w:sz w:val="28"/>
          <w:szCs w:val="28"/>
        </w:rPr>
        <w:t xml:space="preserve">В результаті проходження практики студенти повинні: </w:t>
      </w:r>
    </w:p>
    <w:p w:rsidR="00404C3A" w:rsidRDefault="00404C3A" w:rsidP="00404C3A">
      <w:pPr>
        <w:spacing w:line="360" w:lineRule="auto"/>
        <w:ind w:firstLine="709"/>
        <w:jc w:val="both"/>
        <w:rPr>
          <w:sz w:val="28"/>
          <w:szCs w:val="28"/>
        </w:rPr>
      </w:pPr>
      <w:r w:rsidRPr="00404C3A">
        <w:rPr>
          <w:sz w:val="28"/>
          <w:szCs w:val="28"/>
        </w:rPr>
        <w:t>♦ знати: принципи побудови математичних моделей процесів, що досліджуються, сучасні математичні методи розв'язування складних задач, можливі застосування результатів дослідження;</w:t>
      </w:r>
    </w:p>
    <w:p w:rsidR="00404C3A" w:rsidRDefault="00404C3A" w:rsidP="00404C3A">
      <w:pPr>
        <w:spacing w:line="360" w:lineRule="auto"/>
        <w:ind w:firstLine="709"/>
        <w:jc w:val="both"/>
        <w:rPr>
          <w:sz w:val="28"/>
          <w:szCs w:val="28"/>
        </w:rPr>
      </w:pPr>
      <w:r w:rsidRPr="00404C3A">
        <w:rPr>
          <w:sz w:val="28"/>
          <w:szCs w:val="28"/>
        </w:rPr>
        <w:t xml:space="preserve"> ♦ вміти: здійснювати математичну постановку конкретної задачі і вибір методу її розв'язування та його алгоритмізацію, вести самостійний пошук науковотехнічної інформації з питання, що досліджується; використовувати αпакети прикладних програм. аналізувати результати і давати їх фізичну інтерпретацію та встановлювати область застосування, оформляти та вести науково-технічну документацію; </w:t>
      </w:r>
    </w:p>
    <w:p w:rsidR="00404C3A" w:rsidRPr="00404C3A" w:rsidRDefault="00404C3A" w:rsidP="00404C3A">
      <w:pPr>
        <w:spacing w:line="360" w:lineRule="auto"/>
        <w:ind w:firstLine="709"/>
        <w:jc w:val="both"/>
        <w:rPr>
          <w:color w:val="000000" w:themeColor="text1"/>
          <w:sz w:val="28"/>
          <w:szCs w:val="28"/>
        </w:rPr>
      </w:pPr>
      <w:r w:rsidRPr="00404C3A">
        <w:rPr>
          <w:sz w:val="28"/>
          <w:szCs w:val="28"/>
        </w:rPr>
        <w:t xml:space="preserve">♦ набувати навики: самостійної наукової роботи та творчого пошуку в дослідженнях математичних задач, використання науково-технічної літератури, </w:t>
      </w:r>
      <w:r w:rsidRPr="00404C3A">
        <w:rPr>
          <w:sz w:val="28"/>
          <w:szCs w:val="28"/>
        </w:rPr>
        <w:lastRenderedPageBreak/>
        <w:t xml:space="preserve">використання сучасної обчислювальної техніки та її математичного забезпечення, </w:t>
      </w:r>
      <w:r w:rsidR="00B36FC4" w:rsidRPr="00404C3A">
        <w:rPr>
          <w:sz w:val="28"/>
          <w:szCs w:val="28"/>
        </w:rPr>
        <w:t>організації</w:t>
      </w:r>
      <w:r w:rsidRPr="00404C3A">
        <w:rPr>
          <w:sz w:val="28"/>
          <w:szCs w:val="28"/>
        </w:rPr>
        <w:t xml:space="preserve"> виробничої та науково-дослідної роботи, виконання аналізу отриманих результатів, їх коректування і опрацювання рекомендацій.</w:t>
      </w:r>
    </w:p>
    <w:p w:rsidR="00404C3A" w:rsidRDefault="00404C3A" w:rsidP="00972FAB">
      <w:pPr>
        <w:spacing w:line="360" w:lineRule="auto"/>
        <w:rPr>
          <w:color w:val="000000" w:themeColor="text1"/>
          <w:szCs w:val="28"/>
        </w:rPr>
      </w:pPr>
    </w:p>
    <w:p w:rsidR="00DE419C" w:rsidRDefault="00DE419C">
      <w:pPr>
        <w:spacing w:after="200" w:line="276" w:lineRule="auto"/>
        <w:rPr>
          <w:color w:val="000000" w:themeColor="text1"/>
          <w:szCs w:val="28"/>
        </w:rPr>
      </w:pPr>
      <w:r>
        <w:rPr>
          <w:color w:val="000000" w:themeColor="text1"/>
          <w:szCs w:val="28"/>
        </w:rPr>
        <w:br w:type="page"/>
      </w:r>
    </w:p>
    <w:p w:rsidR="00DE419C" w:rsidRDefault="00DE419C" w:rsidP="00DE419C">
      <w:pPr>
        <w:pStyle w:val="2"/>
        <w:rPr>
          <w:szCs w:val="28"/>
        </w:rPr>
      </w:pPr>
      <w:bookmarkStart w:id="6" w:name="_Toc74905997"/>
      <w:r>
        <w:lastRenderedPageBreak/>
        <w:t>2.  ОРГАНІЗАЦІЯ ВИРОБНИЧОЇ ПРАКТИКИ ………</w:t>
      </w:r>
      <w:bookmarkEnd w:id="6"/>
    </w:p>
    <w:p w:rsidR="00DE419C" w:rsidRDefault="00DE419C" w:rsidP="00DE419C">
      <w:pPr>
        <w:spacing w:line="360" w:lineRule="auto"/>
        <w:rPr>
          <w:color w:val="000000" w:themeColor="text1"/>
          <w:szCs w:val="28"/>
        </w:rPr>
      </w:pPr>
    </w:p>
    <w:p w:rsidR="00DE419C" w:rsidRDefault="00DE419C" w:rsidP="00DE419C">
      <w:pPr>
        <w:spacing w:line="360" w:lineRule="auto"/>
        <w:rPr>
          <w:color w:val="000000" w:themeColor="text1"/>
          <w:szCs w:val="28"/>
        </w:rPr>
      </w:pPr>
    </w:p>
    <w:p w:rsidR="00DE419C" w:rsidRDefault="00DE419C" w:rsidP="00DE419C">
      <w:pPr>
        <w:pStyle w:val="2"/>
        <w:ind w:firstLine="709"/>
        <w:jc w:val="left"/>
        <w:rPr>
          <w:color w:val="000000" w:themeColor="text1"/>
        </w:rPr>
      </w:pPr>
      <w:bookmarkStart w:id="7" w:name="_Toc74905998"/>
      <w:r>
        <w:t>2.1 Діяльність кафедри</w:t>
      </w:r>
      <w:bookmarkEnd w:id="7"/>
    </w:p>
    <w:p w:rsidR="00DE419C" w:rsidRDefault="00DE419C" w:rsidP="00DE419C">
      <w:pPr>
        <w:spacing w:line="360" w:lineRule="auto"/>
        <w:rPr>
          <w:color w:val="000000" w:themeColor="text1"/>
          <w:szCs w:val="28"/>
        </w:rPr>
      </w:pPr>
    </w:p>
    <w:p w:rsidR="008A04AD" w:rsidRDefault="008A04AD" w:rsidP="00DE419C">
      <w:pPr>
        <w:spacing w:line="360" w:lineRule="auto"/>
        <w:rPr>
          <w:color w:val="000000" w:themeColor="text1"/>
          <w:szCs w:val="28"/>
        </w:rPr>
      </w:pPr>
    </w:p>
    <w:p w:rsidR="00DE419C" w:rsidRPr="008A04AD" w:rsidRDefault="00DE419C" w:rsidP="008A04AD">
      <w:pPr>
        <w:spacing w:line="360" w:lineRule="auto"/>
        <w:ind w:firstLine="142"/>
        <w:rPr>
          <w:sz w:val="28"/>
          <w:szCs w:val="28"/>
        </w:rPr>
      </w:pPr>
      <w:r w:rsidRPr="008A04AD">
        <w:rPr>
          <w:sz w:val="28"/>
          <w:szCs w:val="28"/>
        </w:rPr>
        <w:t>Діяльність кафедри</w:t>
      </w:r>
    </w:p>
    <w:p w:rsidR="00DE419C" w:rsidRPr="008A04AD" w:rsidRDefault="00DE419C" w:rsidP="008A04AD">
      <w:pPr>
        <w:spacing w:line="360" w:lineRule="auto"/>
        <w:ind w:firstLine="142"/>
        <w:rPr>
          <w:sz w:val="28"/>
          <w:szCs w:val="28"/>
        </w:rPr>
      </w:pPr>
      <w:r w:rsidRPr="008A04AD">
        <w:rPr>
          <w:sz w:val="28"/>
          <w:szCs w:val="28"/>
        </w:rPr>
        <w:t xml:space="preserve"> Керівники практикою студентів від вузу призначаються завідувачем кафедрою та затверджуються ректором вузу. </w:t>
      </w:r>
    </w:p>
    <w:p w:rsidR="00DE419C" w:rsidRPr="008A04AD" w:rsidRDefault="00DE419C" w:rsidP="008A04AD">
      <w:pPr>
        <w:spacing w:line="360" w:lineRule="auto"/>
        <w:ind w:firstLine="142"/>
        <w:rPr>
          <w:sz w:val="28"/>
          <w:szCs w:val="28"/>
        </w:rPr>
      </w:pPr>
      <w:r w:rsidRPr="008A04AD">
        <w:rPr>
          <w:sz w:val="28"/>
          <w:szCs w:val="28"/>
        </w:rPr>
        <w:t xml:space="preserve">Керівники практикою від кафедри повинні: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При підготовці та проведенні практики: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отримати від завідувача кафедрою вказівки щодо загальних положень та особливостей проведення практики;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вивчити програму та учбово-методичну документацію щодо проведення практики, познайомитися з відповідною угодою, укладеною з підприємством;</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 познайомитися з навчанням та психологічними особливостями студентів своєї групи; </w:t>
      </w:r>
    </w:p>
    <w:p w:rsidR="00DE419C" w:rsidRPr="008A04AD" w:rsidRDefault="00DE419C" w:rsidP="008A04AD">
      <w:pPr>
        <w:pStyle w:val="a4"/>
        <w:numPr>
          <w:ilvl w:val="0"/>
          <w:numId w:val="8"/>
        </w:numPr>
        <w:spacing w:line="360" w:lineRule="auto"/>
        <w:ind w:firstLine="142"/>
        <w:rPr>
          <w:sz w:val="28"/>
          <w:szCs w:val="28"/>
        </w:rPr>
      </w:pPr>
      <w:r w:rsidRPr="008A04AD">
        <w:rPr>
          <w:sz w:val="28"/>
          <w:szCs w:val="28"/>
        </w:rPr>
        <w:t xml:space="preserve">− отримати на кафедрі програму, а в навчальній частині - скерування на підприємство та, у випадку необхідності. довідки на право роботи з документацією підприємства; − провести організаційні збори зі своєю групою, на яких: а) інформувати про термін практики; </w:t>
      </w:r>
    </w:p>
    <w:p w:rsidR="00DE419C" w:rsidRPr="008A04AD" w:rsidRDefault="00DE419C" w:rsidP="008A04AD">
      <w:pPr>
        <w:spacing w:line="360" w:lineRule="auto"/>
        <w:ind w:firstLine="142"/>
        <w:rPr>
          <w:sz w:val="28"/>
          <w:szCs w:val="28"/>
        </w:rPr>
      </w:pPr>
      <w:r w:rsidRPr="008A04AD">
        <w:rPr>
          <w:sz w:val="28"/>
          <w:szCs w:val="28"/>
        </w:rPr>
        <w:t>б) познайомити з програмою, метою та завданням практики;</w:t>
      </w:r>
    </w:p>
    <w:p w:rsidR="00DE419C" w:rsidRPr="008A04AD" w:rsidRDefault="00DE419C" w:rsidP="008A04AD">
      <w:pPr>
        <w:spacing w:line="360" w:lineRule="auto"/>
        <w:ind w:firstLine="142"/>
        <w:rPr>
          <w:sz w:val="28"/>
          <w:szCs w:val="28"/>
        </w:rPr>
      </w:pPr>
      <w:r w:rsidRPr="008A04AD">
        <w:rPr>
          <w:sz w:val="28"/>
          <w:szCs w:val="28"/>
        </w:rPr>
        <w:t xml:space="preserve"> в) довести до відома студентів особливості проходження практики на даному підприємстві; г) провести попередній інструктаж про загальні положення техніки безпеки;</w:t>
      </w:r>
    </w:p>
    <w:p w:rsidR="00DE419C" w:rsidRPr="008A04AD" w:rsidRDefault="00DE419C" w:rsidP="008A04AD">
      <w:pPr>
        <w:spacing w:line="360" w:lineRule="auto"/>
        <w:ind w:firstLine="142"/>
        <w:rPr>
          <w:sz w:val="28"/>
          <w:szCs w:val="28"/>
        </w:rPr>
      </w:pPr>
      <w:r w:rsidRPr="008A04AD">
        <w:rPr>
          <w:sz w:val="28"/>
          <w:szCs w:val="28"/>
        </w:rPr>
        <w:t xml:space="preserve"> д) повідомити про вимоги щодо ведення щоденників і складання звіту про практику. </w:t>
      </w:r>
    </w:p>
    <w:p w:rsidR="00DE419C" w:rsidRPr="008A04AD" w:rsidRDefault="00DE419C" w:rsidP="008A04AD">
      <w:pPr>
        <w:spacing w:line="360" w:lineRule="auto"/>
        <w:ind w:firstLine="142"/>
        <w:rPr>
          <w:sz w:val="28"/>
          <w:szCs w:val="28"/>
        </w:rPr>
      </w:pPr>
      <w:r w:rsidRPr="008A04AD">
        <w:rPr>
          <w:sz w:val="28"/>
          <w:szCs w:val="28"/>
        </w:rPr>
        <w:t xml:space="preserve">е) видати щоденник та додаткові матеріали. </w:t>
      </w:r>
    </w:p>
    <w:p w:rsidR="00DE419C" w:rsidRPr="008A04AD" w:rsidRDefault="00DE419C" w:rsidP="008A04AD">
      <w:pPr>
        <w:spacing w:line="360" w:lineRule="auto"/>
        <w:ind w:firstLine="142"/>
        <w:rPr>
          <w:sz w:val="28"/>
          <w:szCs w:val="28"/>
        </w:rPr>
      </w:pPr>
    </w:p>
    <w:p w:rsidR="00DE419C" w:rsidRDefault="00DE419C" w:rsidP="00DE419C">
      <w:pPr>
        <w:spacing w:line="360" w:lineRule="auto"/>
      </w:pPr>
    </w:p>
    <w:p w:rsidR="00DE419C" w:rsidRDefault="00DE419C" w:rsidP="00DE419C">
      <w:pPr>
        <w:pStyle w:val="2"/>
        <w:ind w:firstLine="709"/>
        <w:jc w:val="left"/>
        <w:rPr>
          <w:color w:val="000000" w:themeColor="text1"/>
        </w:rPr>
      </w:pPr>
      <w:bookmarkStart w:id="8" w:name="_Toc74905999"/>
      <w:r>
        <w:t>2.2 Під час перебування на підприємстві</w:t>
      </w:r>
      <w:bookmarkEnd w:id="8"/>
    </w:p>
    <w:p w:rsidR="00DE419C" w:rsidRDefault="00DE419C" w:rsidP="00DE419C">
      <w:pPr>
        <w:spacing w:line="360" w:lineRule="auto"/>
      </w:pPr>
    </w:p>
    <w:p w:rsidR="00DE419C" w:rsidRDefault="00DE419C" w:rsidP="00DE419C">
      <w:pPr>
        <w:spacing w:line="360" w:lineRule="auto"/>
      </w:pPr>
    </w:p>
    <w:p w:rsidR="008A04AD" w:rsidRDefault="00DE419C" w:rsidP="008A04AD">
      <w:pPr>
        <w:spacing w:line="360" w:lineRule="auto"/>
        <w:ind w:firstLine="708"/>
        <w:jc w:val="both"/>
        <w:rPr>
          <w:sz w:val="28"/>
          <w:szCs w:val="28"/>
        </w:rPr>
      </w:pPr>
      <w:r w:rsidRPr="008A04AD">
        <w:rPr>
          <w:sz w:val="28"/>
          <w:szCs w:val="28"/>
        </w:rPr>
        <w:t xml:space="preserve">Під час перебування на підприємстві: </w:t>
      </w:r>
    </w:p>
    <w:p w:rsidR="008A04AD" w:rsidRDefault="00DE419C" w:rsidP="008A04AD">
      <w:pPr>
        <w:spacing w:line="360" w:lineRule="auto"/>
        <w:ind w:firstLine="708"/>
        <w:jc w:val="both"/>
        <w:rPr>
          <w:sz w:val="28"/>
          <w:szCs w:val="28"/>
        </w:rPr>
      </w:pPr>
      <w:r w:rsidRPr="008A04AD">
        <w:rPr>
          <w:sz w:val="28"/>
          <w:szCs w:val="28"/>
        </w:rPr>
        <w:t xml:space="preserve">− остаточно узгодити графік проходження практики; </w:t>
      </w:r>
    </w:p>
    <w:p w:rsidR="008A04AD" w:rsidRDefault="00DE419C" w:rsidP="008A04AD">
      <w:pPr>
        <w:spacing w:line="360" w:lineRule="auto"/>
        <w:ind w:firstLine="708"/>
        <w:jc w:val="both"/>
        <w:rPr>
          <w:sz w:val="28"/>
          <w:szCs w:val="28"/>
        </w:rPr>
      </w:pPr>
      <w:r w:rsidRPr="008A04AD">
        <w:rPr>
          <w:sz w:val="28"/>
          <w:szCs w:val="28"/>
        </w:rPr>
        <w:t xml:space="preserve">− узгодити план проведення теоретичних занять та ознайомлюючих екскурсій під час практики; </w:t>
      </w:r>
    </w:p>
    <w:p w:rsidR="008A04AD" w:rsidRDefault="00DE419C" w:rsidP="008A04AD">
      <w:pPr>
        <w:spacing w:line="360" w:lineRule="auto"/>
        <w:ind w:firstLine="708"/>
        <w:jc w:val="both"/>
        <w:rPr>
          <w:sz w:val="28"/>
          <w:szCs w:val="28"/>
        </w:rPr>
      </w:pPr>
      <w:r w:rsidRPr="008A04AD">
        <w:rPr>
          <w:sz w:val="28"/>
          <w:szCs w:val="28"/>
        </w:rPr>
        <w:t xml:space="preserve">− узгодити список керівників практики від підприємства; </w:t>
      </w:r>
    </w:p>
    <w:p w:rsidR="008A04AD" w:rsidRDefault="00DE419C" w:rsidP="008A04AD">
      <w:pPr>
        <w:spacing w:line="360" w:lineRule="auto"/>
        <w:ind w:firstLine="708"/>
        <w:jc w:val="both"/>
        <w:rPr>
          <w:sz w:val="28"/>
          <w:szCs w:val="28"/>
        </w:rPr>
      </w:pPr>
      <w:r w:rsidRPr="008A04AD">
        <w:rPr>
          <w:sz w:val="28"/>
          <w:szCs w:val="28"/>
        </w:rPr>
        <w:t xml:space="preserve">− розподілити студентів за робочими місцями; </w:t>
      </w:r>
    </w:p>
    <w:p w:rsidR="008A04AD" w:rsidRDefault="00DE419C" w:rsidP="008A04AD">
      <w:pPr>
        <w:spacing w:line="360" w:lineRule="auto"/>
        <w:ind w:firstLine="708"/>
        <w:jc w:val="both"/>
        <w:rPr>
          <w:sz w:val="28"/>
          <w:szCs w:val="28"/>
        </w:rPr>
      </w:pPr>
      <w:r w:rsidRPr="008A04AD">
        <w:rPr>
          <w:sz w:val="28"/>
          <w:szCs w:val="28"/>
        </w:rPr>
        <w:t>− ознайомити виділених підприємством керівників з програмою практики та узгодити з ними зміст індивідуальних завдань;</w:t>
      </w:r>
    </w:p>
    <w:p w:rsidR="008A04AD" w:rsidRDefault="00DE419C" w:rsidP="008A04AD">
      <w:pPr>
        <w:spacing w:line="360" w:lineRule="auto"/>
        <w:ind w:firstLine="708"/>
        <w:jc w:val="both"/>
        <w:rPr>
          <w:sz w:val="28"/>
          <w:szCs w:val="28"/>
        </w:rPr>
      </w:pPr>
      <w:r w:rsidRPr="008A04AD">
        <w:rPr>
          <w:sz w:val="28"/>
          <w:szCs w:val="28"/>
        </w:rPr>
        <w:t xml:space="preserve"> − видати кожному студенту індивідуальне завдання .практики;</w:t>
      </w:r>
    </w:p>
    <w:p w:rsidR="008A04AD" w:rsidRDefault="00DE419C" w:rsidP="008A04AD">
      <w:pPr>
        <w:spacing w:line="360" w:lineRule="auto"/>
        <w:ind w:firstLine="708"/>
        <w:jc w:val="both"/>
        <w:rPr>
          <w:sz w:val="28"/>
          <w:szCs w:val="28"/>
        </w:rPr>
      </w:pPr>
      <w:r w:rsidRPr="008A04AD">
        <w:rPr>
          <w:sz w:val="28"/>
          <w:szCs w:val="28"/>
        </w:rPr>
        <w:t xml:space="preserve"> − надавати систематичну допомогу студентам у виконанні програми практики; </w:t>
      </w:r>
    </w:p>
    <w:p w:rsidR="008A04AD" w:rsidRDefault="00DE419C" w:rsidP="008A04AD">
      <w:pPr>
        <w:spacing w:line="360" w:lineRule="auto"/>
        <w:ind w:firstLine="708"/>
        <w:jc w:val="both"/>
        <w:rPr>
          <w:sz w:val="28"/>
          <w:szCs w:val="28"/>
        </w:rPr>
      </w:pPr>
      <w:r w:rsidRPr="008A04AD">
        <w:rPr>
          <w:sz w:val="28"/>
          <w:szCs w:val="28"/>
        </w:rPr>
        <w:t xml:space="preserve">− постійно контролювати виконання графіка практики ведення щоденників та складання звіту студентами; </w:t>
      </w:r>
    </w:p>
    <w:p w:rsidR="00DE419C" w:rsidRDefault="00DE419C" w:rsidP="008A04AD">
      <w:pPr>
        <w:spacing w:line="360" w:lineRule="auto"/>
        <w:ind w:firstLine="708"/>
        <w:jc w:val="both"/>
        <w:rPr>
          <w:sz w:val="28"/>
          <w:szCs w:val="28"/>
        </w:rPr>
      </w:pPr>
      <w:r w:rsidRPr="008A04AD">
        <w:rPr>
          <w:sz w:val="28"/>
          <w:szCs w:val="28"/>
        </w:rPr>
        <w:t xml:space="preserve">− регудярно інформувати кафедру про хід практики. </w:t>
      </w:r>
    </w:p>
    <w:p w:rsidR="008A04AD" w:rsidRDefault="008A04AD" w:rsidP="008A04AD">
      <w:pPr>
        <w:spacing w:line="360" w:lineRule="auto"/>
        <w:ind w:firstLine="708"/>
        <w:jc w:val="both"/>
        <w:rPr>
          <w:sz w:val="28"/>
          <w:szCs w:val="28"/>
        </w:rPr>
      </w:pPr>
    </w:p>
    <w:p w:rsidR="008A04AD" w:rsidRPr="008A04AD" w:rsidRDefault="008A04AD" w:rsidP="008A04AD">
      <w:pPr>
        <w:spacing w:line="360" w:lineRule="auto"/>
        <w:ind w:firstLine="708"/>
        <w:jc w:val="both"/>
        <w:rPr>
          <w:sz w:val="28"/>
          <w:szCs w:val="28"/>
        </w:rPr>
      </w:pPr>
    </w:p>
    <w:p w:rsidR="008A04AD" w:rsidRPr="008A04AD" w:rsidRDefault="00DE419C" w:rsidP="008A04AD">
      <w:pPr>
        <w:spacing w:line="360" w:lineRule="auto"/>
        <w:jc w:val="both"/>
        <w:rPr>
          <w:i/>
          <w:sz w:val="28"/>
          <w:szCs w:val="28"/>
        </w:rPr>
      </w:pPr>
      <w:r w:rsidRPr="008A04AD">
        <w:rPr>
          <w:b/>
          <w:sz w:val="28"/>
          <w:szCs w:val="28"/>
        </w:rPr>
        <w:t>3. На завершальному етапі практики:</w:t>
      </w:r>
      <w:r w:rsidRPr="008A04AD">
        <w:rPr>
          <w:sz w:val="28"/>
          <w:szCs w:val="28"/>
        </w:rPr>
        <w:t xml:space="preserve"> − п</w:t>
      </w:r>
      <w:r w:rsidRPr="008A04AD">
        <w:rPr>
          <w:i/>
          <w:sz w:val="28"/>
          <w:szCs w:val="28"/>
        </w:rPr>
        <w:t>ідготувати відгук про роботу кожного студента своєї групи; − перевірити і підписати щоденники і звіти;</w:t>
      </w:r>
    </w:p>
    <w:p w:rsidR="00DE419C" w:rsidRPr="008A04AD" w:rsidRDefault="00DE419C" w:rsidP="008A04AD">
      <w:pPr>
        <w:spacing w:line="360" w:lineRule="auto"/>
        <w:jc w:val="both"/>
        <w:rPr>
          <w:i/>
          <w:color w:val="000000" w:themeColor="text1"/>
          <w:sz w:val="28"/>
          <w:szCs w:val="28"/>
        </w:rPr>
      </w:pPr>
      <w:r w:rsidRPr="008A04AD">
        <w:rPr>
          <w:i/>
          <w:sz w:val="28"/>
          <w:szCs w:val="28"/>
        </w:rPr>
        <w:t xml:space="preserve"> Після завершення практики студенти здають диференційований залік (захищають звіт) комісії, призначеній завідувачем кафедрою.</w:t>
      </w:r>
    </w:p>
    <w:p w:rsidR="00DE419C" w:rsidRDefault="00DE419C"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8A04AD">
      <w:pPr>
        <w:spacing w:line="360" w:lineRule="auto"/>
        <w:rPr>
          <w:color w:val="000000" w:themeColor="text1"/>
          <w:szCs w:val="28"/>
        </w:rPr>
      </w:pPr>
    </w:p>
    <w:p w:rsidR="008A04AD" w:rsidRDefault="008A04AD" w:rsidP="008A04AD">
      <w:pPr>
        <w:spacing w:after="200" w:line="276" w:lineRule="auto"/>
        <w:rPr>
          <w:color w:val="000000" w:themeColor="text1"/>
          <w:szCs w:val="28"/>
        </w:rPr>
      </w:pPr>
      <w:r>
        <w:rPr>
          <w:color w:val="000000" w:themeColor="text1"/>
          <w:szCs w:val="28"/>
        </w:rPr>
        <w:br w:type="page"/>
      </w:r>
    </w:p>
    <w:p w:rsidR="008A04AD" w:rsidRPr="008A04AD" w:rsidRDefault="008A04AD" w:rsidP="008A04AD">
      <w:pPr>
        <w:pStyle w:val="2"/>
        <w:rPr>
          <w:szCs w:val="28"/>
        </w:rPr>
      </w:pPr>
      <w:bookmarkStart w:id="9" w:name="_Toc74906000"/>
      <w:r w:rsidRPr="008A04AD">
        <w:rPr>
          <w:szCs w:val="28"/>
        </w:rPr>
        <w:lastRenderedPageBreak/>
        <w:t>3.  </w:t>
      </w:r>
      <w:r w:rsidRPr="008A04AD">
        <w:rPr>
          <w:rStyle w:val="10"/>
          <w:szCs w:val="28"/>
        </w:rPr>
        <w:t>Обов’язки студента ………</w:t>
      </w:r>
      <w:bookmarkEnd w:id="9"/>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Pr="008A04AD" w:rsidRDefault="008A04AD" w:rsidP="008A04AD">
      <w:pPr>
        <w:pStyle w:val="2"/>
        <w:ind w:firstLine="709"/>
        <w:jc w:val="left"/>
        <w:rPr>
          <w:color w:val="000000" w:themeColor="text1"/>
          <w:szCs w:val="28"/>
        </w:rPr>
      </w:pPr>
      <w:bookmarkStart w:id="10" w:name="_Toc74906001"/>
      <w:r w:rsidRPr="008A04AD">
        <w:rPr>
          <w:szCs w:val="28"/>
        </w:rPr>
        <w:t>3.1 Перед відправленням на практику студент</w:t>
      </w:r>
      <w:bookmarkEnd w:id="10"/>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Default="008A04AD" w:rsidP="008A04AD">
      <w:pPr>
        <w:spacing w:line="360" w:lineRule="auto"/>
        <w:rPr>
          <w:sz w:val="28"/>
          <w:szCs w:val="28"/>
        </w:rPr>
      </w:pPr>
      <w:r w:rsidRPr="008A04AD">
        <w:rPr>
          <w:sz w:val="28"/>
          <w:szCs w:val="28"/>
        </w:rPr>
        <w:t>Перед відправленням на практику студент забов’язаний:</w:t>
      </w:r>
    </w:p>
    <w:p w:rsidR="008A04AD" w:rsidRDefault="008A04AD" w:rsidP="008A04AD">
      <w:pPr>
        <w:spacing w:line="360" w:lineRule="auto"/>
        <w:rPr>
          <w:sz w:val="28"/>
          <w:szCs w:val="28"/>
        </w:rPr>
      </w:pPr>
      <w:r w:rsidRPr="008A04AD">
        <w:rPr>
          <w:sz w:val="28"/>
          <w:szCs w:val="28"/>
        </w:rPr>
        <w:t xml:space="preserve"> − зустр1тися з керівником практики від кафедри; </w:t>
      </w:r>
    </w:p>
    <w:p w:rsidR="008A04AD" w:rsidRDefault="008A04AD" w:rsidP="008A04AD">
      <w:pPr>
        <w:spacing w:line="360" w:lineRule="auto"/>
        <w:rPr>
          <w:sz w:val="28"/>
          <w:szCs w:val="28"/>
        </w:rPr>
      </w:pPr>
      <w:r w:rsidRPr="008A04AD">
        <w:rPr>
          <w:sz w:val="28"/>
          <w:szCs w:val="28"/>
        </w:rPr>
        <w:t>− ознайомитися з терміном та умовами проходження практики;</w:t>
      </w:r>
    </w:p>
    <w:p w:rsidR="008A04AD" w:rsidRDefault="008A04AD" w:rsidP="008A04AD">
      <w:pPr>
        <w:spacing w:line="360" w:lineRule="auto"/>
        <w:rPr>
          <w:sz w:val="28"/>
          <w:szCs w:val="28"/>
        </w:rPr>
      </w:pPr>
      <w:r w:rsidRPr="008A04AD">
        <w:rPr>
          <w:sz w:val="28"/>
          <w:szCs w:val="28"/>
        </w:rPr>
        <w:t xml:space="preserve"> − отримати на кафедрі потрібну документацію; </w:t>
      </w:r>
    </w:p>
    <w:p w:rsidR="008A04AD" w:rsidRDefault="008A04AD" w:rsidP="008A04AD">
      <w:pPr>
        <w:spacing w:line="360" w:lineRule="auto"/>
        <w:rPr>
          <w:sz w:val="28"/>
          <w:szCs w:val="28"/>
        </w:rPr>
      </w:pPr>
      <w:r w:rsidRPr="008A04AD">
        <w:rPr>
          <w:sz w:val="28"/>
          <w:szCs w:val="28"/>
        </w:rPr>
        <w:t>− пройти інструктаж з техніки безпеки;</w:t>
      </w:r>
    </w:p>
    <w:p w:rsidR="008A04AD" w:rsidRDefault="008A04AD" w:rsidP="008A04AD">
      <w:pPr>
        <w:spacing w:line="360" w:lineRule="auto"/>
        <w:rPr>
          <w:sz w:val="28"/>
          <w:szCs w:val="28"/>
        </w:rPr>
      </w:pPr>
      <w:r w:rsidRPr="008A04AD">
        <w:rPr>
          <w:sz w:val="28"/>
          <w:szCs w:val="28"/>
        </w:rPr>
        <w:t xml:space="preserve"> − виконувати на підприємстві правила внутрішнього розпорядку; </w:t>
      </w:r>
    </w:p>
    <w:p w:rsidR="008A04AD" w:rsidRDefault="008A04AD" w:rsidP="008A04AD">
      <w:pPr>
        <w:spacing w:line="360" w:lineRule="auto"/>
        <w:rPr>
          <w:sz w:val="28"/>
          <w:szCs w:val="28"/>
        </w:rPr>
      </w:pPr>
      <w:r w:rsidRPr="008A04AD">
        <w:rPr>
          <w:sz w:val="28"/>
          <w:szCs w:val="28"/>
        </w:rPr>
        <w:t xml:space="preserve">− відвідувати наукові семінари та виробничі наради; </w:t>
      </w:r>
    </w:p>
    <w:p w:rsidR="008A04AD" w:rsidRDefault="008A04AD" w:rsidP="008A04AD">
      <w:pPr>
        <w:spacing w:line="360" w:lineRule="auto"/>
        <w:rPr>
          <w:sz w:val="28"/>
          <w:szCs w:val="28"/>
        </w:rPr>
      </w:pPr>
      <w:r w:rsidRPr="008A04AD">
        <w:rPr>
          <w:sz w:val="28"/>
          <w:szCs w:val="28"/>
        </w:rPr>
        <w:t>− регулярно вести щоденник;</w:t>
      </w:r>
    </w:p>
    <w:p w:rsidR="008A04AD" w:rsidRDefault="008A04AD" w:rsidP="008A04AD">
      <w:pPr>
        <w:spacing w:line="360" w:lineRule="auto"/>
        <w:rPr>
          <w:sz w:val="28"/>
          <w:szCs w:val="28"/>
        </w:rPr>
      </w:pPr>
      <w:r w:rsidRPr="008A04AD">
        <w:rPr>
          <w:sz w:val="28"/>
          <w:szCs w:val="28"/>
        </w:rPr>
        <w:t xml:space="preserve"> − виконати програму та індивідуальне завдання з практики; </w:t>
      </w:r>
    </w:p>
    <w:p w:rsidR="008A04AD" w:rsidRDefault="008A04AD" w:rsidP="008A04AD">
      <w:pPr>
        <w:spacing w:line="360" w:lineRule="auto"/>
        <w:rPr>
          <w:sz w:val="28"/>
          <w:szCs w:val="28"/>
        </w:rPr>
      </w:pPr>
      <w:r w:rsidRPr="008A04AD">
        <w:rPr>
          <w:sz w:val="28"/>
          <w:szCs w:val="28"/>
        </w:rPr>
        <w:t xml:space="preserve">− скласти звіт про результати практики керівника від підприємства. </w:t>
      </w:r>
    </w:p>
    <w:p w:rsidR="008A04AD" w:rsidRDefault="008A04AD" w:rsidP="008A04AD">
      <w:pPr>
        <w:spacing w:line="360" w:lineRule="auto"/>
        <w:ind w:firstLine="709"/>
        <w:rPr>
          <w:sz w:val="28"/>
          <w:szCs w:val="28"/>
        </w:rPr>
      </w:pPr>
      <w:r w:rsidRPr="008A04AD">
        <w:rPr>
          <w:sz w:val="28"/>
          <w:szCs w:val="28"/>
        </w:rPr>
        <w:t xml:space="preserve">Після повернення до вузу доповісти на кафедрі про закінчення практики, передати на зберігання звіт та щоденники практики. </w:t>
      </w:r>
    </w:p>
    <w:p w:rsidR="008A04AD" w:rsidRPr="008A04AD" w:rsidRDefault="008A04AD" w:rsidP="008A04AD">
      <w:pPr>
        <w:spacing w:line="360" w:lineRule="auto"/>
        <w:ind w:firstLine="709"/>
        <w:rPr>
          <w:color w:val="000000" w:themeColor="text1"/>
          <w:sz w:val="28"/>
          <w:szCs w:val="28"/>
        </w:rPr>
      </w:pPr>
      <w:r w:rsidRPr="008A04AD">
        <w:rPr>
          <w:sz w:val="28"/>
          <w:szCs w:val="28"/>
        </w:rPr>
        <w:t>Студент, який не виконав програму практики і отримав незадовільний, відгук про роботу або незадовільну оцінку на захисті звіту, відраховується з вузу.</w:t>
      </w:r>
    </w:p>
    <w:p w:rsidR="008A04AD" w:rsidRPr="008A04AD" w:rsidRDefault="008A04AD" w:rsidP="00972FAB">
      <w:pPr>
        <w:spacing w:line="360" w:lineRule="auto"/>
        <w:rPr>
          <w:color w:val="000000" w:themeColor="text1"/>
          <w:sz w:val="28"/>
          <w:szCs w:val="28"/>
        </w:rPr>
      </w:pPr>
    </w:p>
    <w:p w:rsidR="008A04AD" w:rsidRDefault="008A04AD" w:rsidP="00972FAB">
      <w:pPr>
        <w:spacing w:line="360" w:lineRule="auto"/>
        <w:rPr>
          <w:color w:val="000000" w:themeColor="text1"/>
          <w:szCs w:val="28"/>
        </w:rPr>
      </w:pPr>
    </w:p>
    <w:p w:rsidR="008A04AD" w:rsidRDefault="008A04AD" w:rsidP="00972FAB">
      <w:pPr>
        <w:spacing w:line="360" w:lineRule="auto"/>
        <w:rPr>
          <w:color w:val="000000" w:themeColor="text1"/>
          <w:szCs w:val="28"/>
        </w:rPr>
      </w:pPr>
    </w:p>
    <w:p w:rsidR="008A04AD" w:rsidRDefault="008A04AD" w:rsidP="008A04AD">
      <w:pPr>
        <w:spacing w:line="360" w:lineRule="auto"/>
        <w:rPr>
          <w:color w:val="000000" w:themeColor="text1"/>
          <w:szCs w:val="28"/>
        </w:rPr>
      </w:pPr>
    </w:p>
    <w:p w:rsidR="008A04AD" w:rsidRDefault="008A04AD" w:rsidP="008A04AD">
      <w:pPr>
        <w:spacing w:after="200" w:line="276" w:lineRule="auto"/>
        <w:rPr>
          <w:color w:val="000000" w:themeColor="text1"/>
          <w:szCs w:val="28"/>
        </w:rPr>
      </w:pPr>
      <w:r>
        <w:rPr>
          <w:color w:val="000000" w:themeColor="text1"/>
          <w:szCs w:val="28"/>
        </w:rPr>
        <w:br w:type="page"/>
      </w:r>
    </w:p>
    <w:p w:rsidR="008A04AD" w:rsidRPr="008A04AD" w:rsidRDefault="008A04AD" w:rsidP="008A04AD">
      <w:pPr>
        <w:pStyle w:val="2"/>
        <w:rPr>
          <w:szCs w:val="28"/>
        </w:rPr>
      </w:pPr>
      <w:bookmarkStart w:id="11" w:name="_Toc74906002"/>
      <w:r>
        <w:rPr>
          <w:szCs w:val="28"/>
        </w:rPr>
        <w:lastRenderedPageBreak/>
        <w:t>4</w:t>
      </w:r>
      <w:r w:rsidRPr="008A04AD">
        <w:rPr>
          <w:szCs w:val="28"/>
        </w:rPr>
        <w:t>.  </w:t>
      </w:r>
      <w:r>
        <w:rPr>
          <w:rStyle w:val="10"/>
          <w:szCs w:val="28"/>
        </w:rPr>
        <w:t>Приклади оформлення формул  та таблиць</w:t>
      </w:r>
      <w:r w:rsidRPr="008A04AD">
        <w:rPr>
          <w:rStyle w:val="10"/>
          <w:szCs w:val="28"/>
        </w:rPr>
        <w:t xml:space="preserve"> ………</w:t>
      </w:r>
      <w:bookmarkEnd w:id="11"/>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8A04AD" w:rsidRPr="008A04AD" w:rsidRDefault="008A04AD" w:rsidP="008A04AD">
      <w:pPr>
        <w:pStyle w:val="2"/>
        <w:ind w:firstLine="709"/>
        <w:jc w:val="left"/>
        <w:rPr>
          <w:color w:val="000000" w:themeColor="text1"/>
          <w:szCs w:val="28"/>
        </w:rPr>
      </w:pPr>
      <w:bookmarkStart w:id="12" w:name="_Toc74906003"/>
      <w:r>
        <w:rPr>
          <w:szCs w:val="28"/>
        </w:rPr>
        <w:t>4</w:t>
      </w:r>
      <w:r w:rsidRPr="008A04AD">
        <w:rPr>
          <w:szCs w:val="28"/>
        </w:rPr>
        <w:t xml:space="preserve">.1 </w:t>
      </w:r>
      <w:r>
        <w:rPr>
          <w:szCs w:val="28"/>
        </w:rPr>
        <w:t>Формул</w:t>
      </w:r>
      <w:bookmarkEnd w:id="12"/>
      <w:r>
        <w:rPr>
          <w:szCs w:val="28"/>
        </w:rPr>
        <w:t xml:space="preserve"> </w:t>
      </w:r>
    </w:p>
    <w:p w:rsidR="008A04AD" w:rsidRPr="008A04AD" w:rsidRDefault="008A04AD" w:rsidP="008A04AD">
      <w:pPr>
        <w:spacing w:line="360" w:lineRule="auto"/>
        <w:rPr>
          <w:color w:val="000000" w:themeColor="text1"/>
          <w:sz w:val="28"/>
          <w:szCs w:val="28"/>
        </w:rPr>
      </w:pPr>
    </w:p>
    <w:p w:rsidR="008A04AD" w:rsidRPr="008A04AD" w:rsidRDefault="008A04AD" w:rsidP="008A04AD">
      <w:pPr>
        <w:spacing w:line="360" w:lineRule="auto"/>
        <w:rPr>
          <w:color w:val="000000" w:themeColor="text1"/>
          <w:sz w:val="28"/>
          <w:szCs w:val="28"/>
        </w:rPr>
      </w:pPr>
    </w:p>
    <w:p w:rsidR="0079090F" w:rsidRPr="008A04AD" w:rsidRDefault="0079090F" w:rsidP="008A04AD">
      <w:pPr>
        <w:spacing w:line="360" w:lineRule="auto"/>
        <w:ind w:firstLine="708"/>
        <w:rPr>
          <w:color w:val="000000" w:themeColor="text1"/>
          <w:sz w:val="28"/>
          <w:szCs w:val="28"/>
        </w:rPr>
      </w:pPr>
      <w:r w:rsidRPr="008A04AD">
        <w:rPr>
          <w:color w:val="000000" w:themeColor="text1"/>
          <w:sz w:val="28"/>
          <w:szCs w:val="28"/>
        </w:rPr>
        <w:t>Питома кількість теплоти потрапляє на поверхню нагрівання в одиницю часу:</w:t>
      </w:r>
    </w:p>
    <w:p w:rsidR="0079090F" w:rsidRPr="008A04AD" w:rsidRDefault="0079090F" w:rsidP="008A04AD">
      <w:pPr>
        <w:spacing w:line="360" w:lineRule="auto"/>
        <w:ind w:firstLine="708"/>
        <w:rPr>
          <w:color w:val="000000" w:themeColor="text1"/>
          <w:sz w:val="28"/>
          <w:szCs w:val="28"/>
        </w:rPr>
      </w:pPr>
      <w:r w:rsidRPr="008A04AD">
        <w:rPr>
          <w:noProof/>
          <w:color w:val="000000" w:themeColor="text1"/>
          <w:sz w:val="28"/>
          <w:szCs w:val="28"/>
          <w:lang w:val="ru-RU"/>
        </w:rPr>
        <w:drawing>
          <wp:inline distT="0" distB="0" distL="0" distR="0" wp14:anchorId="6F298A8C" wp14:editId="27B5053C">
            <wp:extent cx="4529455" cy="5314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9455" cy="531495"/>
                    </a:xfrm>
                    <a:prstGeom prst="rect">
                      <a:avLst/>
                    </a:prstGeom>
                    <a:noFill/>
                    <a:ln>
                      <a:noFill/>
                    </a:ln>
                  </pic:spPr>
                </pic:pic>
              </a:graphicData>
            </a:graphic>
          </wp:inline>
        </w:drawing>
      </w:r>
    </w:p>
    <w:p w:rsidR="0079090F" w:rsidRPr="008A04AD" w:rsidRDefault="0079090F" w:rsidP="008A04AD">
      <w:pPr>
        <w:spacing w:line="360" w:lineRule="auto"/>
        <w:rPr>
          <w:rFonts w:eastAsiaTheme="minorEastAsia"/>
          <w:color w:val="000000" w:themeColor="text1"/>
          <w:sz w:val="28"/>
          <w:szCs w:val="28"/>
        </w:rPr>
      </w:pPr>
      <w:r w:rsidRPr="008A04AD">
        <w:rPr>
          <w:color w:val="000000" w:themeColor="text1"/>
          <w:sz w:val="28"/>
          <w:szCs w:val="28"/>
        </w:rPr>
        <w:t xml:space="preserve">де </w:t>
      </w:r>
      <w:r w:rsidRPr="008A04AD">
        <w:rPr>
          <w:rFonts w:eastAsiaTheme="minorEastAsia"/>
          <w:color w:val="000000" w:themeColor="text1"/>
          <w:sz w:val="28"/>
          <w:szCs w:val="28"/>
        </w:rPr>
        <w:t>α</w:t>
      </w:r>
      <w:r w:rsidRPr="008A04AD">
        <w:rPr>
          <w:rFonts w:eastAsiaTheme="minorEastAsia"/>
          <w:color w:val="000000" w:themeColor="text1"/>
          <w:sz w:val="28"/>
          <w:szCs w:val="28"/>
          <w:vertAlign w:val="subscript"/>
        </w:rPr>
        <w:t>1</w:t>
      </w:r>
      <w:r w:rsidRPr="008A04AD">
        <w:rPr>
          <w:rFonts w:eastAsiaTheme="minorEastAsia"/>
          <w:color w:val="000000" w:themeColor="text1"/>
          <w:sz w:val="28"/>
          <w:szCs w:val="28"/>
        </w:rPr>
        <w:t xml:space="preserve"> </w:t>
      </w:r>
      <w:r w:rsidRPr="008A04AD">
        <w:rPr>
          <w:rFonts w:eastAsiaTheme="minorEastAsia"/>
          <w:color w:val="000000" w:themeColor="text1"/>
          <w:sz w:val="28"/>
          <w:szCs w:val="28"/>
        </w:rPr>
        <w:noBreakHyphen/>
        <w:t xml:space="preserve"> коефіцієнти тепловіддачі;</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w:t>
      </w:r>
      <w:r w:rsidRPr="008A04AD">
        <w:rPr>
          <w:color w:val="000000" w:themeColor="text1"/>
          <w:sz w:val="28"/>
          <w:szCs w:val="28"/>
          <w:lang w:val="en-US"/>
        </w:rPr>
        <w:t>t</w:t>
      </w:r>
      <w:r w:rsidRPr="008A04AD">
        <w:rPr>
          <w:color w:val="000000" w:themeColor="text1"/>
          <w:sz w:val="28"/>
          <w:szCs w:val="28"/>
          <w:vertAlign w:val="subscript"/>
        </w:rPr>
        <w:t>1</w:t>
      </w:r>
      <w:r w:rsidRPr="008A04AD">
        <w:rPr>
          <w:color w:val="000000" w:themeColor="text1"/>
          <w:sz w:val="28"/>
          <w:szCs w:val="28"/>
        </w:rPr>
        <w:t xml:space="preserve"> – температура газів, °С;</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w:t>
      </w:r>
      <w:r w:rsidRPr="008A04AD">
        <w:rPr>
          <w:color w:val="000000" w:themeColor="text1"/>
          <w:sz w:val="28"/>
          <w:szCs w:val="28"/>
          <w:lang w:val="en-US"/>
        </w:rPr>
        <w:t>t</w:t>
      </w:r>
      <w:r w:rsidRPr="008A04AD">
        <w:rPr>
          <w:color w:val="000000" w:themeColor="text1"/>
          <w:sz w:val="28"/>
          <w:szCs w:val="28"/>
          <w:vertAlign w:val="subscript"/>
          <w:lang w:val="en-US"/>
        </w:rPr>
        <w:t>p</w:t>
      </w:r>
      <w:r w:rsidRPr="008A04AD">
        <w:rPr>
          <w:color w:val="000000" w:themeColor="text1"/>
          <w:sz w:val="28"/>
          <w:szCs w:val="28"/>
        </w:rPr>
        <w:t xml:space="preserve"> – температура поверхні, °С;</w:t>
      </w:r>
    </w:p>
    <w:p w:rsidR="0079090F" w:rsidRPr="008A04AD" w:rsidRDefault="0079090F" w:rsidP="008A04AD">
      <w:pPr>
        <w:spacing w:line="360" w:lineRule="auto"/>
        <w:rPr>
          <w:color w:val="000000" w:themeColor="text1"/>
          <w:sz w:val="28"/>
          <w:szCs w:val="28"/>
        </w:rPr>
      </w:pPr>
      <w:r w:rsidRPr="008A04AD">
        <w:rPr>
          <w:color w:val="000000" w:themeColor="text1"/>
          <w:sz w:val="28"/>
          <w:szCs w:val="28"/>
        </w:rPr>
        <w:t xml:space="preserve">    А – площа поверхні нагріву, м</w:t>
      </w:r>
      <w:r w:rsidRPr="008A04AD">
        <w:rPr>
          <w:color w:val="000000" w:themeColor="text1"/>
          <w:sz w:val="28"/>
          <w:szCs w:val="28"/>
          <w:vertAlign w:val="superscript"/>
        </w:rPr>
        <w:t xml:space="preserve">2 </w:t>
      </w:r>
      <w:r w:rsidRPr="008A04AD">
        <w:rPr>
          <w:color w:val="000000" w:themeColor="text1"/>
          <w:sz w:val="28"/>
          <w:szCs w:val="28"/>
        </w:rPr>
        <w:t>.</w:t>
      </w:r>
    </w:p>
    <w:p w:rsidR="0079090F" w:rsidRPr="008A04AD" w:rsidRDefault="0079090F" w:rsidP="008A04AD">
      <w:pPr>
        <w:spacing w:line="360" w:lineRule="auto"/>
        <w:rPr>
          <w:color w:val="000000" w:themeColor="text1"/>
          <w:sz w:val="28"/>
          <w:szCs w:val="28"/>
        </w:rPr>
      </w:pPr>
    </w:p>
    <w:p w:rsidR="0079090F" w:rsidRPr="008A04AD" w:rsidRDefault="0079090F" w:rsidP="008A04AD">
      <w:pPr>
        <w:spacing w:line="360" w:lineRule="auto"/>
        <w:ind w:firstLine="708"/>
        <w:jc w:val="both"/>
        <w:rPr>
          <w:color w:val="000000" w:themeColor="text1"/>
          <w:sz w:val="28"/>
          <w:szCs w:val="28"/>
        </w:rPr>
      </w:pPr>
      <w:r w:rsidRPr="008A04AD">
        <w:rPr>
          <w:color w:val="000000" w:themeColor="text1"/>
          <w:sz w:val="28"/>
          <w:szCs w:val="28"/>
        </w:rPr>
        <w:t>З наведеного співвідношення видно, що кількість теплоти залежить від коефіцієнта тепловіддачі, температурного напору, і площі поверхні нагріву. Тому не дивно, що одним з найбільш ефективних методів збільшення тепловіддачі з боку згоряння газів є збільшення площі поверхні нагріву з допомогою додавання до труб додаткових ребер [7].</w:t>
      </w:r>
    </w:p>
    <w:p w:rsidR="00455443" w:rsidRPr="00455443" w:rsidRDefault="00455443" w:rsidP="00455443">
      <w:pPr>
        <w:spacing w:line="360" w:lineRule="auto"/>
        <w:ind w:firstLine="708"/>
        <w:rPr>
          <w:color w:val="000000" w:themeColor="text1"/>
          <w:sz w:val="28"/>
          <w:szCs w:val="28"/>
        </w:rPr>
      </w:pPr>
      <w:r w:rsidRPr="00455443">
        <w:rPr>
          <w:color w:val="000000" w:themeColor="text1"/>
          <w:sz w:val="28"/>
          <w:szCs w:val="28"/>
        </w:rPr>
        <w:t>Інтенсивність утворення накипу розраховувалася за такою формулою:</w:t>
      </w:r>
    </w:p>
    <w:p w:rsidR="00455443" w:rsidRPr="00455443" w:rsidRDefault="00455443" w:rsidP="00455443">
      <w:pPr>
        <w:spacing w:line="360" w:lineRule="auto"/>
        <w:ind w:firstLine="708"/>
        <w:rPr>
          <w:color w:val="000000" w:themeColor="text1"/>
          <w:sz w:val="28"/>
          <w:szCs w:val="28"/>
        </w:rPr>
      </w:pPr>
    </w:p>
    <w:p w:rsidR="00455443" w:rsidRPr="00455443" w:rsidRDefault="00455443" w:rsidP="00455443">
      <w:pPr>
        <w:spacing w:line="360" w:lineRule="auto"/>
        <w:ind w:firstLine="708"/>
        <w:jc w:val="center"/>
        <w:rPr>
          <w:color w:val="000000" w:themeColor="text1"/>
          <w:sz w:val="28"/>
          <w:szCs w:val="28"/>
        </w:rPr>
      </w:pPr>
      <m:oMath>
        <m:r>
          <m:rPr>
            <m:sty m:val="p"/>
          </m:rPr>
          <w:rPr>
            <w:rFonts w:ascii="Cambria Math" w:hAnsi="Cambria Math"/>
            <w:color w:val="000000" w:themeColor="text1"/>
            <w:sz w:val="28"/>
            <w:szCs w:val="28"/>
            <w:lang w:val="en-US"/>
          </w:rPr>
          <m:t>g</m:t>
        </m:r>
        <m:r>
          <m:rPr>
            <m:sty m:val="p"/>
          </m:rPr>
          <w:rPr>
            <w:rFonts w:ascii="Cambria Math" w:hAnsi="Cambria Math"/>
            <w:color w:val="000000" w:themeColor="text1"/>
            <w:sz w:val="28"/>
            <w:szCs w:val="28"/>
          </w:rPr>
          <m:t>=</m:t>
        </m:r>
        <m:f>
          <m:fPr>
            <m:ctrlPr>
              <w:rPr>
                <w:rFonts w:ascii="Cambria Math" w:hAnsi="Cambria Math"/>
                <w:color w:val="000000" w:themeColor="text1"/>
                <w:sz w:val="28"/>
                <w:szCs w:val="28"/>
                <w:lang w:val="en-US"/>
              </w:rPr>
            </m:ctrlPr>
          </m:fPr>
          <m:num>
            <m:r>
              <w:rPr>
                <w:rFonts w:ascii="Cambria Math" w:hAnsi="Cambria Math" w:cs="Cambria Math"/>
                <w:color w:val="000000" w:themeColor="text1"/>
                <w:sz w:val="28"/>
                <w:szCs w:val="28"/>
              </w:rPr>
              <m:t>G</m:t>
            </m:r>
          </m:num>
          <m:den>
            <m:r>
              <m:rPr>
                <m:sty m:val="p"/>
              </m:rPr>
              <w:rPr>
                <w:rFonts w:ascii="Cambria Math" w:hAnsi="Cambria Math"/>
                <w:color w:val="000000" w:themeColor="text1"/>
                <w:sz w:val="28"/>
                <w:szCs w:val="28"/>
                <w:lang w:val="en-US"/>
              </w:rPr>
              <m:t>F</m:t>
            </m:r>
            <m:r>
              <m:rPr>
                <m:sty m:val="p"/>
              </m:rPr>
              <w:rPr>
                <w:rFonts w:ascii="Cambria Math" w:hAnsi="Cambria Math"/>
                <w:color w:val="000000" w:themeColor="text1"/>
                <w:sz w:val="28"/>
                <w:szCs w:val="28"/>
                <w:lang w:val="en-US"/>
              </w:rPr>
              <w:sym w:font="Symbol" w:char="F0D7"/>
            </m:r>
            <m:r>
              <m:rPr>
                <m:sty m:val="p"/>
              </m:rPr>
              <w:rPr>
                <w:rFonts w:ascii="Cambria Math" w:hAnsi="Cambria Math"/>
                <w:color w:val="000000" w:themeColor="text1"/>
                <w:sz w:val="28"/>
                <w:szCs w:val="28"/>
                <w:lang w:val="en-US"/>
              </w:rPr>
              <w:sym w:font="Symbol" w:char="F074"/>
            </m:r>
          </m:den>
        </m:f>
      </m:oMath>
      <w:r w:rsidRPr="00455443">
        <w:rPr>
          <w:rFonts w:eastAsiaTheme="minorEastAsia"/>
          <w:color w:val="000000" w:themeColor="text1"/>
          <w:sz w:val="28"/>
          <w:szCs w:val="28"/>
        </w:rPr>
        <w:t xml:space="preserve">  , г/м</w:t>
      </w:r>
      <w:r w:rsidRPr="00455443">
        <w:rPr>
          <w:rFonts w:eastAsiaTheme="minorEastAsia"/>
          <w:color w:val="000000" w:themeColor="text1"/>
          <w:sz w:val="28"/>
          <w:szCs w:val="28"/>
          <w:vertAlign w:val="superscript"/>
        </w:rPr>
        <w:t>2</w:t>
      </w:r>
      <w:r w:rsidRPr="00455443">
        <w:rPr>
          <w:rFonts w:eastAsiaTheme="minorEastAsia"/>
          <w:color w:val="000000" w:themeColor="text1"/>
          <w:sz w:val="28"/>
          <w:szCs w:val="28"/>
          <w:lang w:val="en-US"/>
        </w:rPr>
        <w:sym w:font="Symbol" w:char="F0D7"/>
      </w:r>
      <w:r w:rsidRPr="00455443">
        <w:rPr>
          <w:rFonts w:eastAsiaTheme="minorEastAsia"/>
          <w:color w:val="000000" w:themeColor="text1"/>
          <w:sz w:val="28"/>
          <w:szCs w:val="28"/>
        </w:rPr>
        <w:t>год ,</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де G </w:t>
      </w:r>
      <w:r w:rsidRPr="00455443">
        <w:rPr>
          <w:color w:val="000000" w:themeColor="text1"/>
          <w:sz w:val="28"/>
          <w:szCs w:val="28"/>
        </w:rPr>
        <w:noBreakHyphen/>
        <w:t xml:space="preserve"> загальна маса твердих відкладень на поверхностинагрева, м$</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      </w:t>
      </w:r>
      <w:r w:rsidRPr="00455443">
        <w:rPr>
          <w:color w:val="000000" w:themeColor="text1"/>
          <w:sz w:val="28"/>
          <w:szCs w:val="28"/>
          <w:lang w:val="en-US"/>
        </w:rPr>
        <w:t>F</w:t>
      </w:r>
      <w:r w:rsidRPr="00455443">
        <w:rPr>
          <w:color w:val="000000" w:themeColor="text1"/>
          <w:sz w:val="28"/>
          <w:szCs w:val="28"/>
        </w:rPr>
        <w:t xml:space="preserve"> </w:t>
      </w:r>
      <w:r w:rsidRPr="00455443">
        <w:rPr>
          <w:color w:val="000000" w:themeColor="text1"/>
          <w:sz w:val="28"/>
          <w:szCs w:val="28"/>
        </w:rPr>
        <w:noBreakHyphen/>
        <w:t xml:space="preserve"> загальна площа поверхні нагріву, м</w:t>
      </w:r>
      <w:r w:rsidRPr="00455443">
        <w:rPr>
          <w:color w:val="000000" w:themeColor="text1"/>
          <w:sz w:val="28"/>
          <w:szCs w:val="28"/>
          <w:vertAlign w:val="superscript"/>
        </w:rPr>
        <w:t>2</w:t>
      </w:r>
      <w:r w:rsidRPr="00455443">
        <w:rPr>
          <w:color w:val="000000" w:themeColor="text1"/>
          <w:sz w:val="28"/>
          <w:szCs w:val="28"/>
        </w:rPr>
        <w:t>;</w:t>
      </w:r>
    </w:p>
    <w:p w:rsidR="00455443" w:rsidRPr="00455443" w:rsidRDefault="00455443" w:rsidP="00455443">
      <w:pPr>
        <w:spacing w:line="360" w:lineRule="auto"/>
        <w:rPr>
          <w:color w:val="000000" w:themeColor="text1"/>
          <w:sz w:val="28"/>
          <w:szCs w:val="28"/>
        </w:rPr>
      </w:pPr>
      <w:r w:rsidRPr="00455443">
        <w:rPr>
          <w:color w:val="000000" w:themeColor="text1"/>
          <w:sz w:val="28"/>
          <w:szCs w:val="28"/>
        </w:rPr>
        <w:t xml:space="preserve">      </w:t>
      </w:r>
      <w:r w:rsidRPr="00455443">
        <w:rPr>
          <w:color w:val="000000" w:themeColor="text1"/>
          <w:sz w:val="28"/>
          <w:szCs w:val="28"/>
        </w:rPr>
        <w:sym w:font="Symbol" w:char="F074"/>
      </w:r>
      <w:r w:rsidRPr="00455443">
        <w:rPr>
          <w:color w:val="000000" w:themeColor="text1"/>
          <w:sz w:val="28"/>
          <w:szCs w:val="28"/>
        </w:rPr>
        <w:t xml:space="preserve"> </w:t>
      </w:r>
      <w:r w:rsidRPr="00455443">
        <w:rPr>
          <w:color w:val="000000" w:themeColor="text1"/>
          <w:sz w:val="28"/>
          <w:szCs w:val="28"/>
        </w:rPr>
        <w:noBreakHyphen/>
        <w:t xml:space="preserve"> загальна тривалість дослідження, год.</w:t>
      </w:r>
    </w:p>
    <w:p w:rsidR="0079090F" w:rsidRPr="008A04AD" w:rsidRDefault="0079090F" w:rsidP="008A04AD">
      <w:pPr>
        <w:spacing w:line="360" w:lineRule="auto"/>
        <w:rPr>
          <w:color w:val="000000" w:themeColor="text1"/>
          <w:sz w:val="28"/>
          <w:szCs w:val="28"/>
        </w:rPr>
      </w:pPr>
    </w:p>
    <w:p w:rsidR="008A04AD" w:rsidRPr="008A04AD" w:rsidRDefault="008A04AD" w:rsidP="00455443">
      <w:pPr>
        <w:spacing w:line="360" w:lineRule="auto"/>
        <w:rPr>
          <w:color w:val="000000" w:themeColor="text1"/>
          <w:sz w:val="28"/>
          <w:szCs w:val="28"/>
        </w:rPr>
      </w:pPr>
    </w:p>
    <w:p w:rsidR="008A04AD" w:rsidRPr="008A04AD" w:rsidRDefault="008A04AD" w:rsidP="00455443">
      <w:pPr>
        <w:pStyle w:val="2"/>
        <w:ind w:firstLine="709"/>
        <w:jc w:val="left"/>
        <w:rPr>
          <w:color w:val="000000" w:themeColor="text1"/>
          <w:szCs w:val="28"/>
        </w:rPr>
      </w:pPr>
      <w:bookmarkStart w:id="13" w:name="_Toc74906004"/>
      <w:r>
        <w:rPr>
          <w:szCs w:val="28"/>
        </w:rPr>
        <w:lastRenderedPageBreak/>
        <w:t>4</w:t>
      </w:r>
      <w:r w:rsidRPr="008A04AD">
        <w:rPr>
          <w:szCs w:val="28"/>
        </w:rPr>
        <w:t>.</w:t>
      </w:r>
      <w:r>
        <w:rPr>
          <w:szCs w:val="28"/>
        </w:rPr>
        <w:t>2</w:t>
      </w:r>
      <w:r w:rsidRPr="008A04AD">
        <w:rPr>
          <w:szCs w:val="28"/>
        </w:rPr>
        <w:t xml:space="preserve"> </w:t>
      </w:r>
      <w:r>
        <w:rPr>
          <w:szCs w:val="28"/>
        </w:rPr>
        <w:t>Рисунків</w:t>
      </w:r>
      <w:bookmarkEnd w:id="13"/>
      <w:r>
        <w:rPr>
          <w:szCs w:val="28"/>
        </w:rPr>
        <w:t xml:space="preserve"> </w:t>
      </w:r>
    </w:p>
    <w:p w:rsidR="008A04AD" w:rsidRDefault="008A04AD" w:rsidP="00455443">
      <w:pPr>
        <w:spacing w:line="360" w:lineRule="auto"/>
        <w:rPr>
          <w:color w:val="000000" w:themeColor="text1"/>
          <w:szCs w:val="28"/>
        </w:rPr>
      </w:pPr>
    </w:p>
    <w:p w:rsidR="008A04AD" w:rsidRDefault="008A04AD" w:rsidP="00455443">
      <w:pPr>
        <w:spacing w:line="360" w:lineRule="auto"/>
        <w:rPr>
          <w:color w:val="000000" w:themeColor="text1"/>
          <w:szCs w:val="28"/>
        </w:rPr>
      </w:pPr>
    </w:p>
    <w:p w:rsidR="0079090F" w:rsidRDefault="0079090F" w:rsidP="0079090F">
      <w:pPr>
        <w:ind w:firstLine="708"/>
        <w:rPr>
          <w:color w:val="000000" w:themeColor="text1"/>
          <w:szCs w:val="28"/>
        </w:rPr>
      </w:pPr>
      <w:r>
        <w:rPr>
          <w:noProof/>
          <w:color w:val="000000" w:themeColor="text1"/>
          <w:szCs w:val="28"/>
          <w:lang w:val="ru-RU"/>
        </w:rPr>
        <w:drawing>
          <wp:inline distT="0" distB="0" distL="0" distR="0" wp14:anchorId="6696A9AF" wp14:editId="3CF88514">
            <wp:extent cx="4827270" cy="4548249"/>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0073" cy="4550890"/>
                    </a:xfrm>
                    <a:prstGeom prst="rect">
                      <a:avLst/>
                    </a:prstGeom>
                    <a:noFill/>
                    <a:ln>
                      <a:noFill/>
                    </a:ln>
                  </pic:spPr>
                </pic:pic>
              </a:graphicData>
            </a:graphic>
          </wp:inline>
        </w:drawing>
      </w:r>
    </w:p>
    <w:p w:rsidR="0079090F" w:rsidRPr="00455443" w:rsidRDefault="0079090F" w:rsidP="00455443">
      <w:pPr>
        <w:ind w:firstLine="142"/>
        <w:jc w:val="center"/>
        <w:rPr>
          <w:color w:val="000000" w:themeColor="text1"/>
          <w:sz w:val="28"/>
          <w:szCs w:val="28"/>
        </w:rPr>
      </w:pPr>
      <w:r w:rsidRPr="00455443">
        <w:rPr>
          <w:color w:val="000000" w:themeColor="text1"/>
          <w:sz w:val="28"/>
          <w:szCs w:val="28"/>
        </w:rPr>
        <w:t>1 - модель котла (ємність); 2 - нагрівальний елемент; 3 - лабораторний трансформатор; 4 - водомірне скло; 5 - бак підживлювальної води; 6 - зворотний клапан; 7 - парапровод; 8 - ротаметр; 9 - вентиль; 10 - манометр; 11 - вентиль для спорожнення котла</w:t>
      </w:r>
    </w:p>
    <w:p w:rsidR="0079090F" w:rsidRPr="00455443" w:rsidRDefault="0079090F" w:rsidP="00455443">
      <w:pPr>
        <w:ind w:firstLine="142"/>
        <w:jc w:val="center"/>
        <w:rPr>
          <w:color w:val="000000" w:themeColor="text1"/>
          <w:sz w:val="28"/>
          <w:szCs w:val="28"/>
        </w:rPr>
      </w:pPr>
      <w:r w:rsidRPr="00455443">
        <w:rPr>
          <w:color w:val="000000" w:themeColor="text1"/>
          <w:sz w:val="28"/>
          <w:szCs w:val="28"/>
        </w:rPr>
        <w:t xml:space="preserve">Рисунок 1.2 – Схема моделі котла для експериментальних досліджень ефективності альтернативних методів водо підготовки </w:t>
      </w:r>
    </w:p>
    <w:p w:rsidR="0079090F" w:rsidRDefault="0079090F" w:rsidP="006D610F">
      <w:pPr>
        <w:spacing w:line="360" w:lineRule="auto"/>
        <w:ind w:firstLine="708"/>
        <w:rPr>
          <w:color w:val="000000" w:themeColor="text1"/>
          <w:szCs w:val="28"/>
        </w:rPr>
      </w:pPr>
    </w:p>
    <w:p w:rsidR="00455443" w:rsidRDefault="00455443" w:rsidP="006D610F">
      <w:pPr>
        <w:spacing w:line="360" w:lineRule="auto"/>
        <w:ind w:firstLine="708"/>
        <w:rPr>
          <w:color w:val="000000" w:themeColor="text1"/>
          <w:szCs w:val="28"/>
        </w:rPr>
      </w:pPr>
    </w:p>
    <w:p w:rsidR="00455443" w:rsidRPr="008A04AD" w:rsidRDefault="00455443" w:rsidP="006D610F">
      <w:pPr>
        <w:pStyle w:val="2"/>
        <w:ind w:firstLine="709"/>
        <w:jc w:val="left"/>
        <w:rPr>
          <w:color w:val="000000" w:themeColor="text1"/>
          <w:szCs w:val="28"/>
        </w:rPr>
      </w:pPr>
      <w:bookmarkStart w:id="14" w:name="_Toc74906005"/>
      <w:r>
        <w:rPr>
          <w:szCs w:val="28"/>
        </w:rPr>
        <w:t>4</w:t>
      </w:r>
      <w:r w:rsidRPr="008A04AD">
        <w:rPr>
          <w:szCs w:val="28"/>
        </w:rPr>
        <w:t>.</w:t>
      </w:r>
      <w:r>
        <w:rPr>
          <w:szCs w:val="28"/>
        </w:rPr>
        <w:t>3</w:t>
      </w:r>
      <w:r w:rsidRPr="008A04AD">
        <w:rPr>
          <w:szCs w:val="28"/>
        </w:rPr>
        <w:t xml:space="preserve"> </w:t>
      </w:r>
      <w:r>
        <w:rPr>
          <w:szCs w:val="28"/>
        </w:rPr>
        <w:t>Таблиця</w:t>
      </w:r>
      <w:bookmarkEnd w:id="14"/>
      <w:r>
        <w:rPr>
          <w:szCs w:val="28"/>
        </w:rPr>
        <w:t xml:space="preserve"> </w:t>
      </w:r>
    </w:p>
    <w:p w:rsidR="00455443" w:rsidRDefault="00455443" w:rsidP="006D610F">
      <w:pPr>
        <w:spacing w:line="360" w:lineRule="auto"/>
        <w:rPr>
          <w:color w:val="000000" w:themeColor="text1"/>
          <w:szCs w:val="28"/>
        </w:rPr>
      </w:pPr>
    </w:p>
    <w:p w:rsidR="0079090F" w:rsidRDefault="0079090F" w:rsidP="006D610F">
      <w:pPr>
        <w:spacing w:line="360" w:lineRule="auto"/>
        <w:rPr>
          <w:color w:val="000000" w:themeColor="text1"/>
          <w:szCs w:val="28"/>
        </w:rPr>
      </w:pPr>
    </w:p>
    <w:p w:rsidR="0079090F" w:rsidRDefault="0079090F" w:rsidP="006D610F">
      <w:pPr>
        <w:spacing w:line="360" w:lineRule="auto"/>
        <w:ind w:firstLine="708"/>
        <w:rPr>
          <w:color w:val="000000" w:themeColor="text1"/>
          <w:sz w:val="28"/>
          <w:szCs w:val="28"/>
        </w:rPr>
      </w:pPr>
      <w:r w:rsidRPr="00455443">
        <w:rPr>
          <w:color w:val="000000" w:themeColor="text1"/>
          <w:sz w:val="28"/>
          <w:szCs w:val="28"/>
        </w:rPr>
        <w:t xml:space="preserve">Перша серія з п'яти дослідів проводилася на зразку звичайні не зм'якшеної води. По завершенню кожного з дослідів проводилася хімічне дослідження </w:t>
      </w:r>
      <w:r w:rsidRPr="00455443">
        <w:rPr>
          <w:color w:val="000000" w:themeColor="text1"/>
          <w:sz w:val="28"/>
          <w:szCs w:val="28"/>
        </w:rPr>
        <w:lastRenderedPageBreak/>
        <w:t xml:space="preserve">котлової і підживлювальної води. Результати цього дослідження зведені в таблицю 1.1. </w:t>
      </w:r>
    </w:p>
    <w:p w:rsidR="006D610F" w:rsidRPr="00455443" w:rsidRDefault="006D610F" w:rsidP="006D610F">
      <w:pPr>
        <w:spacing w:line="360" w:lineRule="auto"/>
        <w:ind w:firstLine="708"/>
        <w:rPr>
          <w:color w:val="000000" w:themeColor="text1"/>
          <w:sz w:val="28"/>
          <w:szCs w:val="28"/>
        </w:rPr>
      </w:pPr>
    </w:p>
    <w:p w:rsidR="0079090F" w:rsidRPr="00455443" w:rsidRDefault="0079090F" w:rsidP="006D610F">
      <w:pPr>
        <w:spacing w:line="360" w:lineRule="auto"/>
        <w:ind w:firstLine="708"/>
        <w:rPr>
          <w:color w:val="000000" w:themeColor="text1"/>
          <w:sz w:val="28"/>
          <w:szCs w:val="28"/>
        </w:rPr>
      </w:pPr>
      <w:r w:rsidRPr="00455443">
        <w:rPr>
          <w:bCs/>
          <w:color w:val="000000" w:themeColor="text1"/>
          <w:sz w:val="28"/>
          <w:szCs w:val="28"/>
        </w:rPr>
        <w:t xml:space="preserve">Таблиця </w:t>
      </w:r>
      <w:r w:rsidR="00E6600A">
        <w:rPr>
          <w:bCs/>
          <w:color w:val="000000" w:themeColor="text1"/>
          <w:sz w:val="28"/>
          <w:szCs w:val="28"/>
        </w:rPr>
        <w:t>4</w:t>
      </w:r>
      <w:r w:rsidRPr="00455443">
        <w:rPr>
          <w:bCs/>
          <w:color w:val="000000" w:themeColor="text1"/>
          <w:sz w:val="28"/>
          <w:szCs w:val="28"/>
        </w:rPr>
        <w:t>.1</w:t>
      </w:r>
      <w:r w:rsidRPr="00455443">
        <w:rPr>
          <w:color w:val="000000" w:themeColor="text1"/>
          <w:sz w:val="28"/>
          <w:szCs w:val="28"/>
        </w:rPr>
        <w:t xml:space="preserve"> – Результати дослідів при підживленні парового котла сирою (непом`якшеною) водою [10].</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2"/>
        <w:gridCol w:w="629"/>
        <w:gridCol w:w="541"/>
        <w:gridCol w:w="525"/>
        <w:gridCol w:w="432"/>
        <w:gridCol w:w="567"/>
        <w:gridCol w:w="532"/>
        <w:gridCol w:w="478"/>
        <w:gridCol w:w="524"/>
        <w:gridCol w:w="568"/>
        <w:gridCol w:w="733"/>
        <w:gridCol w:w="1215"/>
        <w:gridCol w:w="1621"/>
      </w:tblGrid>
      <w:tr w:rsidR="0079090F" w:rsidTr="00DE419C">
        <w:trPr>
          <w:trHeight w:val="341"/>
        </w:trPr>
        <w:tc>
          <w:tcPr>
            <w:tcW w:w="992"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bookmarkStart w:id="15" w:name="_Hlk26864990"/>
          </w:p>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 досліду</w:t>
            </w:r>
          </w:p>
        </w:tc>
        <w:tc>
          <w:tcPr>
            <w:tcW w:w="5529" w:type="dxa"/>
            <w:gridSpan w:val="10"/>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Показники якості води</w:t>
            </w:r>
          </w:p>
        </w:tc>
        <w:tc>
          <w:tcPr>
            <w:tcW w:w="1215"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rPr>
                <w:color w:val="000000" w:themeColor="text1"/>
                <w:sz w:val="28"/>
                <w:szCs w:val="28"/>
              </w:rPr>
            </w:pPr>
            <w:r>
              <w:rPr>
                <w:color w:val="000000" w:themeColor="text1"/>
                <w:sz w:val="28"/>
                <w:szCs w:val="28"/>
              </w:rPr>
              <w:t>Маса накипу на поверхні нагріва</w:t>
            </w:r>
          </w:p>
          <w:p w:rsidR="0079090F" w:rsidRDefault="0079090F" w:rsidP="00DE419C">
            <w:pPr>
              <w:pStyle w:val="TableParagraph"/>
              <w:spacing w:line="360" w:lineRule="auto"/>
              <w:rPr>
                <w:color w:val="000000" w:themeColor="text1"/>
                <w:sz w:val="28"/>
                <w:szCs w:val="28"/>
              </w:rPr>
            </w:pPr>
            <w:r>
              <w:rPr>
                <w:color w:val="000000" w:themeColor="text1"/>
                <w:sz w:val="28"/>
                <w:szCs w:val="28"/>
              </w:rPr>
              <w:t>G</w:t>
            </w:r>
            <w:r>
              <w:rPr>
                <w:color w:val="000000" w:themeColor="text1"/>
                <w:sz w:val="28"/>
                <w:szCs w:val="28"/>
                <w:vertAlign w:val="subscript"/>
              </w:rPr>
              <w:t>н</w:t>
            </w:r>
            <w:r>
              <w:rPr>
                <w:color w:val="000000" w:themeColor="text1"/>
                <w:sz w:val="28"/>
                <w:szCs w:val="28"/>
              </w:rPr>
              <w:t>, г</w:t>
            </w:r>
          </w:p>
        </w:tc>
        <w:tc>
          <w:tcPr>
            <w:tcW w:w="1621" w:type="dxa"/>
            <w:vMerge w:val="restart"/>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rPr>
                <w:color w:val="000000" w:themeColor="text1"/>
                <w:sz w:val="28"/>
                <w:szCs w:val="28"/>
              </w:rPr>
            </w:pPr>
            <w:r>
              <w:rPr>
                <w:color w:val="000000" w:themeColor="text1"/>
                <w:sz w:val="28"/>
                <w:szCs w:val="28"/>
              </w:rPr>
              <w:t>Інтенсив-ність накипо-утворення g, г/м</w:t>
            </w:r>
            <w:r>
              <w:rPr>
                <w:color w:val="000000" w:themeColor="text1"/>
                <w:sz w:val="28"/>
                <w:szCs w:val="28"/>
                <w:vertAlign w:val="superscript"/>
              </w:rPr>
              <w:t>2</w:t>
            </w:r>
            <w:r>
              <w:rPr>
                <w:color w:val="000000" w:themeColor="text1"/>
                <w:sz w:val="28"/>
                <w:szCs w:val="28"/>
              </w:rPr>
              <w:t>год</w:t>
            </w:r>
          </w:p>
        </w:tc>
      </w:tr>
      <w:tr w:rsidR="0079090F" w:rsidTr="00DE419C">
        <w:trPr>
          <w:trHeight w:val="617"/>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2694" w:type="dxa"/>
            <w:gridSpan w:val="5"/>
            <w:tcBorders>
              <w:top w:val="single" w:sz="4" w:space="0" w:color="000000"/>
              <w:left w:val="single" w:sz="4" w:space="0" w:color="000000"/>
              <w:bottom w:val="single" w:sz="4" w:space="0" w:color="000000"/>
              <w:right w:val="single" w:sz="4" w:space="0" w:color="000000"/>
            </w:tcBorders>
          </w:tcPr>
          <w:p w:rsidR="0079090F" w:rsidRDefault="0079090F" w:rsidP="00DE419C">
            <w:pPr>
              <w:pStyle w:val="TableParagraph"/>
              <w:spacing w:line="360" w:lineRule="auto"/>
              <w:jc w:val="left"/>
              <w:rPr>
                <w:color w:val="000000" w:themeColor="text1"/>
                <w:sz w:val="28"/>
                <w:szCs w:val="28"/>
              </w:rPr>
            </w:pPr>
          </w:p>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Підживлююча вода</w:t>
            </w:r>
          </w:p>
        </w:tc>
        <w:tc>
          <w:tcPr>
            <w:tcW w:w="2835" w:type="dxa"/>
            <w:gridSpan w:val="5"/>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 xml:space="preserve">Котлова вода, після завершення досліду і охолодження протягом </w:t>
            </w:r>
            <w:r>
              <w:rPr>
                <w:color w:val="000000" w:themeColor="text1"/>
                <w:sz w:val="28"/>
                <w:szCs w:val="28"/>
                <w:lang w:val="ru-RU"/>
              </w:rPr>
              <w:t xml:space="preserve"> </w:t>
            </w:r>
            <w:r>
              <w:rPr>
                <w:color w:val="000000" w:themeColor="text1"/>
                <w:sz w:val="28"/>
                <w:szCs w:val="28"/>
              </w:rPr>
              <w:t>1 год</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3"/>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629"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t,</w:t>
            </w:r>
          </w:p>
          <w:p w:rsidR="0079090F" w:rsidRDefault="0079090F" w:rsidP="00DE419C">
            <w:pPr>
              <w:pStyle w:val="TableParagraph"/>
              <w:spacing w:line="360" w:lineRule="auto"/>
              <w:rPr>
                <w:color w:val="000000" w:themeColor="text1"/>
                <w:sz w:val="28"/>
                <w:szCs w:val="28"/>
              </w:rPr>
            </w:pPr>
            <w:r>
              <w:rPr>
                <w:color w:val="000000" w:themeColor="text1"/>
                <w:sz w:val="28"/>
                <w:szCs w:val="28"/>
              </w:rPr>
              <w:t>°</w:t>
            </w:r>
            <w:r>
              <w:rPr>
                <w:color w:val="000000" w:themeColor="text1"/>
                <w:position w:val="-7"/>
                <w:sz w:val="28"/>
                <w:szCs w:val="28"/>
              </w:rPr>
              <w:t>C</w:t>
            </w:r>
          </w:p>
        </w:tc>
        <w:tc>
          <w:tcPr>
            <w:tcW w:w="541"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pH</w:t>
            </w:r>
          </w:p>
        </w:tc>
        <w:tc>
          <w:tcPr>
            <w:tcW w:w="525"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Що</w:t>
            </w:r>
          </w:p>
        </w:tc>
        <w:tc>
          <w:tcPr>
            <w:tcW w:w="43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Ж</w:t>
            </w:r>
            <w:r>
              <w:rPr>
                <w:color w:val="000000" w:themeColor="text1"/>
                <w:sz w:val="28"/>
                <w:szCs w:val="28"/>
                <w:vertAlign w:val="subscript"/>
              </w:rPr>
              <w:t>о</w:t>
            </w:r>
          </w:p>
        </w:tc>
        <w:tc>
          <w:tcPr>
            <w:tcW w:w="567"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position w:val="-7"/>
                <w:sz w:val="28"/>
                <w:szCs w:val="28"/>
              </w:rPr>
              <w:t>Са</w:t>
            </w:r>
            <w:r>
              <w:rPr>
                <w:color w:val="000000" w:themeColor="text1"/>
                <w:sz w:val="28"/>
                <w:szCs w:val="28"/>
                <w:vertAlign w:val="superscript"/>
              </w:rPr>
              <w:t>2+</w:t>
            </w:r>
          </w:p>
        </w:tc>
        <w:tc>
          <w:tcPr>
            <w:tcW w:w="532"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t,</w:t>
            </w:r>
          </w:p>
          <w:p w:rsidR="0079090F" w:rsidRDefault="0079090F" w:rsidP="00DE419C">
            <w:pPr>
              <w:pStyle w:val="TableParagraph"/>
              <w:spacing w:line="360" w:lineRule="auto"/>
              <w:rPr>
                <w:color w:val="000000" w:themeColor="text1"/>
                <w:sz w:val="28"/>
                <w:szCs w:val="28"/>
              </w:rPr>
            </w:pPr>
            <w:r>
              <w:rPr>
                <w:color w:val="000000" w:themeColor="text1"/>
                <w:sz w:val="28"/>
                <w:szCs w:val="28"/>
              </w:rPr>
              <w:t>°</w:t>
            </w:r>
            <w:r>
              <w:rPr>
                <w:color w:val="000000" w:themeColor="text1"/>
                <w:position w:val="-7"/>
                <w:sz w:val="28"/>
                <w:szCs w:val="28"/>
              </w:rPr>
              <w:t>C</w:t>
            </w:r>
          </w:p>
        </w:tc>
        <w:tc>
          <w:tcPr>
            <w:tcW w:w="478" w:type="dxa"/>
            <w:vMerge w:val="restart"/>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pH</w:t>
            </w:r>
          </w:p>
        </w:tc>
        <w:tc>
          <w:tcPr>
            <w:tcW w:w="524"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Що</w:t>
            </w:r>
          </w:p>
        </w:tc>
        <w:tc>
          <w:tcPr>
            <w:tcW w:w="568"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Жо</w:t>
            </w:r>
          </w:p>
        </w:tc>
        <w:tc>
          <w:tcPr>
            <w:tcW w:w="733"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position w:val="-7"/>
                <w:sz w:val="28"/>
                <w:szCs w:val="28"/>
              </w:rPr>
              <w:t>Са</w:t>
            </w:r>
            <w:r>
              <w:rPr>
                <w:color w:val="000000" w:themeColor="text1"/>
                <w:sz w:val="28"/>
                <w:szCs w:val="28"/>
                <w:vertAlign w:val="superscript"/>
              </w:rPr>
              <w:t>2+</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4"/>
        </w:trPr>
        <w:tc>
          <w:tcPr>
            <w:tcW w:w="992"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5529"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54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524" w:type="dxa"/>
            <w:gridSpan w:val="3"/>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мг-екв/л</w:t>
            </w: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478"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825" w:type="dxa"/>
            <w:gridSpan w:val="3"/>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jc w:val="left"/>
              <w:rPr>
                <w:color w:val="000000" w:themeColor="text1"/>
                <w:sz w:val="28"/>
                <w:szCs w:val="28"/>
              </w:rPr>
            </w:pPr>
            <w:r>
              <w:rPr>
                <w:color w:val="000000" w:themeColor="text1"/>
                <w:sz w:val="28"/>
                <w:szCs w:val="28"/>
              </w:rPr>
              <w:t>мг-екв/л</w:t>
            </w:r>
          </w:p>
        </w:tc>
        <w:tc>
          <w:tcPr>
            <w:tcW w:w="1215"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c>
          <w:tcPr>
            <w:tcW w:w="1621" w:type="dxa"/>
            <w:vMerge/>
            <w:tcBorders>
              <w:top w:val="single" w:sz="4" w:space="0" w:color="000000"/>
              <w:left w:val="single" w:sz="4" w:space="0" w:color="000000"/>
              <w:bottom w:val="single" w:sz="4" w:space="0" w:color="000000"/>
              <w:right w:val="single" w:sz="4" w:space="0" w:color="000000"/>
            </w:tcBorders>
            <w:vAlign w:val="center"/>
            <w:hideMark/>
          </w:tcPr>
          <w:p w:rsidR="0079090F" w:rsidRDefault="0079090F" w:rsidP="00DE419C">
            <w:pPr>
              <w:rPr>
                <w:color w:val="000000" w:themeColor="text1"/>
                <w:szCs w:val="28"/>
                <w:lang w:eastAsia="uk-UA" w:bidi="uk-UA"/>
              </w:rPr>
            </w:pP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1</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8,7</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5,4</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9,2</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11,4</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1,7</w:t>
            </w:r>
          </w:p>
        </w:tc>
      </w:tr>
      <w:tr w:rsidR="0079090F" w:rsidTr="00DE419C">
        <w:trPr>
          <w:trHeight w:val="205"/>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2</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27,1</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26,0</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9,0</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11,9</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2,1</w:t>
            </w:r>
          </w:p>
        </w:tc>
      </w:tr>
      <w:tr w:rsidR="0079090F"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3</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8,3</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4,7</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6,8</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5,0</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9,7</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1,4</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11,1</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8,8</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1,9</w:t>
            </w: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4</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7,1</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5,1</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12,0</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1,5</w:t>
            </w:r>
          </w:p>
        </w:tc>
      </w:tr>
      <w:tr w:rsidR="0079090F" w:rsidTr="00DE419C">
        <w:trPr>
          <w:trHeight w:val="204"/>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5</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22,6</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8,9</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5,2</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4,5</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21,5</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9,5</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1,1</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11,2</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8,1</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2,5</w:t>
            </w:r>
          </w:p>
        </w:tc>
      </w:tr>
      <w:tr w:rsidR="0079090F" w:rsidTr="00DE419C">
        <w:trPr>
          <w:trHeight w:val="203"/>
        </w:trPr>
        <w:tc>
          <w:tcPr>
            <w:tcW w:w="992" w:type="dxa"/>
            <w:tcBorders>
              <w:top w:val="single" w:sz="4" w:space="0" w:color="000000"/>
              <w:left w:val="single" w:sz="4" w:space="0" w:color="000000"/>
              <w:bottom w:val="single" w:sz="4" w:space="0" w:color="000000"/>
              <w:right w:val="single" w:sz="4" w:space="0" w:color="000000"/>
            </w:tcBorders>
            <w:hideMark/>
          </w:tcPr>
          <w:p w:rsidR="0079090F" w:rsidRDefault="0079090F" w:rsidP="00DE419C">
            <w:pPr>
              <w:pStyle w:val="TableParagraph"/>
              <w:spacing w:line="360" w:lineRule="auto"/>
              <w:rPr>
                <w:color w:val="000000" w:themeColor="text1"/>
                <w:sz w:val="28"/>
                <w:szCs w:val="28"/>
              </w:rPr>
            </w:pPr>
            <w:r>
              <w:rPr>
                <w:color w:val="000000" w:themeColor="text1"/>
                <w:sz w:val="28"/>
                <w:szCs w:val="28"/>
              </w:rPr>
              <w:t>середнє</w:t>
            </w:r>
          </w:p>
        </w:tc>
        <w:tc>
          <w:tcPr>
            <w:tcW w:w="629"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24,4</w:t>
            </w:r>
          </w:p>
        </w:tc>
        <w:tc>
          <w:tcPr>
            <w:tcW w:w="54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8,6</w:t>
            </w:r>
          </w:p>
        </w:tc>
        <w:tc>
          <w:tcPr>
            <w:tcW w:w="52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5,0</w:t>
            </w:r>
          </w:p>
        </w:tc>
        <w:tc>
          <w:tcPr>
            <w:tcW w:w="4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7,0</w:t>
            </w:r>
          </w:p>
        </w:tc>
        <w:tc>
          <w:tcPr>
            <w:tcW w:w="567"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4,9</w:t>
            </w:r>
          </w:p>
        </w:tc>
        <w:tc>
          <w:tcPr>
            <w:tcW w:w="532"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24,3</w:t>
            </w:r>
          </w:p>
        </w:tc>
        <w:tc>
          <w:tcPr>
            <w:tcW w:w="47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right"/>
              <w:rPr>
                <w:color w:val="000000" w:themeColor="text1"/>
                <w:sz w:val="28"/>
                <w:szCs w:val="28"/>
              </w:rPr>
            </w:pPr>
            <w:r>
              <w:rPr>
                <w:color w:val="000000" w:themeColor="text1"/>
                <w:sz w:val="28"/>
                <w:szCs w:val="28"/>
              </w:rPr>
              <w:t>9,4</w:t>
            </w:r>
          </w:p>
        </w:tc>
        <w:tc>
          <w:tcPr>
            <w:tcW w:w="524"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1,2</w:t>
            </w:r>
          </w:p>
        </w:tc>
        <w:tc>
          <w:tcPr>
            <w:tcW w:w="568"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11,5</w:t>
            </w:r>
          </w:p>
        </w:tc>
        <w:tc>
          <w:tcPr>
            <w:tcW w:w="733"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jc w:val="left"/>
              <w:rPr>
                <w:color w:val="000000" w:themeColor="text1"/>
                <w:sz w:val="28"/>
                <w:szCs w:val="28"/>
              </w:rPr>
            </w:pPr>
            <w:r>
              <w:rPr>
                <w:color w:val="000000" w:themeColor="text1"/>
                <w:sz w:val="28"/>
                <w:szCs w:val="28"/>
              </w:rPr>
              <w:t>8,4</w:t>
            </w:r>
          </w:p>
        </w:tc>
        <w:tc>
          <w:tcPr>
            <w:tcW w:w="1215"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0,2</w:t>
            </w:r>
          </w:p>
        </w:tc>
        <w:tc>
          <w:tcPr>
            <w:tcW w:w="1621" w:type="dxa"/>
            <w:tcBorders>
              <w:top w:val="single" w:sz="4" w:space="0" w:color="000000"/>
              <w:left w:val="single" w:sz="4" w:space="0" w:color="000000"/>
              <w:bottom w:val="single" w:sz="4" w:space="0" w:color="000000"/>
              <w:right w:val="single" w:sz="4" w:space="0" w:color="000000"/>
            </w:tcBorders>
            <w:vAlign w:val="bottom"/>
            <w:hideMark/>
          </w:tcPr>
          <w:p w:rsidR="0079090F" w:rsidRDefault="0079090F" w:rsidP="00DE419C">
            <w:pPr>
              <w:pStyle w:val="TableParagraph"/>
              <w:spacing w:line="276" w:lineRule="auto"/>
              <w:rPr>
                <w:color w:val="000000" w:themeColor="text1"/>
                <w:sz w:val="28"/>
                <w:szCs w:val="28"/>
              </w:rPr>
            </w:pPr>
            <w:r>
              <w:rPr>
                <w:color w:val="000000" w:themeColor="text1"/>
                <w:sz w:val="28"/>
                <w:szCs w:val="28"/>
              </w:rPr>
              <w:t>1,9</w:t>
            </w:r>
          </w:p>
        </w:tc>
      </w:tr>
      <w:bookmarkEnd w:id="15"/>
    </w:tbl>
    <w:p w:rsidR="0079090F" w:rsidRDefault="0079090F" w:rsidP="0079090F">
      <w:pPr>
        <w:ind w:firstLine="708"/>
        <w:rPr>
          <w:color w:val="000000" w:themeColor="text1"/>
          <w:szCs w:val="28"/>
        </w:rPr>
      </w:pPr>
    </w:p>
    <w:p w:rsidR="00593619" w:rsidRDefault="00593619" w:rsidP="0079090F">
      <w:pPr>
        <w:ind w:firstLine="708"/>
        <w:rPr>
          <w:color w:val="000000" w:themeColor="text1"/>
          <w:szCs w:val="28"/>
        </w:rPr>
      </w:pPr>
    </w:p>
    <w:p w:rsidR="00593619" w:rsidRDefault="00593619" w:rsidP="0079090F">
      <w:pPr>
        <w:ind w:firstLine="708"/>
        <w:rPr>
          <w:color w:val="000000" w:themeColor="text1"/>
          <w:szCs w:val="28"/>
        </w:rPr>
      </w:pPr>
    </w:p>
    <w:p w:rsidR="000F4196" w:rsidRDefault="000F4196">
      <w:pPr>
        <w:spacing w:after="200" w:line="276" w:lineRule="auto"/>
        <w:rPr>
          <w:color w:val="000000" w:themeColor="text1"/>
          <w:szCs w:val="28"/>
        </w:rPr>
      </w:pPr>
      <w:r>
        <w:rPr>
          <w:color w:val="000000" w:themeColor="text1"/>
          <w:szCs w:val="28"/>
        </w:rPr>
        <w:br w:type="page"/>
      </w:r>
    </w:p>
    <w:p w:rsidR="00593619" w:rsidRDefault="00593619" w:rsidP="000F4196">
      <w:pPr>
        <w:spacing w:line="360" w:lineRule="auto"/>
        <w:ind w:firstLine="708"/>
        <w:rPr>
          <w:color w:val="000000" w:themeColor="text1"/>
          <w:szCs w:val="28"/>
        </w:rPr>
      </w:pPr>
    </w:p>
    <w:p w:rsidR="0079090F" w:rsidRPr="00275EFD" w:rsidRDefault="000F4196" w:rsidP="00275EFD">
      <w:pPr>
        <w:pStyle w:val="1"/>
      </w:pPr>
      <w:bookmarkStart w:id="16" w:name="_Toc28069053"/>
      <w:bookmarkStart w:id="17" w:name="_Toc74906006"/>
      <w:r>
        <w:t>5.</w:t>
      </w:r>
      <w:r w:rsidR="0079090F">
        <w:t xml:space="preserve"> </w:t>
      </w:r>
      <w:bookmarkEnd w:id="16"/>
      <w:r w:rsidR="0065705F">
        <w:t>ВИСНОВКИ</w:t>
      </w:r>
      <w:bookmarkEnd w:id="17"/>
    </w:p>
    <w:p w:rsidR="0065705F" w:rsidRPr="008F6C6B" w:rsidRDefault="0065705F" w:rsidP="008F6C6B">
      <w:pPr>
        <w:spacing w:line="360" w:lineRule="auto"/>
        <w:rPr>
          <w:sz w:val="28"/>
          <w:szCs w:val="28"/>
        </w:rPr>
      </w:pPr>
    </w:p>
    <w:p w:rsidR="008F6C6B" w:rsidRPr="00275EFD" w:rsidRDefault="008F6C6B" w:rsidP="00275EFD">
      <w:pPr>
        <w:spacing w:line="360" w:lineRule="auto"/>
        <w:ind w:firstLine="709"/>
        <w:rPr>
          <w:sz w:val="28"/>
          <w:szCs w:val="28"/>
        </w:rPr>
      </w:pPr>
    </w:p>
    <w:p w:rsidR="008F6C6B" w:rsidRPr="00275EFD" w:rsidRDefault="00275EFD" w:rsidP="00275EFD">
      <w:pPr>
        <w:pStyle w:val="2"/>
        <w:ind w:firstLine="709"/>
        <w:jc w:val="left"/>
        <w:rPr>
          <w:szCs w:val="28"/>
        </w:rPr>
      </w:pPr>
      <w:bookmarkStart w:id="18" w:name="_Toc74906007"/>
      <w:r w:rsidRPr="00275EFD">
        <w:rPr>
          <w:szCs w:val="28"/>
        </w:rPr>
        <w:t xml:space="preserve">5.1 </w:t>
      </w:r>
      <w:r w:rsidR="008F6C6B" w:rsidRPr="00275EFD">
        <w:rPr>
          <w:szCs w:val="28"/>
        </w:rPr>
        <w:t>Зміст практики</w:t>
      </w:r>
      <w:bookmarkEnd w:id="18"/>
      <w:r w:rsidR="008F6C6B" w:rsidRPr="00275EFD">
        <w:rPr>
          <w:szCs w:val="28"/>
        </w:rPr>
        <w:t xml:space="preserve"> </w:t>
      </w:r>
    </w:p>
    <w:p w:rsidR="00275EFD" w:rsidRPr="00275EFD" w:rsidRDefault="00275EFD" w:rsidP="00275EFD">
      <w:pPr>
        <w:spacing w:line="360" w:lineRule="auto"/>
        <w:rPr>
          <w:sz w:val="28"/>
          <w:szCs w:val="28"/>
        </w:rPr>
      </w:pPr>
    </w:p>
    <w:p w:rsidR="00275EFD" w:rsidRPr="00275EFD" w:rsidRDefault="00275EFD" w:rsidP="00275EFD">
      <w:pPr>
        <w:spacing w:line="360" w:lineRule="auto"/>
        <w:rPr>
          <w:sz w:val="28"/>
          <w:szCs w:val="28"/>
        </w:rPr>
      </w:pPr>
    </w:p>
    <w:p w:rsidR="008F6C6B" w:rsidRDefault="008F6C6B" w:rsidP="008F6C6B">
      <w:pPr>
        <w:spacing w:line="360" w:lineRule="auto"/>
        <w:ind w:firstLine="709"/>
        <w:rPr>
          <w:sz w:val="28"/>
          <w:szCs w:val="28"/>
        </w:rPr>
      </w:pPr>
      <w:r w:rsidRPr="008F6C6B">
        <w:rPr>
          <w:sz w:val="28"/>
          <w:szCs w:val="28"/>
        </w:rPr>
        <w:t xml:space="preserve">Проходження виробничої практики має відповідати календарному плану графіку виробничої практики (табл. 1) </w:t>
      </w:r>
    </w:p>
    <w:p w:rsidR="008F6C6B" w:rsidRPr="008F6C6B" w:rsidRDefault="008F6C6B" w:rsidP="008F6C6B">
      <w:pPr>
        <w:spacing w:line="360" w:lineRule="auto"/>
        <w:ind w:firstLine="709"/>
        <w:rPr>
          <w:sz w:val="28"/>
          <w:szCs w:val="28"/>
        </w:rPr>
      </w:pPr>
    </w:p>
    <w:p w:rsidR="008F6C6B" w:rsidRPr="008F6C6B" w:rsidRDefault="008F6C6B" w:rsidP="008F6C6B">
      <w:pPr>
        <w:spacing w:line="360" w:lineRule="auto"/>
        <w:ind w:firstLine="709"/>
        <w:rPr>
          <w:sz w:val="28"/>
          <w:szCs w:val="28"/>
        </w:rPr>
      </w:pPr>
      <w:r w:rsidRPr="008F6C6B">
        <w:rPr>
          <w:sz w:val="28"/>
          <w:szCs w:val="28"/>
        </w:rPr>
        <w:t xml:space="preserve">Таблиця 5.1 - Календарний план виробничої практики </w:t>
      </w:r>
    </w:p>
    <w:p w:rsidR="008F6C6B" w:rsidRDefault="008F6C6B" w:rsidP="008F6C6B">
      <w:pPr>
        <w:spacing w:line="360" w:lineRule="auto"/>
      </w:pPr>
    </w:p>
    <w:p w:rsidR="008F6C6B" w:rsidRDefault="008F6C6B" w:rsidP="008F6C6B">
      <w:pPr>
        <w:spacing w:line="360" w:lineRule="auto"/>
      </w:pPr>
      <w:r>
        <w:rPr>
          <w:noProof/>
          <w:lang w:val="ru-RU"/>
        </w:rPr>
        <w:drawing>
          <wp:inline distT="0" distB="0" distL="0" distR="0" wp14:anchorId="25161653" wp14:editId="5B63419F">
            <wp:extent cx="5949315" cy="4975761"/>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3121" cy="4978944"/>
                    </a:xfrm>
                    <a:prstGeom prst="rect">
                      <a:avLst/>
                    </a:prstGeom>
                    <a:noFill/>
                    <a:ln>
                      <a:noFill/>
                    </a:ln>
                  </pic:spPr>
                </pic:pic>
              </a:graphicData>
            </a:graphic>
          </wp:inline>
        </w:drawing>
      </w:r>
    </w:p>
    <w:p w:rsidR="008F6C6B" w:rsidRDefault="008F6C6B" w:rsidP="008F6C6B">
      <w:pPr>
        <w:spacing w:line="360" w:lineRule="auto"/>
      </w:pPr>
    </w:p>
    <w:p w:rsidR="008F6C6B" w:rsidRDefault="008F6C6B" w:rsidP="008F6C6B">
      <w:pPr>
        <w:spacing w:line="360" w:lineRule="auto"/>
      </w:pPr>
    </w:p>
    <w:p w:rsidR="00275EFD" w:rsidRPr="00275EFD" w:rsidRDefault="00275EFD" w:rsidP="00275EFD">
      <w:pPr>
        <w:pStyle w:val="2"/>
        <w:ind w:firstLine="709"/>
        <w:jc w:val="left"/>
        <w:rPr>
          <w:szCs w:val="28"/>
        </w:rPr>
      </w:pPr>
      <w:bookmarkStart w:id="19" w:name="_Toc74906008"/>
      <w:r w:rsidRPr="00275EFD">
        <w:rPr>
          <w:szCs w:val="28"/>
        </w:rPr>
        <w:t>5.</w:t>
      </w:r>
      <w:r>
        <w:rPr>
          <w:szCs w:val="28"/>
        </w:rPr>
        <w:t>2</w:t>
      </w:r>
      <w:r w:rsidRPr="00275EFD">
        <w:rPr>
          <w:szCs w:val="28"/>
        </w:rPr>
        <w:t xml:space="preserve"> </w:t>
      </w:r>
      <w:r>
        <w:t>Методичні рекомендації</w:t>
      </w:r>
      <w:bookmarkEnd w:id="19"/>
    </w:p>
    <w:p w:rsidR="000F4196" w:rsidRDefault="000F4196" w:rsidP="008F6C6B">
      <w:pPr>
        <w:spacing w:line="360" w:lineRule="auto"/>
        <w:rPr>
          <w:rFonts w:eastAsia="Calibri"/>
          <w:sz w:val="28"/>
          <w:szCs w:val="28"/>
        </w:rPr>
      </w:pPr>
    </w:p>
    <w:p w:rsidR="009E7B82" w:rsidRDefault="009E7B82" w:rsidP="008F6C6B">
      <w:pPr>
        <w:spacing w:line="360" w:lineRule="auto"/>
        <w:rPr>
          <w:rFonts w:eastAsia="Calibri"/>
          <w:sz w:val="28"/>
          <w:szCs w:val="28"/>
        </w:rPr>
      </w:pPr>
    </w:p>
    <w:p w:rsidR="00275EFD" w:rsidRDefault="00275EFD" w:rsidP="00275EFD">
      <w:pPr>
        <w:spacing w:line="360" w:lineRule="auto"/>
        <w:ind w:firstLine="709"/>
        <w:jc w:val="both"/>
        <w:rPr>
          <w:sz w:val="28"/>
          <w:szCs w:val="28"/>
        </w:rPr>
      </w:pPr>
      <w:r w:rsidRPr="00275EFD">
        <w:rPr>
          <w:sz w:val="28"/>
          <w:szCs w:val="28"/>
        </w:rPr>
        <w:t xml:space="preserve">Результатом проходження практики є оформлений належним чином звіт з виробничої практики. </w:t>
      </w:r>
    </w:p>
    <w:p w:rsidR="00275EFD" w:rsidRDefault="00275EFD" w:rsidP="00275EFD">
      <w:pPr>
        <w:spacing w:line="360" w:lineRule="auto"/>
        <w:ind w:firstLine="709"/>
        <w:jc w:val="both"/>
        <w:rPr>
          <w:sz w:val="28"/>
          <w:szCs w:val="28"/>
        </w:rPr>
      </w:pPr>
      <w:r w:rsidRPr="00275EFD">
        <w:rPr>
          <w:sz w:val="28"/>
          <w:szCs w:val="28"/>
        </w:rPr>
        <w:t xml:space="preserve">Для узагальнення матеріалу, напрацьованого студентами під час практики, і підготовки звіту за програмою практики відводиться певний час, який надається студентові керівником від університету. </w:t>
      </w:r>
    </w:p>
    <w:p w:rsidR="00275EFD" w:rsidRDefault="00275EFD" w:rsidP="00275EFD">
      <w:pPr>
        <w:spacing w:line="360" w:lineRule="auto"/>
        <w:ind w:firstLine="709"/>
        <w:jc w:val="both"/>
        <w:rPr>
          <w:sz w:val="28"/>
          <w:szCs w:val="28"/>
        </w:rPr>
      </w:pPr>
      <w:r w:rsidRPr="00275EFD">
        <w:rPr>
          <w:sz w:val="28"/>
          <w:szCs w:val="28"/>
        </w:rPr>
        <w:t xml:space="preserve">Основним документом, що відображає процес проходження студентом практики, є щоденник з виробничої практики. </w:t>
      </w:r>
    </w:p>
    <w:p w:rsidR="00247B40" w:rsidRDefault="00275EFD" w:rsidP="00275EFD">
      <w:pPr>
        <w:spacing w:line="360" w:lineRule="auto"/>
        <w:ind w:firstLine="709"/>
        <w:jc w:val="both"/>
        <w:rPr>
          <w:sz w:val="28"/>
          <w:szCs w:val="28"/>
        </w:rPr>
      </w:pPr>
      <w:r w:rsidRPr="00275EFD">
        <w:rPr>
          <w:b/>
          <w:sz w:val="28"/>
          <w:szCs w:val="28"/>
        </w:rPr>
        <w:t>Щоденник і звіт оформлюються</w:t>
      </w:r>
      <w:r w:rsidRPr="00275EFD">
        <w:rPr>
          <w:sz w:val="28"/>
          <w:szCs w:val="28"/>
        </w:rPr>
        <w:t xml:space="preserve"> на базі практики, подаються керівнику практики від підприємства на перевірку і одержання від нього відгуку, який оформлюється у відповідному порядку з підписами, печаткою і поставленою датою. Звіт має бути оформлений на аркушах стандартного формату з наскрізною нумерацією і обов’язковим дотриманням стандартів, переплетений, </w:t>
      </w:r>
      <w:r w:rsidRPr="00275EFD">
        <w:rPr>
          <w:b/>
          <w:sz w:val="28"/>
          <w:szCs w:val="28"/>
        </w:rPr>
        <w:t>обсяг від— до 25 до 30 сторінок.</w:t>
      </w:r>
      <w:r w:rsidRPr="00275EFD">
        <w:rPr>
          <w:sz w:val="28"/>
          <w:szCs w:val="28"/>
        </w:rPr>
        <w:t xml:space="preserve"> </w:t>
      </w:r>
    </w:p>
    <w:p w:rsidR="00247B40" w:rsidRDefault="00275EFD" w:rsidP="00275EFD">
      <w:pPr>
        <w:spacing w:line="360" w:lineRule="auto"/>
        <w:ind w:firstLine="709"/>
        <w:jc w:val="both"/>
        <w:rPr>
          <w:sz w:val="28"/>
          <w:szCs w:val="28"/>
        </w:rPr>
      </w:pPr>
      <w:r w:rsidRPr="00275EFD">
        <w:rPr>
          <w:sz w:val="28"/>
          <w:szCs w:val="28"/>
        </w:rPr>
        <w:t xml:space="preserve">Звіт з практики перевіряється та затверджується її керівником від </w:t>
      </w:r>
      <w:r w:rsidR="00247B40">
        <w:rPr>
          <w:sz w:val="28"/>
          <w:szCs w:val="28"/>
        </w:rPr>
        <w:t xml:space="preserve">ДОнНТУ </w:t>
      </w:r>
      <w:r w:rsidRPr="00275EFD">
        <w:rPr>
          <w:sz w:val="28"/>
          <w:szCs w:val="28"/>
        </w:rPr>
        <w:t xml:space="preserve"> і повертається студентові для підготовки до захисту. Розкриваючи суть розділів практичної діяльності, студенти повинні спостерігати, вивчати, аналізувати і письмово оформляти отримані результати. Звіт про виробничу практику – це узагальнення одержаних результатів, викладених у логічної послідовності, починаючи з загального огляду об’єкту дослідження, через постановку задачі дослідження й одержання відповідних  результатів, і закінчуючи формулюванням висновків, рекомендацій, побажань тощо.</w:t>
      </w:r>
    </w:p>
    <w:p w:rsidR="00275EFD" w:rsidRPr="00275EFD" w:rsidRDefault="00275EFD" w:rsidP="00275EFD">
      <w:pPr>
        <w:spacing w:line="360" w:lineRule="auto"/>
        <w:ind w:firstLine="709"/>
        <w:jc w:val="both"/>
        <w:rPr>
          <w:rFonts w:eastAsia="Calibri"/>
          <w:sz w:val="28"/>
          <w:szCs w:val="28"/>
        </w:rPr>
      </w:pPr>
      <w:r w:rsidRPr="00275EFD">
        <w:rPr>
          <w:sz w:val="28"/>
          <w:szCs w:val="28"/>
        </w:rPr>
        <w:t xml:space="preserve"> Зміст звіту та мова його написання дають уявлення про рівень теоретикопрофесійної підготовки студента-практиканта, його вміння чітко висловлювати свої думки, проводити логічні паралелі, узагальнювати зібраний матеріал і робити відповідні висновки.</w:t>
      </w:r>
    </w:p>
    <w:p w:rsidR="00275EFD" w:rsidRPr="008F6C6B" w:rsidRDefault="00275EFD" w:rsidP="008F6C6B">
      <w:pPr>
        <w:spacing w:line="360" w:lineRule="auto"/>
        <w:rPr>
          <w:rFonts w:eastAsia="Calibri"/>
          <w:sz w:val="28"/>
          <w:szCs w:val="28"/>
        </w:rPr>
      </w:pPr>
    </w:p>
    <w:p w:rsidR="009E7B82" w:rsidRDefault="009E7B82" w:rsidP="000F4196">
      <w:pPr>
        <w:spacing w:line="360" w:lineRule="auto"/>
        <w:rPr>
          <w:rFonts w:eastAsia="Calibri"/>
        </w:rPr>
      </w:pPr>
    </w:p>
    <w:p w:rsidR="009E7B82" w:rsidRDefault="009E7B82" w:rsidP="009E7B82">
      <w:pPr>
        <w:pStyle w:val="2"/>
        <w:rPr>
          <w:rFonts w:eastAsia="Calibri"/>
        </w:rPr>
      </w:pPr>
      <w:bookmarkStart w:id="20" w:name="_Toc74906009"/>
      <w:r>
        <w:rPr>
          <w:rFonts w:eastAsia="Calibri"/>
        </w:rPr>
        <w:t xml:space="preserve">5.3 </w:t>
      </w:r>
      <w:r>
        <w:t>Вимоги до звіту</w:t>
      </w:r>
      <w:bookmarkEnd w:id="20"/>
    </w:p>
    <w:p w:rsidR="009E7B82" w:rsidRDefault="009E7B82" w:rsidP="009E7B82">
      <w:pPr>
        <w:spacing w:line="360" w:lineRule="auto"/>
        <w:ind w:firstLine="709"/>
        <w:jc w:val="both"/>
        <w:rPr>
          <w:sz w:val="28"/>
          <w:szCs w:val="28"/>
        </w:rPr>
      </w:pPr>
    </w:p>
    <w:p w:rsidR="009E7B82" w:rsidRDefault="009E7B82" w:rsidP="009E7B82">
      <w:pPr>
        <w:spacing w:line="360" w:lineRule="auto"/>
        <w:ind w:firstLine="709"/>
        <w:jc w:val="both"/>
        <w:rPr>
          <w:sz w:val="28"/>
          <w:szCs w:val="28"/>
        </w:rPr>
      </w:pPr>
    </w:p>
    <w:p w:rsidR="009E7B82" w:rsidRPr="009E7B82" w:rsidRDefault="009E7B82" w:rsidP="009E7B82">
      <w:pPr>
        <w:spacing w:line="360" w:lineRule="auto"/>
        <w:ind w:firstLine="709"/>
        <w:jc w:val="both"/>
        <w:rPr>
          <w:sz w:val="28"/>
          <w:szCs w:val="28"/>
        </w:rPr>
      </w:pPr>
      <w:r w:rsidRPr="009E7B82">
        <w:rPr>
          <w:sz w:val="28"/>
          <w:szCs w:val="28"/>
        </w:rPr>
        <w:t xml:space="preserve">Вимоги до звіту Звіт про виробничу практику складається на 25- 30 сторінках на стандартних листах формату А4 (297х210мм) і повинен мати: </w:t>
      </w:r>
    </w:p>
    <w:p w:rsidR="009E7B82" w:rsidRPr="009E7B82" w:rsidRDefault="009E7B82" w:rsidP="009E7B82">
      <w:pPr>
        <w:spacing w:line="360" w:lineRule="auto"/>
        <w:ind w:firstLine="709"/>
        <w:jc w:val="both"/>
        <w:rPr>
          <w:sz w:val="28"/>
          <w:szCs w:val="28"/>
        </w:rPr>
      </w:pPr>
      <w:r w:rsidRPr="009E7B82">
        <w:rPr>
          <w:sz w:val="28"/>
          <w:szCs w:val="28"/>
        </w:rPr>
        <w:t xml:space="preserve">- титульний аркуш; </w:t>
      </w:r>
    </w:p>
    <w:p w:rsidR="009E7B82" w:rsidRPr="009E7B82" w:rsidRDefault="009E7B82" w:rsidP="009E7B82">
      <w:pPr>
        <w:spacing w:line="360" w:lineRule="auto"/>
        <w:ind w:firstLine="709"/>
        <w:jc w:val="both"/>
        <w:rPr>
          <w:sz w:val="28"/>
          <w:szCs w:val="28"/>
        </w:rPr>
      </w:pPr>
      <w:r w:rsidRPr="009E7B82">
        <w:rPr>
          <w:sz w:val="28"/>
          <w:szCs w:val="28"/>
        </w:rPr>
        <w:t xml:space="preserve">- зміст; - вступ; </w:t>
      </w:r>
    </w:p>
    <w:p w:rsidR="009E7B82" w:rsidRPr="009E7B82" w:rsidRDefault="009E7B82" w:rsidP="009E7B82">
      <w:pPr>
        <w:spacing w:line="360" w:lineRule="auto"/>
        <w:ind w:firstLine="709"/>
        <w:jc w:val="both"/>
        <w:rPr>
          <w:sz w:val="28"/>
          <w:szCs w:val="28"/>
        </w:rPr>
      </w:pPr>
      <w:r w:rsidRPr="009E7B82">
        <w:rPr>
          <w:sz w:val="28"/>
          <w:szCs w:val="28"/>
        </w:rPr>
        <w:t xml:space="preserve">- загальну частину; </w:t>
      </w:r>
    </w:p>
    <w:p w:rsidR="009E7B82" w:rsidRPr="009E7B82" w:rsidRDefault="009E7B82" w:rsidP="009E7B82">
      <w:pPr>
        <w:spacing w:line="360" w:lineRule="auto"/>
        <w:ind w:firstLine="709"/>
        <w:jc w:val="both"/>
        <w:rPr>
          <w:sz w:val="28"/>
          <w:szCs w:val="28"/>
        </w:rPr>
      </w:pPr>
      <w:r w:rsidRPr="009E7B82">
        <w:rPr>
          <w:sz w:val="28"/>
          <w:szCs w:val="28"/>
        </w:rPr>
        <w:t xml:space="preserve">- основну частину; </w:t>
      </w:r>
    </w:p>
    <w:p w:rsidR="009E7B82" w:rsidRPr="009E7B82" w:rsidRDefault="009E7B82" w:rsidP="009E7B82">
      <w:pPr>
        <w:spacing w:line="360" w:lineRule="auto"/>
        <w:ind w:firstLine="709"/>
        <w:jc w:val="both"/>
        <w:rPr>
          <w:sz w:val="28"/>
          <w:szCs w:val="28"/>
        </w:rPr>
      </w:pPr>
      <w:r w:rsidRPr="009E7B82">
        <w:rPr>
          <w:sz w:val="28"/>
          <w:szCs w:val="28"/>
        </w:rPr>
        <w:t xml:space="preserve">- висновки; </w:t>
      </w:r>
    </w:p>
    <w:p w:rsidR="009E7B82" w:rsidRPr="009E7B82" w:rsidRDefault="009E7B82" w:rsidP="009E7B82">
      <w:pPr>
        <w:spacing w:line="360" w:lineRule="auto"/>
        <w:ind w:firstLine="709"/>
        <w:jc w:val="both"/>
        <w:rPr>
          <w:sz w:val="28"/>
          <w:szCs w:val="28"/>
        </w:rPr>
      </w:pPr>
      <w:r w:rsidRPr="009E7B82">
        <w:rPr>
          <w:sz w:val="28"/>
          <w:szCs w:val="28"/>
        </w:rPr>
        <w:t xml:space="preserve">- використану літературу; </w:t>
      </w:r>
    </w:p>
    <w:p w:rsidR="009E7B82" w:rsidRPr="009E7B82" w:rsidRDefault="009E7B82" w:rsidP="009E7B82">
      <w:pPr>
        <w:spacing w:line="360" w:lineRule="auto"/>
        <w:ind w:firstLine="709"/>
        <w:jc w:val="both"/>
        <w:rPr>
          <w:sz w:val="28"/>
          <w:szCs w:val="28"/>
        </w:rPr>
      </w:pPr>
      <w:r w:rsidRPr="009E7B82">
        <w:rPr>
          <w:sz w:val="28"/>
          <w:szCs w:val="28"/>
        </w:rPr>
        <w:t>- додатки (за необхідності).</w:t>
      </w:r>
    </w:p>
    <w:p w:rsidR="009E7B82" w:rsidRPr="009E7B82" w:rsidRDefault="009E7B82" w:rsidP="009E7B82">
      <w:pPr>
        <w:spacing w:line="360" w:lineRule="auto"/>
        <w:ind w:firstLine="709"/>
        <w:jc w:val="both"/>
        <w:rPr>
          <w:sz w:val="28"/>
          <w:szCs w:val="28"/>
        </w:rPr>
      </w:pPr>
      <w:r w:rsidRPr="009E7B82">
        <w:rPr>
          <w:sz w:val="28"/>
          <w:szCs w:val="28"/>
        </w:rPr>
        <w:t xml:space="preserve"> Дотримання загальних стандартів при написанні звіту дозволить студентам практикантам засвоїти основні вимоги до оформлення звітної документації, що надалі неодноразово зустрічатиметься в навчальному процесі. Висвітлення у повному обсязі кожного із зазначених розділів надає студенту право на отримання відповідної кількості балів за шкалою ECTS. </w:t>
      </w:r>
    </w:p>
    <w:p w:rsidR="009E7B82" w:rsidRPr="009E7B82" w:rsidRDefault="009E7B82" w:rsidP="009E7B82">
      <w:pPr>
        <w:spacing w:line="360" w:lineRule="auto"/>
        <w:ind w:firstLine="709"/>
        <w:jc w:val="both"/>
        <w:rPr>
          <w:sz w:val="28"/>
          <w:szCs w:val="28"/>
        </w:rPr>
      </w:pPr>
      <w:r w:rsidRPr="009E7B82">
        <w:rPr>
          <w:sz w:val="28"/>
          <w:szCs w:val="28"/>
        </w:rPr>
        <w:t xml:space="preserve">У вступі необхідно розкрити мету та завдання практики, дати стислу характеристику спеціалізації бази практики, її місце і роль у галузевому комплексі, перспективи подальшого технічного, економічного та соціального розвитку тощо (1-2 сторінки). </w:t>
      </w:r>
    </w:p>
    <w:p w:rsidR="009E7B82" w:rsidRPr="009E7B82" w:rsidRDefault="009E7B82" w:rsidP="009E7B82">
      <w:pPr>
        <w:spacing w:line="360" w:lineRule="auto"/>
        <w:ind w:firstLine="709"/>
        <w:jc w:val="both"/>
        <w:rPr>
          <w:sz w:val="28"/>
          <w:szCs w:val="28"/>
        </w:rPr>
      </w:pPr>
      <w:r w:rsidRPr="009E7B82">
        <w:rPr>
          <w:sz w:val="28"/>
          <w:szCs w:val="28"/>
        </w:rPr>
        <w:t>У загальній частині коротко характеризується сучасне становище підприємства-бази практики, його історія, виробничі процеси, загальні положення з організаційних та планових питань (1-3 сторінки).</w:t>
      </w:r>
    </w:p>
    <w:p w:rsidR="009E7B82" w:rsidRPr="009E7B82" w:rsidRDefault="009E7B82" w:rsidP="009E7B82">
      <w:pPr>
        <w:spacing w:line="360" w:lineRule="auto"/>
        <w:ind w:firstLine="709"/>
        <w:jc w:val="both"/>
        <w:rPr>
          <w:sz w:val="28"/>
          <w:szCs w:val="28"/>
        </w:rPr>
      </w:pPr>
      <w:r w:rsidRPr="009E7B82">
        <w:rPr>
          <w:sz w:val="28"/>
          <w:szCs w:val="28"/>
        </w:rPr>
        <w:t xml:space="preserve"> Основна частина (20-30 сторінок) повинна включати: - чітке формулювання індивідуального завдання на виробничу практику з обов’язковим зазначенням об’єкту дослідження; </w:t>
      </w:r>
    </w:p>
    <w:p w:rsidR="009E7B82" w:rsidRPr="009E7B82" w:rsidRDefault="009E7B82" w:rsidP="009E7B82">
      <w:pPr>
        <w:spacing w:line="360" w:lineRule="auto"/>
        <w:ind w:firstLine="709"/>
        <w:jc w:val="both"/>
        <w:rPr>
          <w:sz w:val="28"/>
          <w:szCs w:val="28"/>
        </w:rPr>
      </w:pPr>
      <w:r w:rsidRPr="009E7B82">
        <w:rPr>
          <w:sz w:val="28"/>
          <w:szCs w:val="28"/>
        </w:rPr>
        <w:lastRenderedPageBreak/>
        <w:t>- критичний аналіз вивчених літературних джерел, техніко-економічної документації з обов’язковими посиланнями на відповідні джерела;</w:t>
      </w:r>
    </w:p>
    <w:p w:rsidR="009E7B82" w:rsidRPr="009E7B82" w:rsidRDefault="009E7B82" w:rsidP="009E7B82">
      <w:pPr>
        <w:spacing w:line="360" w:lineRule="auto"/>
        <w:ind w:firstLine="709"/>
        <w:jc w:val="both"/>
        <w:rPr>
          <w:sz w:val="28"/>
          <w:szCs w:val="28"/>
        </w:rPr>
      </w:pPr>
      <w:r w:rsidRPr="009E7B82">
        <w:rPr>
          <w:sz w:val="28"/>
          <w:szCs w:val="28"/>
        </w:rPr>
        <w:t xml:space="preserve"> - побудову структурної, функціональної, інформаційної та математичної моделей об’єкту дослідження з докладними поясненнями змісту їх елементів; </w:t>
      </w:r>
    </w:p>
    <w:p w:rsidR="009E7B82" w:rsidRPr="009E7B82" w:rsidRDefault="009E7B82" w:rsidP="009E7B82">
      <w:pPr>
        <w:spacing w:line="360" w:lineRule="auto"/>
        <w:ind w:firstLine="709"/>
        <w:jc w:val="both"/>
        <w:rPr>
          <w:sz w:val="28"/>
          <w:szCs w:val="28"/>
        </w:rPr>
      </w:pPr>
      <w:r w:rsidRPr="009E7B82">
        <w:rPr>
          <w:sz w:val="28"/>
          <w:szCs w:val="28"/>
        </w:rPr>
        <w:t xml:space="preserve">- результати особистих досліджень у поставлених програмою практики питаннях (за необхідності треба наводити результати розрахунків відповідних показників). </w:t>
      </w:r>
    </w:p>
    <w:p w:rsidR="009E7B82" w:rsidRPr="009E7B82" w:rsidRDefault="009E7B82" w:rsidP="009E7B82">
      <w:pPr>
        <w:spacing w:line="360" w:lineRule="auto"/>
        <w:ind w:firstLine="709"/>
        <w:jc w:val="both"/>
        <w:rPr>
          <w:sz w:val="28"/>
          <w:szCs w:val="28"/>
        </w:rPr>
      </w:pPr>
      <w:r w:rsidRPr="009E7B82">
        <w:rPr>
          <w:sz w:val="28"/>
          <w:szCs w:val="28"/>
        </w:rPr>
        <w:t xml:space="preserve">У висновках треба узагальнити результати проведеної роботи впродовж виробничої практики та написання звіту, окремо розглянути питання аналізу досягнень і недоліків, дати конструктивну критику діяльності вибраного об’єкту дослідження на підприємстві-базі практики. </w:t>
      </w:r>
    </w:p>
    <w:p w:rsidR="009E7B82" w:rsidRPr="009E7B82" w:rsidRDefault="009E7B82" w:rsidP="009E7B82">
      <w:pPr>
        <w:spacing w:line="360" w:lineRule="auto"/>
        <w:ind w:firstLine="709"/>
        <w:jc w:val="both"/>
        <w:rPr>
          <w:sz w:val="28"/>
          <w:szCs w:val="28"/>
        </w:rPr>
      </w:pPr>
      <w:r w:rsidRPr="009E7B82">
        <w:rPr>
          <w:sz w:val="28"/>
          <w:szCs w:val="28"/>
        </w:rPr>
        <w:t xml:space="preserve">У списку використаної літератури треба наводити тільки ті джерела, які були опрацьовані при складанні звіту і містять теоретичне обґрунтування викладених у звіті положень, тверджень, методів, моделей тощо, виданих не пізніше 2010 року. </w:t>
      </w:r>
    </w:p>
    <w:p w:rsidR="009E7B82" w:rsidRPr="009E7B82" w:rsidRDefault="009E7B82" w:rsidP="009E7B82">
      <w:pPr>
        <w:spacing w:line="360" w:lineRule="auto"/>
        <w:ind w:firstLine="709"/>
        <w:jc w:val="both"/>
        <w:rPr>
          <w:rFonts w:eastAsia="Calibri"/>
          <w:sz w:val="28"/>
          <w:szCs w:val="28"/>
        </w:rPr>
      </w:pPr>
      <w:r w:rsidRPr="009E7B82">
        <w:rPr>
          <w:sz w:val="28"/>
          <w:szCs w:val="28"/>
        </w:rPr>
        <w:t>У додатках розміщують (за необхідності) схеми, таблиці, графіки та інші технічні матеріали, які займають більш за 1 аркуш</w:t>
      </w:r>
    </w:p>
    <w:p w:rsidR="000F4196" w:rsidRPr="009E7B82" w:rsidRDefault="000F4196" w:rsidP="009E7B82">
      <w:pPr>
        <w:spacing w:after="200" w:line="360" w:lineRule="auto"/>
        <w:ind w:firstLine="709"/>
        <w:jc w:val="both"/>
        <w:rPr>
          <w:rFonts w:eastAsia="Calibri"/>
          <w:sz w:val="28"/>
          <w:szCs w:val="28"/>
        </w:rPr>
      </w:pPr>
      <w:r w:rsidRPr="009E7B82">
        <w:rPr>
          <w:rFonts w:eastAsia="Calibri"/>
          <w:sz w:val="28"/>
          <w:szCs w:val="28"/>
        </w:rPr>
        <w:br w:type="page"/>
      </w:r>
    </w:p>
    <w:p w:rsidR="000F4196" w:rsidRDefault="000F4196" w:rsidP="000F4196">
      <w:pPr>
        <w:pStyle w:val="1"/>
        <w:rPr>
          <w:rFonts w:eastAsia="Calibri"/>
        </w:rPr>
      </w:pPr>
      <w:r>
        <w:rPr>
          <w:rFonts w:eastAsia="Calibri"/>
        </w:rPr>
        <w:lastRenderedPageBreak/>
        <w:t xml:space="preserve"> </w:t>
      </w:r>
      <w:bookmarkStart w:id="21" w:name="_Toc74906010"/>
      <w:r>
        <w:rPr>
          <w:rFonts w:eastAsia="Calibri"/>
        </w:rPr>
        <w:t>Список використаних джерел</w:t>
      </w:r>
      <w:bookmarkEnd w:id="21"/>
      <w:r>
        <w:rPr>
          <w:rFonts w:eastAsia="Calibri"/>
        </w:rPr>
        <w:t xml:space="preserve"> </w:t>
      </w:r>
    </w:p>
    <w:sectPr w:rsidR="000F4196" w:rsidSect="001079C1">
      <w:pgSz w:w="11906" w:h="16838"/>
      <w:pgMar w:top="1134" w:right="850"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E94" w:rsidRDefault="008B2E94" w:rsidP="001079C1">
      <w:r>
        <w:separator/>
      </w:r>
    </w:p>
  </w:endnote>
  <w:endnote w:type="continuationSeparator" w:id="0">
    <w:p w:rsidR="008B2E94" w:rsidRDefault="008B2E94" w:rsidP="0010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0000000000000000000"/>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E94" w:rsidRDefault="008B2E94" w:rsidP="001079C1">
      <w:r>
        <w:separator/>
      </w:r>
    </w:p>
  </w:footnote>
  <w:footnote w:type="continuationSeparator" w:id="0">
    <w:p w:rsidR="008B2E94" w:rsidRDefault="008B2E94" w:rsidP="001079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88305"/>
      <w:docPartObj>
        <w:docPartGallery w:val="Page Numbers (Top of Page)"/>
        <w:docPartUnique/>
      </w:docPartObj>
    </w:sdtPr>
    <w:sdtContent>
      <w:p w:rsidR="004B3C68" w:rsidRDefault="004B3C68">
        <w:pPr>
          <w:pStyle w:val="af0"/>
          <w:jc w:val="right"/>
        </w:pPr>
        <w:r>
          <w:fldChar w:fldCharType="begin"/>
        </w:r>
        <w:r>
          <w:instrText>PAGE   \* MERGEFORMAT</w:instrText>
        </w:r>
        <w:r>
          <w:fldChar w:fldCharType="separate"/>
        </w:r>
        <w:r w:rsidR="008C4B74">
          <w:rPr>
            <w:noProof/>
          </w:rPr>
          <w:t>14</w:t>
        </w:r>
        <w:r>
          <w:fldChar w:fldCharType="end"/>
        </w:r>
      </w:p>
    </w:sdtContent>
  </w:sdt>
  <w:p w:rsidR="004B3C68" w:rsidRDefault="004B3C68">
    <w:pPr>
      <w:pStyle w:val="af0"/>
    </w:pPr>
  </w:p>
  <w:p w:rsidR="004B3C68" w:rsidRDefault="004B3C68">
    <w:pPr>
      <w:pStyle w:val="af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68DF"/>
    <w:multiLevelType w:val="hybridMultilevel"/>
    <w:tmpl w:val="0824B1D4"/>
    <w:lvl w:ilvl="0" w:tplc="9B2A0256">
      <w:start w:val="1"/>
      <w:numFmt w:val="decimal"/>
      <w:lvlText w:val="%1."/>
      <w:lvlJc w:val="left"/>
      <w:pPr>
        <w:ind w:left="1068" w:hanging="360"/>
      </w:pPr>
    </w:lvl>
    <w:lvl w:ilvl="1" w:tplc="20000019">
      <w:start w:val="1"/>
      <w:numFmt w:val="lowerLetter"/>
      <w:lvlText w:val="%2."/>
      <w:lvlJc w:val="left"/>
      <w:pPr>
        <w:ind w:left="1788" w:hanging="360"/>
      </w:pPr>
    </w:lvl>
    <w:lvl w:ilvl="2" w:tplc="2000001B">
      <w:start w:val="1"/>
      <w:numFmt w:val="lowerRoman"/>
      <w:lvlText w:val="%3."/>
      <w:lvlJc w:val="right"/>
      <w:pPr>
        <w:ind w:left="2508" w:hanging="180"/>
      </w:pPr>
    </w:lvl>
    <w:lvl w:ilvl="3" w:tplc="2000000F">
      <w:start w:val="1"/>
      <w:numFmt w:val="decimal"/>
      <w:lvlText w:val="%4."/>
      <w:lvlJc w:val="left"/>
      <w:pPr>
        <w:ind w:left="3228" w:hanging="360"/>
      </w:pPr>
    </w:lvl>
    <w:lvl w:ilvl="4" w:tplc="20000019">
      <w:start w:val="1"/>
      <w:numFmt w:val="lowerLetter"/>
      <w:lvlText w:val="%5."/>
      <w:lvlJc w:val="left"/>
      <w:pPr>
        <w:ind w:left="3948" w:hanging="360"/>
      </w:pPr>
    </w:lvl>
    <w:lvl w:ilvl="5" w:tplc="2000001B">
      <w:start w:val="1"/>
      <w:numFmt w:val="lowerRoman"/>
      <w:lvlText w:val="%6."/>
      <w:lvlJc w:val="right"/>
      <w:pPr>
        <w:ind w:left="4668" w:hanging="180"/>
      </w:pPr>
    </w:lvl>
    <w:lvl w:ilvl="6" w:tplc="2000000F">
      <w:start w:val="1"/>
      <w:numFmt w:val="decimal"/>
      <w:lvlText w:val="%7."/>
      <w:lvlJc w:val="left"/>
      <w:pPr>
        <w:ind w:left="5388" w:hanging="360"/>
      </w:pPr>
    </w:lvl>
    <w:lvl w:ilvl="7" w:tplc="20000019">
      <w:start w:val="1"/>
      <w:numFmt w:val="lowerLetter"/>
      <w:lvlText w:val="%8."/>
      <w:lvlJc w:val="left"/>
      <w:pPr>
        <w:ind w:left="6108" w:hanging="360"/>
      </w:pPr>
    </w:lvl>
    <w:lvl w:ilvl="8" w:tplc="2000001B">
      <w:start w:val="1"/>
      <w:numFmt w:val="lowerRoman"/>
      <w:lvlText w:val="%9."/>
      <w:lvlJc w:val="right"/>
      <w:pPr>
        <w:ind w:left="6828" w:hanging="180"/>
      </w:pPr>
    </w:lvl>
  </w:abstractNum>
  <w:abstractNum w:abstractNumId="1" w15:restartNumberingAfterBreak="0">
    <w:nsid w:val="081B3687"/>
    <w:multiLevelType w:val="hybridMultilevel"/>
    <w:tmpl w:val="357AE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3E1D1D"/>
    <w:multiLevelType w:val="hybridMultilevel"/>
    <w:tmpl w:val="84D68380"/>
    <w:lvl w:ilvl="0" w:tplc="5D60B0D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6CE10C6"/>
    <w:multiLevelType w:val="hybridMultilevel"/>
    <w:tmpl w:val="7F22AE5A"/>
    <w:lvl w:ilvl="0" w:tplc="35D6D402">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5AF77715"/>
    <w:multiLevelType w:val="multilevel"/>
    <w:tmpl w:val="FA3C5C08"/>
    <w:lvl w:ilvl="0">
      <w:start w:val="1"/>
      <w:numFmt w:val="decimal"/>
      <w:lvlText w:val="%1."/>
      <w:lvlJc w:val="left"/>
      <w:pPr>
        <w:ind w:left="720" w:hanging="360"/>
      </w:pPr>
    </w:lvl>
    <w:lvl w:ilvl="1">
      <w:start w:val="2"/>
      <w:numFmt w:val="decimal"/>
      <w:isLgl/>
      <w:lvlText w:val="%1.%2"/>
      <w:lvlJc w:val="left"/>
      <w:pPr>
        <w:ind w:left="1129" w:hanging="420"/>
      </w:pPr>
    </w:lvl>
    <w:lvl w:ilvl="2">
      <w:start w:val="1"/>
      <w:numFmt w:val="decimal"/>
      <w:isLgl/>
      <w:lvlText w:val="%1.%2.%3"/>
      <w:lvlJc w:val="left"/>
      <w:pPr>
        <w:ind w:left="1778" w:hanging="720"/>
      </w:pPr>
    </w:lvl>
    <w:lvl w:ilvl="3">
      <w:start w:val="1"/>
      <w:numFmt w:val="decimal"/>
      <w:isLgl/>
      <w:lvlText w:val="%1.%2.%3.%4"/>
      <w:lvlJc w:val="left"/>
      <w:pPr>
        <w:ind w:left="2487" w:hanging="1080"/>
      </w:pPr>
    </w:lvl>
    <w:lvl w:ilvl="4">
      <w:start w:val="1"/>
      <w:numFmt w:val="decimal"/>
      <w:isLgl/>
      <w:lvlText w:val="%1.%2.%3.%4.%5"/>
      <w:lvlJc w:val="left"/>
      <w:pPr>
        <w:ind w:left="2836" w:hanging="1080"/>
      </w:pPr>
    </w:lvl>
    <w:lvl w:ilvl="5">
      <w:start w:val="1"/>
      <w:numFmt w:val="decimal"/>
      <w:isLgl/>
      <w:lvlText w:val="%1.%2.%3.%4.%5.%6"/>
      <w:lvlJc w:val="left"/>
      <w:pPr>
        <w:ind w:left="3545" w:hanging="1440"/>
      </w:pPr>
    </w:lvl>
    <w:lvl w:ilvl="6">
      <w:start w:val="1"/>
      <w:numFmt w:val="decimal"/>
      <w:isLgl/>
      <w:lvlText w:val="%1.%2.%3.%4.%5.%6.%7"/>
      <w:lvlJc w:val="left"/>
      <w:pPr>
        <w:ind w:left="3894" w:hanging="1440"/>
      </w:pPr>
    </w:lvl>
    <w:lvl w:ilvl="7">
      <w:start w:val="1"/>
      <w:numFmt w:val="decimal"/>
      <w:isLgl/>
      <w:lvlText w:val="%1.%2.%3.%4.%5.%6.%7.%8"/>
      <w:lvlJc w:val="left"/>
      <w:pPr>
        <w:ind w:left="4603" w:hanging="1800"/>
      </w:pPr>
    </w:lvl>
    <w:lvl w:ilvl="8">
      <w:start w:val="1"/>
      <w:numFmt w:val="decimal"/>
      <w:isLgl/>
      <w:lvlText w:val="%1.%2.%3.%4.%5.%6.%7.%8.%9"/>
      <w:lvlJc w:val="left"/>
      <w:pPr>
        <w:ind w:left="5312" w:hanging="2160"/>
      </w:pPr>
    </w:lvl>
  </w:abstractNum>
  <w:abstractNum w:abstractNumId="5" w15:restartNumberingAfterBreak="0">
    <w:nsid w:val="6995501E"/>
    <w:multiLevelType w:val="hybridMultilevel"/>
    <w:tmpl w:val="1292CB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6A0A4FE6"/>
    <w:multiLevelType w:val="hybridMultilevel"/>
    <w:tmpl w:val="E37A7392"/>
    <w:lvl w:ilvl="0" w:tplc="4B7412A0">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7" w15:restartNumberingAfterBreak="0">
    <w:nsid w:val="7108130B"/>
    <w:multiLevelType w:val="hybridMultilevel"/>
    <w:tmpl w:val="6FD019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64A42F7"/>
    <w:multiLevelType w:val="hybridMultilevel"/>
    <w:tmpl w:val="9E8277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B31834"/>
    <w:multiLevelType w:val="hybridMultilevel"/>
    <w:tmpl w:val="B426AC68"/>
    <w:lvl w:ilvl="0" w:tplc="87D6A3C6">
      <w:start w:val="6"/>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2"/>
  </w:num>
  <w:num w:numId="10">
    <w:abstractNumId w:val="7"/>
  </w:num>
  <w:num w:numId="11">
    <w:abstractNumId w:val="5"/>
  </w:num>
  <w:num w:numId="12">
    <w:abstractNumId w:val="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9C1"/>
    <w:rsid w:val="000246E7"/>
    <w:rsid w:val="000452C2"/>
    <w:rsid w:val="00053261"/>
    <w:rsid w:val="000546D8"/>
    <w:rsid w:val="00070708"/>
    <w:rsid w:val="00080640"/>
    <w:rsid w:val="00087893"/>
    <w:rsid w:val="000B242E"/>
    <w:rsid w:val="000C0FBE"/>
    <w:rsid w:val="000C67A6"/>
    <w:rsid w:val="000E5457"/>
    <w:rsid w:val="000F4196"/>
    <w:rsid w:val="000F66E9"/>
    <w:rsid w:val="00101A9F"/>
    <w:rsid w:val="001079C1"/>
    <w:rsid w:val="001349EB"/>
    <w:rsid w:val="0013540B"/>
    <w:rsid w:val="00153B1C"/>
    <w:rsid w:val="00195687"/>
    <w:rsid w:val="001C706D"/>
    <w:rsid w:val="001C777F"/>
    <w:rsid w:val="001D4300"/>
    <w:rsid w:val="001D59E5"/>
    <w:rsid w:val="002368EB"/>
    <w:rsid w:val="00247B40"/>
    <w:rsid w:val="0025125D"/>
    <w:rsid w:val="00255DFE"/>
    <w:rsid w:val="00257A21"/>
    <w:rsid w:val="0027434D"/>
    <w:rsid w:val="00275EFD"/>
    <w:rsid w:val="00285B48"/>
    <w:rsid w:val="002B447D"/>
    <w:rsid w:val="002D3665"/>
    <w:rsid w:val="00326C57"/>
    <w:rsid w:val="00342B97"/>
    <w:rsid w:val="003A0681"/>
    <w:rsid w:val="003B7FD5"/>
    <w:rsid w:val="003C0BBB"/>
    <w:rsid w:val="003D518A"/>
    <w:rsid w:val="003E6F6F"/>
    <w:rsid w:val="003F0C74"/>
    <w:rsid w:val="00404C3A"/>
    <w:rsid w:val="00417ED6"/>
    <w:rsid w:val="004307AE"/>
    <w:rsid w:val="00455443"/>
    <w:rsid w:val="0046687D"/>
    <w:rsid w:val="00480C3D"/>
    <w:rsid w:val="00494E92"/>
    <w:rsid w:val="004A205A"/>
    <w:rsid w:val="004B3C68"/>
    <w:rsid w:val="004D4F26"/>
    <w:rsid w:val="004D640C"/>
    <w:rsid w:val="004D72C5"/>
    <w:rsid w:val="004E0D99"/>
    <w:rsid w:val="004E2954"/>
    <w:rsid w:val="005050ED"/>
    <w:rsid w:val="00513149"/>
    <w:rsid w:val="00557B32"/>
    <w:rsid w:val="00581F2F"/>
    <w:rsid w:val="00593619"/>
    <w:rsid w:val="00595BA8"/>
    <w:rsid w:val="005973D7"/>
    <w:rsid w:val="005C63A7"/>
    <w:rsid w:val="005E1A8E"/>
    <w:rsid w:val="00627DC2"/>
    <w:rsid w:val="0065705F"/>
    <w:rsid w:val="00666252"/>
    <w:rsid w:val="00684213"/>
    <w:rsid w:val="00695423"/>
    <w:rsid w:val="006A63DA"/>
    <w:rsid w:val="006C5A91"/>
    <w:rsid w:val="006D42EE"/>
    <w:rsid w:val="006D610F"/>
    <w:rsid w:val="006D7E04"/>
    <w:rsid w:val="0075060B"/>
    <w:rsid w:val="007614AC"/>
    <w:rsid w:val="007725C2"/>
    <w:rsid w:val="00773421"/>
    <w:rsid w:val="007748B2"/>
    <w:rsid w:val="0079090F"/>
    <w:rsid w:val="007D3D04"/>
    <w:rsid w:val="007D61C5"/>
    <w:rsid w:val="007E680D"/>
    <w:rsid w:val="00827A2A"/>
    <w:rsid w:val="0083625D"/>
    <w:rsid w:val="00846CBB"/>
    <w:rsid w:val="00864976"/>
    <w:rsid w:val="00880CCB"/>
    <w:rsid w:val="008920AD"/>
    <w:rsid w:val="008A04AD"/>
    <w:rsid w:val="008B2E94"/>
    <w:rsid w:val="008C4B74"/>
    <w:rsid w:val="008C7858"/>
    <w:rsid w:val="008D23A4"/>
    <w:rsid w:val="008F6C6B"/>
    <w:rsid w:val="008F6CFE"/>
    <w:rsid w:val="0090130A"/>
    <w:rsid w:val="0090713F"/>
    <w:rsid w:val="0096481F"/>
    <w:rsid w:val="009712D3"/>
    <w:rsid w:val="00972FAB"/>
    <w:rsid w:val="0098736C"/>
    <w:rsid w:val="009C24BE"/>
    <w:rsid w:val="009C318B"/>
    <w:rsid w:val="009C4210"/>
    <w:rsid w:val="009E2939"/>
    <w:rsid w:val="009E5A66"/>
    <w:rsid w:val="009E7B82"/>
    <w:rsid w:val="009F1913"/>
    <w:rsid w:val="00A263BD"/>
    <w:rsid w:val="00A3154B"/>
    <w:rsid w:val="00A64618"/>
    <w:rsid w:val="00A66291"/>
    <w:rsid w:val="00AC7ECF"/>
    <w:rsid w:val="00AE563A"/>
    <w:rsid w:val="00B03ECC"/>
    <w:rsid w:val="00B04015"/>
    <w:rsid w:val="00B240E5"/>
    <w:rsid w:val="00B36FC4"/>
    <w:rsid w:val="00B5413A"/>
    <w:rsid w:val="00B611E1"/>
    <w:rsid w:val="00B651DD"/>
    <w:rsid w:val="00B82FC7"/>
    <w:rsid w:val="00B85D9F"/>
    <w:rsid w:val="00BC7DE5"/>
    <w:rsid w:val="00C41AC0"/>
    <w:rsid w:val="00C6487D"/>
    <w:rsid w:val="00CA1515"/>
    <w:rsid w:val="00CA3CC4"/>
    <w:rsid w:val="00CB0D8B"/>
    <w:rsid w:val="00D11190"/>
    <w:rsid w:val="00D12904"/>
    <w:rsid w:val="00D35016"/>
    <w:rsid w:val="00D545E5"/>
    <w:rsid w:val="00DE419C"/>
    <w:rsid w:val="00DE60EF"/>
    <w:rsid w:val="00E2265C"/>
    <w:rsid w:val="00E3578A"/>
    <w:rsid w:val="00E4220B"/>
    <w:rsid w:val="00E5785A"/>
    <w:rsid w:val="00E6600A"/>
    <w:rsid w:val="00E73F81"/>
    <w:rsid w:val="00EA3B48"/>
    <w:rsid w:val="00EA4B4D"/>
    <w:rsid w:val="00EB41DB"/>
    <w:rsid w:val="00EC652C"/>
    <w:rsid w:val="00EE4F45"/>
    <w:rsid w:val="00EE595F"/>
    <w:rsid w:val="00EE7B8F"/>
    <w:rsid w:val="00EF0DAD"/>
    <w:rsid w:val="00F44E5F"/>
    <w:rsid w:val="00F716F9"/>
    <w:rsid w:val="00F720B7"/>
    <w:rsid w:val="00F9098A"/>
    <w:rsid w:val="00F90D7A"/>
    <w:rsid w:val="00F931B4"/>
    <w:rsid w:val="00FA4B68"/>
    <w:rsid w:val="00FA77DF"/>
    <w:rsid w:val="00FA7D94"/>
    <w:rsid w:val="00FC51BE"/>
    <w:rsid w:val="00FC682F"/>
    <w:rsid w:val="00FD3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77CE6"/>
  <w15:docId w15:val="{546E2CE9-5612-4ED9-A829-3E2CC79D8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79C1"/>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next w:val="a"/>
    <w:link w:val="10"/>
    <w:qFormat/>
    <w:rsid w:val="00972FAB"/>
    <w:pPr>
      <w:keepNext/>
      <w:keepLines/>
      <w:spacing w:before="240"/>
      <w:outlineLvl w:val="0"/>
    </w:pPr>
    <w:rPr>
      <w:rFonts w:eastAsiaTheme="majorEastAsia" w:cstheme="majorBidi"/>
      <w:caps/>
      <w:color w:val="365F91" w:themeColor="accent1" w:themeShade="BF"/>
      <w:sz w:val="28"/>
      <w:szCs w:val="32"/>
    </w:rPr>
  </w:style>
  <w:style w:type="paragraph" w:styleId="2">
    <w:name w:val="heading 2"/>
    <w:basedOn w:val="a"/>
    <w:next w:val="a"/>
    <w:link w:val="20"/>
    <w:unhideWhenUsed/>
    <w:qFormat/>
    <w:rsid w:val="00A3154B"/>
    <w:pPr>
      <w:keepNext/>
      <w:keepLines/>
      <w:spacing w:before="40" w:line="360" w:lineRule="auto"/>
      <w:jc w:val="center"/>
      <w:outlineLvl w:val="1"/>
    </w:pPr>
    <w:rPr>
      <w:rFonts w:eastAsiaTheme="majorEastAsia" w:cstheme="majorBidi"/>
      <w:color w:val="365F91" w:themeColor="accent1" w:themeShade="BF"/>
      <w:sz w:val="28"/>
      <w:szCs w:val="26"/>
    </w:rPr>
  </w:style>
  <w:style w:type="paragraph" w:styleId="3">
    <w:name w:val="heading 3"/>
    <w:basedOn w:val="a"/>
    <w:next w:val="a"/>
    <w:link w:val="30"/>
    <w:semiHidden/>
    <w:unhideWhenUsed/>
    <w:qFormat/>
    <w:rsid w:val="0079090F"/>
    <w:pPr>
      <w:keepNext/>
      <w:keepLines/>
      <w:spacing w:before="40" w:line="360" w:lineRule="auto"/>
      <w:ind w:firstLine="709"/>
      <w:jc w:val="both"/>
      <w:outlineLvl w:val="2"/>
    </w:pPr>
    <w:rPr>
      <w:rFonts w:asciiTheme="majorHAnsi" w:eastAsiaTheme="majorEastAsia" w:hAnsiTheme="majorHAnsi" w:cstheme="majorBidi"/>
      <w:color w:val="243F60" w:themeColor="accent1" w:themeShade="7F"/>
      <w:lang w:val="ru-RU" w:eastAsia="en-US"/>
    </w:rPr>
  </w:style>
  <w:style w:type="paragraph" w:styleId="4">
    <w:name w:val="heading 4"/>
    <w:basedOn w:val="a"/>
    <w:next w:val="a"/>
    <w:link w:val="40"/>
    <w:semiHidden/>
    <w:unhideWhenUsed/>
    <w:qFormat/>
    <w:rsid w:val="0079090F"/>
    <w:pPr>
      <w:keepNext/>
      <w:spacing w:before="240" w:after="60" w:line="360" w:lineRule="auto"/>
      <w:ind w:left="864" w:hanging="864"/>
      <w:outlineLvl w:val="3"/>
    </w:pPr>
    <w:rPr>
      <w:rFonts w:ascii="Calibri" w:hAnsi="Calibri"/>
      <w:b/>
      <w:bCs/>
      <w:sz w:val="28"/>
      <w:szCs w:val="28"/>
      <w:lang w:val="ru-RU"/>
    </w:rPr>
  </w:style>
  <w:style w:type="paragraph" w:styleId="5">
    <w:name w:val="heading 5"/>
    <w:basedOn w:val="a"/>
    <w:next w:val="a"/>
    <w:link w:val="50"/>
    <w:semiHidden/>
    <w:unhideWhenUsed/>
    <w:qFormat/>
    <w:rsid w:val="0079090F"/>
    <w:pPr>
      <w:spacing w:before="240" w:after="60"/>
      <w:outlineLvl w:val="4"/>
    </w:pPr>
    <w:rPr>
      <w:rFonts w:ascii="Calibri" w:hAnsi="Calibri"/>
      <w:b/>
      <w:bCs/>
      <w:i/>
      <w:iCs/>
      <w:sz w:val="26"/>
      <w:szCs w:val="26"/>
      <w:lang w:eastAsia="en-US"/>
    </w:rPr>
  </w:style>
  <w:style w:type="paragraph" w:styleId="6">
    <w:name w:val="heading 6"/>
    <w:basedOn w:val="a"/>
    <w:next w:val="a"/>
    <w:link w:val="60"/>
    <w:semiHidden/>
    <w:unhideWhenUsed/>
    <w:qFormat/>
    <w:rsid w:val="0079090F"/>
    <w:pPr>
      <w:spacing w:before="240" w:after="60" w:line="360" w:lineRule="auto"/>
      <w:ind w:left="1152" w:hanging="1152"/>
      <w:outlineLvl w:val="5"/>
    </w:pPr>
    <w:rPr>
      <w:rFonts w:ascii="Calibri" w:hAnsi="Calibri"/>
      <w:b/>
      <w:bCs/>
      <w:sz w:val="22"/>
      <w:szCs w:val="22"/>
      <w:lang w:val="ru-RU"/>
    </w:rPr>
  </w:style>
  <w:style w:type="paragraph" w:styleId="7">
    <w:name w:val="heading 7"/>
    <w:basedOn w:val="a"/>
    <w:next w:val="a"/>
    <w:link w:val="70"/>
    <w:uiPriority w:val="99"/>
    <w:semiHidden/>
    <w:unhideWhenUsed/>
    <w:qFormat/>
    <w:rsid w:val="0079090F"/>
    <w:pPr>
      <w:spacing w:before="240" w:after="60" w:line="360" w:lineRule="auto"/>
      <w:ind w:left="1296" w:hanging="1296"/>
      <w:outlineLvl w:val="6"/>
    </w:pPr>
    <w:rPr>
      <w:rFonts w:ascii="Calibri" w:hAnsi="Calibri"/>
      <w:sz w:val="28"/>
      <w:lang w:val="ru-RU"/>
    </w:rPr>
  </w:style>
  <w:style w:type="paragraph" w:styleId="8">
    <w:name w:val="heading 8"/>
    <w:basedOn w:val="a"/>
    <w:next w:val="a"/>
    <w:link w:val="80"/>
    <w:uiPriority w:val="99"/>
    <w:semiHidden/>
    <w:unhideWhenUsed/>
    <w:qFormat/>
    <w:rsid w:val="0079090F"/>
    <w:pPr>
      <w:keepNext/>
      <w:keepLines/>
      <w:spacing w:before="200" w:line="360" w:lineRule="auto"/>
      <w:ind w:firstLine="709"/>
      <w:jc w:val="both"/>
      <w:outlineLvl w:val="7"/>
    </w:pPr>
    <w:rPr>
      <w:rFonts w:asciiTheme="majorHAnsi" w:eastAsiaTheme="majorEastAsia" w:hAnsiTheme="majorHAnsi" w:cstheme="majorBidi"/>
      <w:color w:val="404040" w:themeColor="text1" w:themeTint="BF"/>
      <w:sz w:val="20"/>
      <w:szCs w:val="20"/>
      <w:lang w:val="ru-RU" w:eastAsia="en-US"/>
    </w:rPr>
  </w:style>
  <w:style w:type="paragraph" w:styleId="9">
    <w:name w:val="heading 9"/>
    <w:basedOn w:val="a"/>
    <w:next w:val="a"/>
    <w:link w:val="90"/>
    <w:uiPriority w:val="99"/>
    <w:semiHidden/>
    <w:unhideWhenUsed/>
    <w:qFormat/>
    <w:rsid w:val="0079090F"/>
    <w:pPr>
      <w:spacing w:before="240" w:after="60" w:line="360" w:lineRule="auto"/>
      <w:ind w:left="1584" w:hanging="1584"/>
      <w:outlineLvl w:val="8"/>
    </w:pPr>
    <w:rPr>
      <w:rFonts w:ascii="Calibri Light" w:hAnsi="Calibri Light"/>
      <w:sz w:val="22"/>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AE563A"/>
    <w:pPr>
      <w:jc w:val="center"/>
    </w:pPr>
    <w:rPr>
      <w:sz w:val="36"/>
    </w:rPr>
  </w:style>
  <w:style w:type="paragraph" w:styleId="a4">
    <w:name w:val="List Paragraph"/>
    <w:basedOn w:val="a"/>
    <w:uiPriority w:val="1"/>
    <w:qFormat/>
    <w:rsid w:val="00AE563A"/>
    <w:pPr>
      <w:ind w:left="720"/>
      <w:contextualSpacing/>
    </w:pPr>
  </w:style>
  <w:style w:type="paragraph" w:styleId="a5">
    <w:name w:val="footnote text"/>
    <w:basedOn w:val="a"/>
    <w:link w:val="a6"/>
    <w:semiHidden/>
    <w:rsid w:val="001079C1"/>
    <w:rPr>
      <w:sz w:val="20"/>
      <w:szCs w:val="20"/>
    </w:rPr>
  </w:style>
  <w:style w:type="character" w:customStyle="1" w:styleId="a6">
    <w:name w:val="Текст сноски Знак"/>
    <w:basedOn w:val="a0"/>
    <w:link w:val="a5"/>
    <w:semiHidden/>
    <w:rsid w:val="001079C1"/>
    <w:rPr>
      <w:rFonts w:ascii="Times New Roman" w:eastAsia="Times New Roman" w:hAnsi="Times New Roman" w:cs="Times New Roman"/>
      <w:sz w:val="20"/>
      <w:szCs w:val="20"/>
      <w:lang w:val="uk-UA" w:eastAsia="ru-RU"/>
    </w:rPr>
  </w:style>
  <w:style w:type="character" w:styleId="a7">
    <w:name w:val="footnote reference"/>
    <w:basedOn w:val="a0"/>
    <w:semiHidden/>
    <w:rsid w:val="001079C1"/>
    <w:rPr>
      <w:rFonts w:cs="Times New Roman"/>
      <w:vertAlign w:val="superscript"/>
    </w:rPr>
  </w:style>
  <w:style w:type="character" w:customStyle="1" w:styleId="10">
    <w:name w:val="Заголовок 1 Знак"/>
    <w:basedOn w:val="a0"/>
    <w:link w:val="1"/>
    <w:rsid w:val="00972FAB"/>
    <w:rPr>
      <w:rFonts w:ascii="Times New Roman" w:eastAsiaTheme="majorEastAsia" w:hAnsi="Times New Roman" w:cstheme="majorBidi"/>
      <w:caps/>
      <w:color w:val="365F91" w:themeColor="accent1" w:themeShade="BF"/>
      <w:sz w:val="28"/>
      <w:szCs w:val="32"/>
      <w:lang w:val="uk-UA" w:eastAsia="ru-RU"/>
    </w:rPr>
  </w:style>
  <w:style w:type="paragraph" w:styleId="a8">
    <w:name w:val="TOC Heading"/>
    <w:basedOn w:val="1"/>
    <w:next w:val="a"/>
    <w:uiPriority w:val="39"/>
    <w:unhideWhenUsed/>
    <w:qFormat/>
    <w:rsid w:val="00FA77DF"/>
    <w:pPr>
      <w:spacing w:line="259" w:lineRule="auto"/>
      <w:outlineLvl w:val="9"/>
    </w:pPr>
    <w:rPr>
      <w:lang w:val="ru-RU"/>
    </w:rPr>
  </w:style>
  <w:style w:type="paragraph" w:styleId="21">
    <w:name w:val="toc 2"/>
    <w:basedOn w:val="a"/>
    <w:next w:val="a"/>
    <w:autoRedefine/>
    <w:uiPriority w:val="39"/>
    <w:unhideWhenUsed/>
    <w:rsid w:val="00FA77DF"/>
    <w:pPr>
      <w:spacing w:after="100"/>
      <w:ind w:left="240"/>
    </w:pPr>
  </w:style>
  <w:style w:type="character" w:styleId="a9">
    <w:name w:val="Hyperlink"/>
    <w:basedOn w:val="a0"/>
    <w:uiPriority w:val="99"/>
    <w:unhideWhenUsed/>
    <w:rsid w:val="00FA77DF"/>
    <w:rPr>
      <w:color w:val="0000FF" w:themeColor="hyperlink"/>
      <w:u w:val="single"/>
    </w:rPr>
  </w:style>
  <w:style w:type="character" w:customStyle="1" w:styleId="20">
    <w:name w:val="Заголовок 2 Знак"/>
    <w:basedOn w:val="a0"/>
    <w:link w:val="2"/>
    <w:rsid w:val="00A3154B"/>
    <w:rPr>
      <w:rFonts w:ascii="Times New Roman" w:eastAsiaTheme="majorEastAsia" w:hAnsi="Times New Roman" w:cstheme="majorBidi"/>
      <w:color w:val="365F91" w:themeColor="accent1" w:themeShade="BF"/>
      <w:sz w:val="28"/>
      <w:szCs w:val="26"/>
      <w:lang w:val="uk-UA" w:eastAsia="ru-RU"/>
    </w:rPr>
  </w:style>
  <w:style w:type="character" w:customStyle="1" w:styleId="30">
    <w:name w:val="Заголовок 3 Знак"/>
    <w:basedOn w:val="a0"/>
    <w:link w:val="3"/>
    <w:semiHidden/>
    <w:rsid w:val="0079090F"/>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semiHidden/>
    <w:rsid w:val="0079090F"/>
    <w:rPr>
      <w:rFonts w:ascii="Calibri" w:eastAsia="Times New Roman" w:hAnsi="Calibri" w:cs="Times New Roman"/>
      <w:b/>
      <w:bCs/>
      <w:sz w:val="28"/>
      <w:szCs w:val="28"/>
      <w:lang w:eastAsia="ru-RU"/>
    </w:rPr>
  </w:style>
  <w:style w:type="character" w:customStyle="1" w:styleId="50">
    <w:name w:val="Заголовок 5 Знак"/>
    <w:basedOn w:val="a0"/>
    <w:link w:val="5"/>
    <w:semiHidden/>
    <w:rsid w:val="0079090F"/>
    <w:rPr>
      <w:rFonts w:ascii="Calibri" w:eastAsia="Times New Roman" w:hAnsi="Calibri" w:cs="Times New Roman"/>
      <w:b/>
      <w:bCs/>
      <w:i/>
      <w:iCs/>
      <w:sz w:val="26"/>
      <w:szCs w:val="26"/>
      <w:lang w:val="uk-UA"/>
    </w:rPr>
  </w:style>
  <w:style w:type="character" w:customStyle="1" w:styleId="60">
    <w:name w:val="Заголовок 6 Знак"/>
    <w:basedOn w:val="a0"/>
    <w:link w:val="6"/>
    <w:semiHidden/>
    <w:rsid w:val="0079090F"/>
    <w:rPr>
      <w:rFonts w:ascii="Calibri" w:eastAsia="Times New Roman" w:hAnsi="Calibri" w:cs="Times New Roman"/>
      <w:b/>
      <w:bCs/>
      <w:lang w:eastAsia="ru-RU"/>
    </w:rPr>
  </w:style>
  <w:style w:type="character" w:customStyle="1" w:styleId="70">
    <w:name w:val="Заголовок 7 Знак"/>
    <w:basedOn w:val="a0"/>
    <w:link w:val="7"/>
    <w:uiPriority w:val="99"/>
    <w:semiHidden/>
    <w:rsid w:val="0079090F"/>
    <w:rPr>
      <w:rFonts w:ascii="Calibri" w:eastAsia="Times New Roman" w:hAnsi="Calibri" w:cs="Times New Roman"/>
      <w:sz w:val="28"/>
      <w:szCs w:val="24"/>
      <w:lang w:eastAsia="ru-RU"/>
    </w:rPr>
  </w:style>
  <w:style w:type="character" w:customStyle="1" w:styleId="80">
    <w:name w:val="Заголовок 8 Знак"/>
    <w:basedOn w:val="a0"/>
    <w:link w:val="8"/>
    <w:uiPriority w:val="99"/>
    <w:semiHidden/>
    <w:rsid w:val="0079090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9"/>
    <w:semiHidden/>
    <w:rsid w:val="0079090F"/>
    <w:rPr>
      <w:rFonts w:ascii="Calibri Light" w:eastAsia="Times New Roman" w:hAnsi="Calibri Light" w:cs="Times New Roman"/>
      <w:lang w:eastAsia="ru-RU"/>
    </w:rPr>
  </w:style>
  <w:style w:type="paragraph" w:styleId="aa">
    <w:name w:val="Title"/>
    <w:basedOn w:val="a"/>
    <w:next w:val="a"/>
    <w:link w:val="ab"/>
    <w:autoRedefine/>
    <w:uiPriority w:val="10"/>
    <w:qFormat/>
    <w:rsid w:val="0079090F"/>
    <w:pPr>
      <w:spacing w:before="240" w:after="240"/>
      <w:ind w:firstLine="709"/>
      <w:jc w:val="center"/>
      <w:textAlignment w:val="baseline"/>
      <w:outlineLvl w:val="0"/>
    </w:pPr>
    <w:rPr>
      <w:rFonts w:eastAsiaTheme="majorEastAsia" w:cstheme="majorBidi"/>
      <w:bCs/>
      <w:color w:val="00000A"/>
      <w:kern w:val="28"/>
      <w:sz w:val="28"/>
      <w:szCs w:val="32"/>
      <w:lang w:val="ru-RU" w:eastAsia="zh-CN"/>
    </w:rPr>
  </w:style>
  <w:style w:type="character" w:customStyle="1" w:styleId="ab">
    <w:name w:val="Заголовок Знак"/>
    <w:basedOn w:val="a0"/>
    <w:link w:val="aa"/>
    <w:uiPriority w:val="10"/>
    <w:rsid w:val="0079090F"/>
    <w:rPr>
      <w:rFonts w:ascii="Times New Roman" w:eastAsiaTheme="majorEastAsia" w:hAnsi="Times New Roman" w:cstheme="majorBidi"/>
      <w:bCs/>
      <w:color w:val="00000A"/>
      <w:kern w:val="28"/>
      <w:sz w:val="28"/>
      <w:szCs w:val="32"/>
      <w:lang w:eastAsia="zh-CN"/>
    </w:rPr>
  </w:style>
  <w:style w:type="character" w:styleId="ac">
    <w:name w:val="FollowedHyperlink"/>
    <w:basedOn w:val="a0"/>
    <w:uiPriority w:val="99"/>
    <w:semiHidden/>
    <w:unhideWhenUsed/>
    <w:rsid w:val="0079090F"/>
    <w:rPr>
      <w:color w:val="800080" w:themeColor="followedHyperlink"/>
      <w:u w:val="single"/>
    </w:rPr>
  </w:style>
  <w:style w:type="paragraph" w:customStyle="1" w:styleId="msonormal0">
    <w:name w:val="msonormal"/>
    <w:basedOn w:val="a"/>
    <w:uiPriority w:val="99"/>
    <w:semiHidden/>
    <w:rsid w:val="0079090F"/>
    <w:pPr>
      <w:spacing w:line="360" w:lineRule="auto"/>
      <w:ind w:firstLine="709"/>
      <w:jc w:val="both"/>
    </w:pPr>
    <w:rPr>
      <w:rFonts w:eastAsia="Calibri"/>
      <w:lang w:val="ru-RU" w:eastAsia="en-US"/>
    </w:rPr>
  </w:style>
  <w:style w:type="paragraph" w:styleId="ad">
    <w:name w:val="Normal (Web)"/>
    <w:basedOn w:val="a"/>
    <w:uiPriority w:val="99"/>
    <w:semiHidden/>
    <w:unhideWhenUsed/>
    <w:rsid w:val="0079090F"/>
    <w:pPr>
      <w:spacing w:line="360" w:lineRule="auto"/>
      <w:ind w:firstLine="709"/>
      <w:jc w:val="both"/>
    </w:pPr>
    <w:rPr>
      <w:rFonts w:eastAsia="Calibri"/>
      <w:lang w:val="ru-RU" w:eastAsia="en-US"/>
    </w:rPr>
  </w:style>
  <w:style w:type="paragraph" w:styleId="11">
    <w:name w:val="toc 1"/>
    <w:basedOn w:val="a"/>
    <w:next w:val="a"/>
    <w:autoRedefine/>
    <w:uiPriority w:val="39"/>
    <w:unhideWhenUsed/>
    <w:rsid w:val="0079090F"/>
    <w:pPr>
      <w:tabs>
        <w:tab w:val="right" w:leader="dot" w:pos="9627"/>
      </w:tabs>
      <w:spacing w:after="100" w:line="360" w:lineRule="auto"/>
      <w:ind w:firstLine="709"/>
    </w:pPr>
    <w:rPr>
      <w:rFonts w:eastAsia="Calibri"/>
      <w:sz w:val="28"/>
      <w:szCs w:val="22"/>
      <w:lang w:val="ru-RU" w:eastAsia="en-US"/>
    </w:rPr>
  </w:style>
  <w:style w:type="paragraph" w:styleId="31">
    <w:name w:val="toc 3"/>
    <w:basedOn w:val="a"/>
    <w:next w:val="a"/>
    <w:autoRedefine/>
    <w:uiPriority w:val="39"/>
    <w:semiHidden/>
    <w:unhideWhenUsed/>
    <w:rsid w:val="0079090F"/>
    <w:pPr>
      <w:spacing w:after="100" w:line="360" w:lineRule="auto"/>
      <w:ind w:left="560"/>
    </w:pPr>
    <w:rPr>
      <w:sz w:val="28"/>
      <w:lang w:val="ru-RU"/>
    </w:rPr>
  </w:style>
  <w:style w:type="paragraph" w:styleId="ae">
    <w:name w:val="annotation text"/>
    <w:basedOn w:val="a"/>
    <w:link w:val="af"/>
    <w:uiPriority w:val="99"/>
    <w:semiHidden/>
    <w:unhideWhenUsed/>
    <w:rsid w:val="0079090F"/>
    <w:rPr>
      <w:sz w:val="20"/>
      <w:szCs w:val="20"/>
      <w:lang w:val="en-US" w:eastAsia="en-US"/>
    </w:rPr>
  </w:style>
  <w:style w:type="character" w:customStyle="1" w:styleId="af">
    <w:name w:val="Текст примечания Знак"/>
    <w:basedOn w:val="a0"/>
    <w:link w:val="ae"/>
    <w:uiPriority w:val="99"/>
    <w:semiHidden/>
    <w:rsid w:val="0079090F"/>
    <w:rPr>
      <w:rFonts w:ascii="Times New Roman" w:eastAsia="Times New Roman" w:hAnsi="Times New Roman" w:cs="Times New Roman"/>
      <w:sz w:val="20"/>
      <w:szCs w:val="20"/>
      <w:lang w:val="en-US"/>
    </w:rPr>
  </w:style>
  <w:style w:type="paragraph" w:styleId="af0">
    <w:name w:val="header"/>
    <w:basedOn w:val="a"/>
    <w:link w:val="af1"/>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1">
    <w:name w:val="Верхний колонтитул Знак"/>
    <w:basedOn w:val="a0"/>
    <w:link w:val="af0"/>
    <w:uiPriority w:val="99"/>
    <w:rsid w:val="0079090F"/>
    <w:rPr>
      <w:rFonts w:ascii="Times New Roman" w:eastAsia="Calibri" w:hAnsi="Times New Roman" w:cs="Times New Roman"/>
      <w:sz w:val="28"/>
    </w:rPr>
  </w:style>
  <w:style w:type="paragraph" w:styleId="af2">
    <w:name w:val="footer"/>
    <w:basedOn w:val="a"/>
    <w:link w:val="af3"/>
    <w:uiPriority w:val="99"/>
    <w:unhideWhenUsed/>
    <w:rsid w:val="0079090F"/>
    <w:pPr>
      <w:tabs>
        <w:tab w:val="center" w:pos="4677"/>
        <w:tab w:val="right" w:pos="9355"/>
      </w:tabs>
      <w:ind w:firstLine="709"/>
      <w:jc w:val="both"/>
    </w:pPr>
    <w:rPr>
      <w:rFonts w:eastAsia="Calibri"/>
      <w:sz w:val="28"/>
      <w:szCs w:val="22"/>
      <w:lang w:val="ru-RU" w:eastAsia="en-US"/>
    </w:rPr>
  </w:style>
  <w:style w:type="character" w:customStyle="1" w:styleId="af3">
    <w:name w:val="Нижний колонтитул Знак"/>
    <w:basedOn w:val="a0"/>
    <w:link w:val="af2"/>
    <w:uiPriority w:val="99"/>
    <w:rsid w:val="0079090F"/>
    <w:rPr>
      <w:rFonts w:ascii="Times New Roman" w:eastAsia="Calibri" w:hAnsi="Times New Roman" w:cs="Times New Roman"/>
      <w:sz w:val="28"/>
    </w:rPr>
  </w:style>
  <w:style w:type="paragraph" w:styleId="af4">
    <w:name w:val="Body Text"/>
    <w:basedOn w:val="a"/>
    <w:link w:val="af5"/>
    <w:uiPriority w:val="1"/>
    <w:semiHidden/>
    <w:unhideWhenUsed/>
    <w:qFormat/>
    <w:rsid w:val="0079090F"/>
    <w:pPr>
      <w:spacing w:after="120" w:line="360" w:lineRule="auto"/>
      <w:ind w:firstLine="709"/>
    </w:pPr>
    <w:rPr>
      <w:sz w:val="28"/>
      <w:lang w:val="ru-RU"/>
    </w:rPr>
  </w:style>
  <w:style w:type="character" w:customStyle="1" w:styleId="af5">
    <w:name w:val="Основной текст Знак"/>
    <w:basedOn w:val="a0"/>
    <w:link w:val="af4"/>
    <w:uiPriority w:val="1"/>
    <w:semiHidden/>
    <w:rsid w:val="0079090F"/>
    <w:rPr>
      <w:rFonts w:ascii="Times New Roman" w:eastAsia="Times New Roman" w:hAnsi="Times New Roman" w:cs="Times New Roman"/>
      <w:sz w:val="28"/>
      <w:szCs w:val="24"/>
      <w:lang w:eastAsia="ru-RU"/>
    </w:rPr>
  </w:style>
  <w:style w:type="paragraph" w:styleId="af6">
    <w:name w:val="Body Text Indent"/>
    <w:basedOn w:val="a"/>
    <w:link w:val="af7"/>
    <w:uiPriority w:val="99"/>
    <w:semiHidden/>
    <w:unhideWhenUsed/>
    <w:rsid w:val="0079090F"/>
    <w:pPr>
      <w:spacing w:line="360" w:lineRule="auto"/>
      <w:ind w:firstLine="720"/>
      <w:jc w:val="both"/>
    </w:pPr>
    <w:rPr>
      <w:sz w:val="28"/>
      <w:szCs w:val="20"/>
      <w:lang w:val="ru-RU"/>
    </w:rPr>
  </w:style>
  <w:style w:type="character" w:customStyle="1" w:styleId="af7">
    <w:name w:val="Основной текст с отступом Знак"/>
    <w:basedOn w:val="a0"/>
    <w:link w:val="af6"/>
    <w:uiPriority w:val="99"/>
    <w:semiHidden/>
    <w:rsid w:val="0079090F"/>
    <w:rPr>
      <w:rFonts w:ascii="Times New Roman" w:eastAsia="Times New Roman" w:hAnsi="Times New Roman" w:cs="Times New Roman"/>
      <w:sz w:val="28"/>
      <w:szCs w:val="20"/>
      <w:lang w:eastAsia="ru-RU"/>
    </w:rPr>
  </w:style>
  <w:style w:type="paragraph" w:styleId="22">
    <w:name w:val="Body Text Indent 2"/>
    <w:basedOn w:val="a"/>
    <w:link w:val="23"/>
    <w:uiPriority w:val="99"/>
    <w:semiHidden/>
    <w:unhideWhenUsed/>
    <w:rsid w:val="0079090F"/>
    <w:pPr>
      <w:spacing w:after="120" w:line="480" w:lineRule="auto"/>
      <w:ind w:left="283" w:firstLine="709"/>
    </w:pPr>
    <w:rPr>
      <w:sz w:val="28"/>
      <w:lang w:val="ru-RU"/>
    </w:rPr>
  </w:style>
  <w:style w:type="character" w:customStyle="1" w:styleId="23">
    <w:name w:val="Основной текст с отступом 2 Знак"/>
    <w:basedOn w:val="a0"/>
    <w:link w:val="22"/>
    <w:uiPriority w:val="99"/>
    <w:semiHidden/>
    <w:rsid w:val="0079090F"/>
    <w:rPr>
      <w:rFonts w:ascii="Times New Roman" w:eastAsia="Times New Roman" w:hAnsi="Times New Roman" w:cs="Times New Roman"/>
      <w:sz w:val="28"/>
      <w:szCs w:val="24"/>
      <w:lang w:eastAsia="ru-RU"/>
    </w:rPr>
  </w:style>
  <w:style w:type="paragraph" w:styleId="32">
    <w:name w:val="Body Text Indent 3"/>
    <w:basedOn w:val="a"/>
    <w:link w:val="33"/>
    <w:uiPriority w:val="99"/>
    <w:semiHidden/>
    <w:unhideWhenUsed/>
    <w:rsid w:val="0079090F"/>
    <w:pPr>
      <w:ind w:firstLine="567"/>
      <w:jc w:val="both"/>
    </w:pPr>
    <w:rPr>
      <w:szCs w:val="20"/>
      <w:lang w:val="ru-RU"/>
    </w:rPr>
  </w:style>
  <w:style w:type="character" w:customStyle="1" w:styleId="33">
    <w:name w:val="Основной текст с отступом 3 Знак"/>
    <w:basedOn w:val="a0"/>
    <w:link w:val="32"/>
    <w:uiPriority w:val="99"/>
    <w:semiHidden/>
    <w:rsid w:val="0079090F"/>
    <w:rPr>
      <w:rFonts w:ascii="Times New Roman" w:eastAsia="Times New Roman" w:hAnsi="Times New Roman" w:cs="Times New Roman"/>
      <w:sz w:val="24"/>
      <w:szCs w:val="20"/>
      <w:lang w:eastAsia="ru-RU"/>
    </w:rPr>
  </w:style>
  <w:style w:type="paragraph" w:styleId="af8">
    <w:name w:val="Balloon Text"/>
    <w:basedOn w:val="a"/>
    <w:link w:val="af9"/>
    <w:uiPriority w:val="99"/>
    <w:semiHidden/>
    <w:unhideWhenUsed/>
    <w:rsid w:val="0079090F"/>
    <w:pPr>
      <w:ind w:firstLine="709"/>
      <w:jc w:val="both"/>
    </w:pPr>
    <w:rPr>
      <w:rFonts w:ascii="Tahoma" w:eastAsia="Calibri" w:hAnsi="Tahoma" w:cs="Tahoma"/>
      <w:sz w:val="16"/>
      <w:szCs w:val="16"/>
      <w:lang w:val="ru-RU" w:eastAsia="en-US"/>
    </w:rPr>
  </w:style>
  <w:style w:type="character" w:customStyle="1" w:styleId="af9">
    <w:name w:val="Текст выноски Знак"/>
    <w:basedOn w:val="a0"/>
    <w:link w:val="af8"/>
    <w:uiPriority w:val="99"/>
    <w:semiHidden/>
    <w:rsid w:val="0079090F"/>
    <w:rPr>
      <w:rFonts w:ascii="Tahoma" w:eastAsia="Calibri" w:hAnsi="Tahoma" w:cs="Tahoma"/>
      <w:sz w:val="16"/>
      <w:szCs w:val="16"/>
    </w:rPr>
  </w:style>
  <w:style w:type="paragraph" w:styleId="afa">
    <w:name w:val="No Spacing"/>
    <w:uiPriority w:val="1"/>
    <w:qFormat/>
    <w:rsid w:val="0079090F"/>
    <w:pPr>
      <w:spacing w:after="0" w:line="240" w:lineRule="auto"/>
      <w:ind w:firstLine="709"/>
      <w:jc w:val="both"/>
    </w:pPr>
    <w:rPr>
      <w:rFonts w:ascii="Times New Roman" w:eastAsia="Calibri" w:hAnsi="Times New Roman" w:cs="Times New Roman"/>
      <w:sz w:val="28"/>
    </w:rPr>
  </w:style>
  <w:style w:type="character" w:customStyle="1" w:styleId="MTDisplayEquation">
    <w:name w:val="MTDisplayEquation Знак"/>
    <w:basedOn w:val="a0"/>
    <w:link w:val="MTDisplayEquation0"/>
    <w:semiHidden/>
    <w:locked/>
    <w:rsid w:val="0079090F"/>
    <w:rPr>
      <w:rFonts w:ascii="Times New Roman" w:eastAsia="Times New Roman" w:hAnsi="Times New Roman" w:cs="Times New Roman"/>
      <w:sz w:val="28"/>
      <w:szCs w:val="28"/>
      <w:lang w:val="uk-UA"/>
    </w:rPr>
  </w:style>
  <w:style w:type="paragraph" w:customStyle="1" w:styleId="MTDisplayEquation0">
    <w:name w:val="MTDisplayEquation"/>
    <w:basedOn w:val="a"/>
    <w:next w:val="a"/>
    <w:link w:val="MTDisplayEquation"/>
    <w:semiHidden/>
    <w:rsid w:val="0079090F"/>
    <w:pPr>
      <w:tabs>
        <w:tab w:val="center" w:pos="4820"/>
        <w:tab w:val="right" w:pos="9640"/>
      </w:tabs>
      <w:spacing w:before="300" w:line="360" w:lineRule="auto"/>
      <w:outlineLvl w:val="1"/>
    </w:pPr>
    <w:rPr>
      <w:sz w:val="28"/>
      <w:szCs w:val="28"/>
    </w:rPr>
  </w:style>
  <w:style w:type="paragraph" w:customStyle="1" w:styleId="Style5">
    <w:name w:val="Style5"/>
    <w:basedOn w:val="a"/>
    <w:uiPriority w:val="99"/>
    <w:semiHidden/>
    <w:rsid w:val="0079090F"/>
    <w:pPr>
      <w:widowControl w:val="0"/>
      <w:autoSpaceDE w:val="0"/>
      <w:autoSpaceDN w:val="0"/>
      <w:adjustRightInd w:val="0"/>
      <w:spacing w:line="166" w:lineRule="exact"/>
      <w:ind w:firstLine="211"/>
      <w:jc w:val="both"/>
    </w:pPr>
    <w:rPr>
      <w:lang w:val="ru-RU"/>
    </w:rPr>
  </w:style>
  <w:style w:type="paragraph" w:customStyle="1" w:styleId="Default">
    <w:name w:val="Default"/>
    <w:uiPriority w:val="99"/>
    <w:semiHidden/>
    <w:rsid w:val="0079090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TableParagraph">
    <w:name w:val="Table Paragraph"/>
    <w:basedOn w:val="a"/>
    <w:uiPriority w:val="1"/>
    <w:semiHidden/>
    <w:qFormat/>
    <w:rsid w:val="0079090F"/>
    <w:pPr>
      <w:widowControl w:val="0"/>
      <w:autoSpaceDE w:val="0"/>
      <w:autoSpaceDN w:val="0"/>
      <w:jc w:val="center"/>
    </w:pPr>
    <w:rPr>
      <w:sz w:val="22"/>
      <w:szCs w:val="22"/>
      <w:lang w:eastAsia="uk-UA" w:bidi="uk-UA"/>
    </w:rPr>
  </w:style>
  <w:style w:type="character" w:styleId="afb">
    <w:name w:val="annotation reference"/>
    <w:basedOn w:val="a0"/>
    <w:uiPriority w:val="99"/>
    <w:semiHidden/>
    <w:unhideWhenUsed/>
    <w:rsid w:val="0079090F"/>
    <w:rPr>
      <w:sz w:val="16"/>
      <w:szCs w:val="16"/>
    </w:rPr>
  </w:style>
  <w:style w:type="character" w:styleId="afc">
    <w:name w:val="Placeholder Text"/>
    <w:basedOn w:val="a0"/>
    <w:uiPriority w:val="99"/>
    <w:semiHidden/>
    <w:rsid w:val="0079090F"/>
    <w:rPr>
      <w:color w:val="808080"/>
    </w:rPr>
  </w:style>
  <w:style w:type="character" w:styleId="afd">
    <w:name w:val="Intense Reference"/>
    <w:uiPriority w:val="32"/>
    <w:qFormat/>
    <w:rsid w:val="0079090F"/>
    <w:rPr>
      <w:b/>
      <w:bCs/>
      <w:smallCaps/>
      <w:color w:val="5B9BD5"/>
      <w:spacing w:val="5"/>
    </w:rPr>
  </w:style>
  <w:style w:type="character" w:styleId="afe">
    <w:name w:val="Book Title"/>
    <w:uiPriority w:val="33"/>
    <w:qFormat/>
    <w:rsid w:val="0079090F"/>
    <w:rPr>
      <w:b/>
      <w:bCs/>
      <w:smallCaps/>
      <w:spacing w:val="5"/>
    </w:rPr>
  </w:style>
  <w:style w:type="character" w:customStyle="1" w:styleId="apple-style-span">
    <w:name w:val="apple-style-span"/>
    <w:basedOn w:val="a0"/>
    <w:rsid w:val="0079090F"/>
  </w:style>
  <w:style w:type="character" w:customStyle="1" w:styleId="apple-converted-space">
    <w:name w:val="apple-converted-space"/>
    <w:basedOn w:val="a0"/>
    <w:rsid w:val="0079090F"/>
  </w:style>
  <w:style w:type="character" w:customStyle="1" w:styleId="hps">
    <w:name w:val="hps"/>
    <w:basedOn w:val="a0"/>
    <w:rsid w:val="0079090F"/>
  </w:style>
  <w:style w:type="character" w:customStyle="1" w:styleId="atn">
    <w:name w:val="atn"/>
    <w:basedOn w:val="a0"/>
    <w:rsid w:val="0079090F"/>
  </w:style>
  <w:style w:type="character" w:customStyle="1" w:styleId="FontStyle18">
    <w:name w:val="Font Style18"/>
    <w:rsid w:val="0079090F"/>
    <w:rPr>
      <w:rFonts w:ascii="Times New Roman" w:hAnsi="Times New Roman" w:cs="Times New Roman" w:hint="default"/>
      <w:sz w:val="12"/>
      <w:szCs w:val="12"/>
    </w:rPr>
  </w:style>
  <w:style w:type="character" w:customStyle="1" w:styleId="FontStyle54">
    <w:name w:val="Font Style54"/>
    <w:uiPriority w:val="99"/>
    <w:rsid w:val="0079090F"/>
    <w:rPr>
      <w:rFonts w:ascii="Times New Roman" w:hAnsi="Times New Roman" w:cs="Times New Roman" w:hint="default"/>
      <w:sz w:val="10"/>
      <w:szCs w:val="10"/>
    </w:rPr>
  </w:style>
  <w:style w:type="character" w:customStyle="1" w:styleId="separator">
    <w:name w:val="separator"/>
    <w:basedOn w:val="a0"/>
    <w:rsid w:val="0079090F"/>
  </w:style>
  <w:style w:type="character" w:customStyle="1" w:styleId="article-number">
    <w:name w:val="article-number"/>
    <w:basedOn w:val="a0"/>
    <w:rsid w:val="0079090F"/>
  </w:style>
  <w:style w:type="character" w:customStyle="1" w:styleId="author">
    <w:name w:val="author"/>
    <w:basedOn w:val="a0"/>
    <w:rsid w:val="0079090F"/>
  </w:style>
  <w:style w:type="table" w:styleId="aff">
    <w:name w:val="Table Grid"/>
    <w:basedOn w:val="a1"/>
    <w:uiPriority w:val="39"/>
    <w:rsid w:val="0079090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9090F"/>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ConsNormal">
    <w:name w:val="ConsNormal"/>
    <w:rsid w:val="004B3C68"/>
    <w:pPr>
      <w:widowControl w:val="0"/>
      <w:snapToGrid w:val="0"/>
      <w:spacing w:after="0" w:line="240" w:lineRule="auto"/>
      <w:ind w:firstLine="720"/>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4628">
      <w:bodyDiv w:val="1"/>
      <w:marLeft w:val="0"/>
      <w:marRight w:val="0"/>
      <w:marTop w:val="0"/>
      <w:marBottom w:val="0"/>
      <w:divBdr>
        <w:top w:val="none" w:sz="0" w:space="0" w:color="auto"/>
        <w:left w:val="none" w:sz="0" w:space="0" w:color="auto"/>
        <w:bottom w:val="none" w:sz="0" w:space="0" w:color="auto"/>
        <w:right w:val="none" w:sz="0" w:space="0" w:color="auto"/>
      </w:divBdr>
    </w:div>
    <w:div w:id="168914615">
      <w:bodyDiv w:val="1"/>
      <w:marLeft w:val="0"/>
      <w:marRight w:val="0"/>
      <w:marTop w:val="0"/>
      <w:marBottom w:val="0"/>
      <w:divBdr>
        <w:top w:val="none" w:sz="0" w:space="0" w:color="auto"/>
        <w:left w:val="none" w:sz="0" w:space="0" w:color="auto"/>
        <w:bottom w:val="none" w:sz="0" w:space="0" w:color="auto"/>
        <w:right w:val="none" w:sz="0" w:space="0" w:color="auto"/>
      </w:divBdr>
    </w:div>
    <w:div w:id="208298865">
      <w:bodyDiv w:val="1"/>
      <w:marLeft w:val="0"/>
      <w:marRight w:val="0"/>
      <w:marTop w:val="0"/>
      <w:marBottom w:val="0"/>
      <w:divBdr>
        <w:top w:val="none" w:sz="0" w:space="0" w:color="auto"/>
        <w:left w:val="none" w:sz="0" w:space="0" w:color="auto"/>
        <w:bottom w:val="none" w:sz="0" w:space="0" w:color="auto"/>
        <w:right w:val="none" w:sz="0" w:space="0" w:color="auto"/>
      </w:divBdr>
    </w:div>
    <w:div w:id="220337406">
      <w:bodyDiv w:val="1"/>
      <w:marLeft w:val="0"/>
      <w:marRight w:val="0"/>
      <w:marTop w:val="0"/>
      <w:marBottom w:val="0"/>
      <w:divBdr>
        <w:top w:val="none" w:sz="0" w:space="0" w:color="auto"/>
        <w:left w:val="none" w:sz="0" w:space="0" w:color="auto"/>
        <w:bottom w:val="none" w:sz="0" w:space="0" w:color="auto"/>
        <w:right w:val="none" w:sz="0" w:space="0" w:color="auto"/>
      </w:divBdr>
    </w:div>
    <w:div w:id="354158786">
      <w:bodyDiv w:val="1"/>
      <w:marLeft w:val="0"/>
      <w:marRight w:val="0"/>
      <w:marTop w:val="0"/>
      <w:marBottom w:val="0"/>
      <w:divBdr>
        <w:top w:val="none" w:sz="0" w:space="0" w:color="auto"/>
        <w:left w:val="none" w:sz="0" w:space="0" w:color="auto"/>
        <w:bottom w:val="none" w:sz="0" w:space="0" w:color="auto"/>
        <w:right w:val="none" w:sz="0" w:space="0" w:color="auto"/>
      </w:divBdr>
    </w:div>
    <w:div w:id="384764513">
      <w:bodyDiv w:val="1"/>
      <w:marLeft w:val="0"/>
      <w:marRight w:val="0"/>
      <w:marTop w:val="0"/>
      <w:marBottom w:val="0"/>
      <w:divBdr>
        <w:top w:val="none" w:sz="0" w:space="0" w:color="auto"/>
        <w:left w:val="none" w:sz="0" w:space="0" w:color="auto"/>
        <w:bottom w:val="none" w:sz="0" w:space="0" w:color="auto"/>
        <w:right w:val="none" w:sz="0" w:space="0" w:color="auto"/>
      </w:divBdr>
    </w:div>
    <w:div w:id="441657437">
      <w:bodyDiv w:val="1"/>
      <w:marLeft w:val="0"/>
      <w:marRight w:val="0"/>
      <w:marTop w:val="0"/>
      <w:marBottom w:val="0"/>
      <w:divBdr>
        <w:top w:val="none" w:sz="0" w:space="0" w:color="auto"/>
        <w:left w:val="none" w:sz="0" w:space="0" w:color="auto"/>
        <w:bottom w:val="none" w:sz="0" w:space="0" w:color="auto"/>
        <w:right w:val="none" w:sz="0" w:space="0" w:color="auto"/>
      </w:divBdr>
    </w:div>
    <w:div w:id="455220629">
      <w:bodyDiv w:val="1"/>
      <w:marLeft w:val="0"/>
      <w:marRight w:val="0"/>
      <w:marTop w:val="0"/>
      <w:marBottom w:val="0"/>
      <w:divBdr>
        <w:top w:val="none" w:sz="0" w:space="0" w:color="auto"/>
        <w:left w:val="none" w:sz="0" w:space="0" w:color="auto"/>
        <w:bottom w:val="none" w:sz="0" w:space="0" w:color="auto"/>
        <w:right w:val="none" w:sz="0" w:space="0" w:color="auto"/>
      </w:divBdr>
    </w:div>
    <w:div w:id="624241411">
      <w:bodyDiv w:val="1"/>
      <w:marLeft w:val="0"/>
      <w:marRight w:val="0"/>
      <w:marTop w:val="0"/>
      <w:marBottom w:val="0"/>
      <w:divBdr>
        <w:top w:val="none" w:sz="0" w:space="0" w:color="auto"/>
        <w:left w:val="none" w:sz="0" w:space="0" w:color="auto"/>
        <w:bottom w:val="none" w:sz="0" w:space="0" w:color="auto"/>
        <w:right w:val="none" w:sz="0" w:space="0" w:color="auto"/>
      </w:divBdr>
    </w:div>
    <w:div w:id="730229911">
      <w:bodyDiv w:val="1"/>
      <w:marLeft w:val="0"/>
      <w:marRight w:val="0"/>
      <w:marTop w:val="0"/>
      <w:marBottom w:val="0"/>
      <w:divBdr>
        <w:top w:val="none" w:sz="0" w:space="0" w:color="auto"/>
        <w:left w:val="none" w:sz="0" w:space="0" w:color="auto"/>
        <w:bottom w:val="none" w:sz="0" w:space="0" w:color="auto"/>
        <w:right w:val="none" w:sz="0" w:space="0" w:color="auto"/>
      </w:divBdr>
    </w:div>
    <w:div w:id="846358968">
      <w:bodyDiv w:val="1"/>
      <w:marLeft w:val="0"/>
      <w:marRight w:val="0"/>
      <w:marTop w:val="0"/>
      <w:marBottom w:val="0"/>
      <w:divBdr>
        <w:top w:val="none" w:sz="0" w:space="0" w:color="auto"/>
        <w:left w:val="none" w:sz="0" w:space="0" w:color="auto"/>
        <w:bottom w:val="none" w:sz="0" w:space="0" w:color="auto"/>
        <w:right w:val="none" w:sz="0" w:space="0" w:color="auto"/>
      </w:divBdr>
    </w:div>
    <w:div w:id="928317822">
      <w:bodyDiv w:val="1"/>
      <w:marLeft w:val="0"/>
      <w:marRight w:val="0"/>
      <w:marTop w:val="0"/>
      <w:marBottom w:val="0"/>
      <w:divBdr>
        <w:top w:val="none" w:sz="0" w:space="0" w:color="auto"/>
        <w:left w:val="none" w:sz="0" w:space="0" w:color="auto"/>
        <w:bottom w:val="none" w:sz="0" w:space="0" w:color="auto"/>
        <w:right w:val="none" w:sz="0" w:space="0" w:color="auto"/>
      </w:divBdr>
    </w:div>
    <w:div w:id="1148668287">
      <w:bodyDiv w:val="1"/>
      <w:marLeft w:val="0"/>
      <w:marRight w:val="0"/>
      <w:marTop w:val="0"/>
      <w:marBottom w:val="0"/>
      <w:divBdr>
        <w:top w:val="none" w:sz="0" w:space="0" w:color="auto"/>
        <w:left w:val="none" w:sz="0" w:space="0" w:color="auto"/>
        <w:bottom w:val="none" w:sz="0" w:space="0" w:color="auto"/>
        <w:right w:val="none" w:sz="0" w:space="0" w:color="auto"/>
      </w:divBdr>
    </w:div>
    <w:div w:id="1155292826">
      <w:bodyDiv w:val="1"/>
      <w:marLeft w:val="0"/>
      <w:marRight w:val="0"/>
      <w:marTop w:val="0"/>
      <w:marBottom w:val="0"/>
      <w:divBdr>
        <w:top w:val="none" w:sz="0" w:space="0" w:color="auto"/>
        <w:left w:val="none" w:sz="0" w:space="0" w:color="auto"/>
        <w:bottom w:val="none" w:sz="0" w:space="0" w:color="auto"/>
        <w:right w:val="none" w:sz="0" w:space="0" w:color="auto"/>
      </w:divBdr>
    </w:div>
    <w:div w:id="1170024332">
      <w:bodyDiv w:val="1"/>
      <w:marLeft w:val="0"/>
      <w:marRight w:val="0"/>
      <w:marTop w:val="0"/>
      <w:marBottom w:val="0"/>
      <w:divBdr>
        <w:top w:val="none" w:sz="0" w:space="0" w:color="auto"/>
        <w:left w:val="none" w:sz="0" w:space="0" w:color="auto"/>
        <w:bottom w:val="none" w:sz="0" w:space="0" w:color="auto"/>
        <w:right w:val="none" w:sz="0" w:space="0" w:color="auto"/>
      </w:divBdr>
    </w:div>
    <w:div w:id="1199733769">
      <w:bodyDiv w:val="1"/>
      <w:marLeft w:val="0"/>
      <w:marRight w:val="0"/>
      <w:marTop w:val="0"/>
      <w:marBottom w:val="0"/>
      <w:divBdr>
        <w:top w:val="none" w:sz="0" w:space="0" w:color="auto"/>
        <w:left w:val="none" w:sz="0" w:space="0" w:color="auto"/>
        <w:bottom w:val="none" w:sz="0" w:space="0" w:color="auto"/>
        <w:right w:val="none" w:sz="0" w:space="0" w:color="auto"/>
      </w:divBdr>
    </w:div>
    <w:div w:id="1256203648">
      <w:bodyDiv w:val="1"/>
      <w:marLeft w:val="0"/>
      <w:marRight w:val="0"/>
      <w:marTop w:val="0"/>
      <w:marBottom w:val="0"/>
      <w:divBdr>
        <w:top w:val="none" w:sz="0" w:space="0" w:color="auto"/>
        <w:left w:val="none" w:sz="0" w:space="0" w:color="auto"/>
        <w:bottom w:val="none" w:sz="0" w:space="0" w:color="auto"/>
        <w:right w:val="none" w:sz="0" w:space="0" w:color="auto"/>
      </w:divBdr>
    </w:div>
    <w:div w:id="1313214415">
      <w:bodyDiv w:val="1"/>
      <w:marLeft w:val="0"/>
      <w:marRight w:val="0"/>
      <w:marTop w:val="0"/>
      <w:marBottom w:val="0"/>
      <w:divBdr>
        <w:top w:val="none" w:sz="0" w:space="0" w:color="auto"/>
        <w:left w:val="none" w:sz="0" w:space="0" w:color="auto"/>
        <w:bottom w:val="none" w:sz="0" w:space="0" w:color="auto"/>
        <w:right w:val="none" w:sz="0" w:space="0" w:color="auto"/>
      </w:divBdr>
    </w:div>
    <w:div w:id="1518040370">
      <w:bodyDiv w:val="1"/>
      <w:marLeft w:val="0"/>
      <w:marRight w:val="0"/>
      <w:marTop w:val="0"/>
      <w:marBottom w:val="0"/>
      <w:divBdr>
        <w:top w:val="none" w:sz="0" w:space="0" w:color="auto"/>
        <w:left w:val="none" w:sz="0" w:space="0" w:color="auto"/>
        <w:bottom w:val="none" w:sz="0" w:space="0" w:color="auto"/>
        <w:right w:val="none" w:sz="0" w:space="0" w:color="auto"/>
      </w:divBdr>
    </w:div>
    <w:div w:id="1540893039">
      <w:bodyDiv w:val="1"/>
      <w:marLeft w:val="0"/>
      <w:marRight w:val="0"/>
      <w:marTop w:val="0"/>
      <w:marBottom w:val="0"/>
      <w:divBdr>
        <w:top w:val="none" w:sz="0" w:space="0" w:color="auto"/>
        <w:left w:val="none" w:sz="0" w:space="0" w:color="auto"/>
        <w:bottom w:val="none" w:sz="0" w:space="0" w:color="auto"/>
        <w:right w:val="none" w:sz="0" w:space="0" w:color="auto"/>
      </w:divBdr>
    </w:div>
    <w:div w:id="1592009753">
      <w:bodyDiv w:val="1"/>
      <w:marLeft w:val="0"/>
      <w:marRight w:val="0"/>
      <w:marTop w:val="0"/>
      <w:marBottom w:val="0"/>
      <w:divBdr>
        <w:top w:val="none" w:sz="0" w:space="0" w:color="auto"/>
        <w:left w:val="none" w:sz="0" w:space="0" w:color="auto"/>
        <w:bottom w:val="none" w:sz="0" w:space="0" w:color="auto"/>
        <w:right w:val="none" w:sz="0" w:space="0" w:color="auto"/>
      </w:divBdr>
    </w:div>
    <w:div w:id="1596279099">
      <w:bodyDiv w:val="1"/>
      <w:marLeft w:val="0"/>
      <w:marRight w:val="0"/>
      <w:marTop w:val="0"/>
      <w:marBottom w:val="0"/>
      <w:divBdr>
        <w:top w:val="none" w:sz="0" w:space="0" w:color="auto"/>
        <w:left w:val="none" w:sz="0" w:space="0" w:color="auto"/>
        <w:bottom w:val="none" w:sz="0" w:space="0" w:color="auto"/>
        <w:right w:val="none" w:sz="0" w:space="0" w:color="auto"/>
      </w:divBdr>
    </w:div>
    <w:div w:id="1621448016">
      <w:bodyDiv w:val="1"/>
      <w:marLeft w:val="0"/>
      <w:marRight w:val="0"/>
      <w:marTop w:val="0"/>
      <w:marBottom w:val="0"/>
      <w:divBdr>
        <w:top w:val="none" w:sz="0" w:space="0" w:color="auto"/>
        <w:left w:val="none" w:sz="0" w:space="0" w:color="auto"/>
        <w:bottom w:val="none" w:sz="0" w:space="0" w:color="auto"/>
        <w:right w:val="none" w:sz="0" w:space="0" w:color="auto"/>
      </w:divBdr>
    </w:div>
    <w:div w:id="1710370991">
      <w:bodyDiv w:val="1"/>
      <w:marLeft w:val="0"/>
      <w:marRight w:val="0"/>
      <w:marTop w:val="0"/>
      <w:marBottom w:val="0"/>
      <w:divBdr>
        <w:top w:val="none" w:sz="0" w:space="0" w:color="auto"/>
        <w:left w:val="none" w:sz="0" w:space="0" w:color="auto"/>
        <w:bottom w:val="none" w:sz="0" w:space="0" w:color="auto"/>
        <w:right w:val="none" w:sz="0" w:space="0" w:color="auto"/>
      </w:divBdr>
    </w:div>
    <w:div w:id="1798990415">
      <w:bodyDiv w:val="1"/>
      <w:marLeft w:val="0"/>
      <w:marRight w:val="0"/>
      <w:marTop w:val="0"/>
      <w:marBottom w:val="0"/>
      <w:divBdr>
        <w:top w:val="none" w:sz="0" w:space="0" w:color="auto"/>
        <w:left w:val="none" w:sz="0" w:space="0" w:color="auto"/>
        <w:bottom w:val="none" w:sz="0" w:space="0" w:color="auto"/>
        <w:right w:val="none" w:sz="0" w:space="0" w:color="auto"/>
      </w:divBdr>
    </w:div>
    <w:div w:id="1831170656">
      <w:bodyDiv w:val="1"/>
      <w:marLeft w:val="0"/>
      <w:marRight w:val="0"/>
      <w:marTop w:val="0"/>
      <w:marBottom w:val="0"/>
      <w:divBdr>
        <w:top w:val="none" w:sz="0" w:space="0" w:color="auto"/>
        <w:left w:val="none" w:sz="0" w:space="0" w:color="auto"/>
        <w:bottom w:val="none" w:sz="0" w:space="0" w:color="auto"/>
        <w:right w:val="none" w:sz="0" w:space="0" w:color="auto"/>
      </w:divBdr>
    </w:div>
    <w:div w:id="1896231518">
      <w:bodyDiv w:val="1"/>
      <w:marLeft w:val="0"/>
      <w:marRight w:val="0"/>
      <w:marTop w:val="0"/>
      <w:marBottom w:val="0"/>
      <w:divBdr>
        <w:top w:val="none" w:sz="0" w:space="0" w:color="auto"/>
        <w:left w:val="none" w:sz="0" w:space="0" w:color="auto"/>
        <w:bottom w:val="none" w:sz="0" w:space="0" w:color="auto"/>
        <w:right w:val="none" w:sz="0" w:space="0" w:color="auto"/>
      </w:divBdr>
    </w:div>
    <w:div w:id="1953315201">
      <w:bodyDiv w:val="1"/>
      <w:marLeft w:val="0"/>
      <w:marRight w:val="0"/>
      <w:marTop w:val="0"/>
      <w:marBottom w:val="0"/>
      <w:divBdr>
        <w:top w:val="none" w:sz="0" w:space="0" w:color="auto"/>
        <w:left w:val="none" w:sz="0" w:space="0" w:color="auto"/>
        <w:bottom w:val="none" w:sz="0" w:space="0" w:color="auto"/>
        <w:right w:val="none" w:sz="0" w:space="0" w:color="auto"/>
      </w:divBdr>
    </w:div>
    <w:div w:id="2107799801">
      <w:bodyDiv w:val="1"/>
      <w:marLeft w:val="0"/>
      <w:marRight w:val="0"/>
      <w:marTop w:val="0"/>
      <w:marBottom w:val="0"/>
      <w:divBdr>
        <w:top w:val="none" w:sz="0" w:space="0" w:color="auto"/>
        <w:left w:val="none" w:sz="0" w:space="0" w:color="auto"/>
        <w:bottom w:val="none" w:sz="0" w:space="0" w:color="auto"/>
        <w:right w:val="none" w:sz="0" w:space="0" w:color="auto"/>
      </w:divBdr>
    </w:div>
    <w:div w:id="211682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0ED8E-8C69-4101-8637-5C43C89CB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44</Pages>
  <Words>8234</Words>
  <Characters>46937</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55061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dc:creator>
  <cp:keywords/>
  <dc:description/>
  <cp:lastModifiedBy>maksimka</cp:lastModifiedBy>
  <cp:revision>7</cp:revision>
  <cp:lastPrinted>2021-05-31T09:59:00Z</cp:lastPrinted>
  <dcterms:created xsi:type="dcterms:W3CDTF">2021-06-18T07:53:00Z</dcterms:created>
  <dcterms:modified xsi:type="dcterms:W3CDTF">2021-06-30T13:31:00Z</dcterms:modified>
</cp:coreProperties>
</file>