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08F" w:rsidRDefault="004D108F" w:rsidP="004D108F">
      <w:pPr>
        <w:spacing w:before="400" w:after="120" w:line="240" w:lineRule="auto"/>
        <w:outlineLvl w:val="0"/>
        <w:rPr>
          <w:rFonts w:ascii="Arial" w:eastAsia="Times New Roman" w:hAnsi="Arial" w:cs="Arial"/>
          <w:color w:val="000000"/>
          <w:kern w:val="36"/>
          <w:sz w:val="40"/>
          <w:szCs w:val="40"/>
          <w:lang w:val="es-AR"/>
        </w:rPr>
      </w:pPr>
      <w:r w:rsidRPr="004D108F">
        <w:rPr>
          <w:rFonts w:ascii="Arial" w:eastAsia="Times New Roman" w:hAnsi="Arial" w:cs="Arial"/>
          <w:color w:val="000000"/>
          <w:kern w:val="36"/>
          <w:sz w:val="40"/>
          <w:szCs w:val="40"/>
          <w:lang w:val="es-AR"/>
        </w:rPr>
        <w:t>Pro</w:t>
      </w:r>
      <w:bookmarkStart w:id="0" w:name="_GoBack"/>
      <w:bookmarkEnd w:id="0"/>
      <w:r w:rsidRPr="004D108F">
        <w:rPr>
          <w:rFonts w:ascii="Arial" w:eastAsia="Times New Roman" w:hAnsi="Arial" w:cs="Arial"/>
          <w:color w:val="000000"/>
          <w:kern w:val="36"/>
          <w:sz w:val="40"/>
          <w:szCs w:val="40"/>
          <w:lang w:val="es-AR"/>
        </w:rPr>
        <w:t>yecto Empresa 2024</w:t>
      </w:r>
    </w:p>
    <w:p w:rsidR="004D108F" w:rsidRPr="004D108F" w:rsidRDefault="004D108F" w:rsidP="004D108F">
      <w:pPr>
        <w:spacing w:before="400" w:after="120" w:line="240" w:lineRule="auto"/>
        <w:outlineLvl w:val="0"/>
        <w:rPr>
          <w:rFonts w:ascii="Times New Roman" w:eastAsia="Times New Roman" w:hAnsi="Times New Roman" w:cs="Times New Roman"/>
          <w:b/>
          <w:bCs/>
          <w:kern w:val="36"/>
          <w:sz w:val="48"/>
          <w:szCs w:val="48"/>
          <w:lang w:val="es-AR"/>
        </w:rPr>
      </w:pPr>
    </w:p>
    <w:p w:rsidR="004D108F" w:rsidRPr="004D108F" w:rsidRDefault="004D108F" w:rsidP="004D108F">
      <w:pPr>
        <w:spacing w:after="320" w:line="240" w:lineRule="auto"/>
        <w:rPr>
          <w:rFonts w:ascii="Times New Roman" w:eastAsia="Times New Roman" w:hAnsi="Times New Roman" w:cs="Times New Roman"/>
          <w:sz w:val="24"/>
          <w:szCs w:val="24"/>
          <w:lang w:val="es-AR"/>
        </w:rPr>
      </w:pPr>
      <w:r w:rsidRPr="004D108F">
        <w:rPr>
          <w:rFonts w:ascii="Arial" w:eastAsia="Times New Roman" w:hAnsi="Arial" w:cs="Arial"/>
          <w:b/>
          <w:bCs/>
          <w:color w:val="000000"/>
          <w:sz w:val="28"/>
          <w:szCs w:val="28"/>
          <w:lang w:val="es-AR"/>
        </w:rPr>
        <w:t>Pasos</w:t>
      </w:r>
    </w:p>
    <w:p w:rsidR="004D108F" w:rsidRPr="004D108F" w:rsidRDefault="004D108F" w:rsidP="004D108F">
      <w:pPr>
        <w:spacing w:after="0" w:line="240" w:lineRule="auto"/>
        <w:rPr>
          <w:rFonts w:ascii="Times New Roman" w:eastAsia="Times New Roman" w:hAnsi="Times New Roman" w:cs="Times New Roman"/>
          <w:sz w:val="24"/>
          <w:szCs w:val="24"/>
          <w:lang w:val="es-AR"/>
        </w:rPr>
      </w:pPr>
      <w:r w:rsidRPr="004D108F">
        <w:rPr>
          <w:rFonts w:ascii="Arial" w:eastAsia="Times New Roman" w:hAnsi="Arial" w:cs="Arial"/>
          <w:color w:val="FF0000"/>
          <w:lang w:val="es-AR"/>
        </w:rPr>
        <w:t>1. Presentación de la organización cliente</w:t>
      </w:r>
    </w:p>
    <w:p w:rsidR="004D108F" w:rsidRPr="004D108F" w:rsidRDefault="004D108F" w:rsidP="004D108F">
      <w:pPr>
        <w:spacing w:after="0" w:line="240" w:lineRule="auto"/>
        <w:rPr>
          <w:rFonts w:ascii="Times New Roman" w:eastAsia="Times New Roman" w:hAnsi="Times New Roman" w:cs="Times New Roman"/>
          <w:sz w:val="24"/>
          <w:szCs w:val="24"/>
          <w:lang w:val="es-AR"/>
        </w:rPr>
      </w:pPr>
      <w:r w:rsidRPr="004D108F">
        <w:rPr>
          <w:rFonts w:ascii="Arial" w:eastAsia="Times New Roman" w:hAnsi="Arial" w:cs="Arial"/>
          <w:color w:val="FF0000"/>
          <w:lang w:val="es-AR"/>
        </w:rPr>
        <w:t>2. Descripción del problema planteado</w:t>
      </w:r>
    </w:p>
    <w:p w:rsidR="004D108F" w:rsidRPr="004D108F" w:rsidRDefault="004D108F" w:rsidP="004D108F">
      <w:pPr>
        <w:spacing w:after="0" w:line="240" w:lineRule="auto"/>
        <w:rPr>
          <w:rFonts w:ascii="Times New Roman" w:eastAsia="Times New Roman" w:hAnsi="Times New Roman" w:cs="Times New Roman"/>
          <w:sz w:val="24"/>
          <w:szCs w:val="24"/>
          <w:lang w:val="es-AR"/>
        </w:rPr>
      </w:pPr>
      <w:r w:rsidRPr="004D108F">
        <w:rPr>
          <w:rFonts w:ascii="Arial" w:eastAsia="Times New Roman" w:hAnsi="Arial" w:cs="Arial"/>
          <w:color w:val="FF0000"/>
          <w:lang w:val="es-AR"/>
        </w:rPr>
        <w:t xml:space="preserve">Fecha límite </w:t>
      </w:r>
      <w:proofErr w:type="gramStart"/>
      <w:r w:rsidRPr="004D108F">
        <w:rPr>
          <w:rFonts w:ascii="Arial" w:eastAsia="Times New Roman" w:hAnsi="Arial" w:cs="Arial"/>
          <w:color w:val="FF0000"/>
          <w:lang w:val="es-AR"/>
        </w:rPr>
        <w:t>Martes</w:t>
      </w:r>
      <w:proofErr w:type="gramEnd"/>
      <w:r w:rsidRPr="004D108F">
        <w:rPr>
          <w:rFonts w:ascii="Arial" w:eastAsia="Times New Roman" w:hAnsi="Arial" w:cs="Arial"/>
          <w:color w:val="FF0000"/>
          <w:lang w:val="es-AR"/>
        </w:rPr>
        <w:t xml:space="preserve"> 30/04</w:t>
      </w:r>
    </w:p>
    <w:p w:rsidR="004D108F" w:rsidRPr="004D108F" w:rsidRDefault="004D108F" w:rsidP="004D108F">
      <w:pPr>
        <w:spacing w:after="0" w:line="240" w:lineRule="auto"/>
        <w:rPr>
          <w:rFonts w:ascii="Times New Roman" w:eastAsia="Times New Roman" w:hAnsi="Times New Roman" w:cs="Times New Roman"/>
          <w:sz w:val="24"/>
          <w:szCs w:val="24"/>
          <w:lang w:val="es-AR"/>
        </w:rPr>
      </w:pPr>
      <w:r w:rsidRPr="004D108F">
        <w:rPr>
          <w:rFonts w:ascii="Arial" w:eastAsia="Times New Roman" w:hAnsi="Arial" w:cs="Arial"/>
          <w:color w:val="FF0000"/>
          <w:lang w:val="es-AR"/>
        </w:rPr>
        <w:t>3. Lista de requerimientos funcionales *revisar</w:t>
      </w:r>
    </w:p>
    <w:p w:rsidR="004D108F" w:rsidRPr="004D108F" w:rsidRDefault="004D108F" w:rsidP="004D108F">
      <w:pPr>
        <w:spacing w:after="0" w:line="240" w:lineRule="auto"/>
        <w:rPr>
          <w:rFonts w:ascii="Times New Roman" w:eastAsia="Times New Roman" w:hAnsi="Times New Roman" w:cs="Times New Roman"/>
          <w:sz w:val="24"/>
          <w:szCs w:val="24"/>
          <w:lang w:val="es-AR"/>
        </w:rPr>
      </w:pPr>
      <w:r w:rsidRPr="004D108F">
        <w:rPr>
          <w:rFonts w:ascii="Arial" w:eastAsia="Times New Roman" w:hAnsi="Arial" w:cs="Arial"/>
          <w:color w:val="FF0000"/>
          <w:lang w:val="es-AR"/>
        </w:rPr>
        <w:t>4. Lista de requerimientos no funcionales *revisar</w:t>
      </w:r>
    </w:p>
    <w:p w:rsidR="004D108F" w:rsidRPr="004D108F" w:rsidRDefault="004D108F" w:rsidP="004D108F">
      <w:pPr>
        <w:spacing w:after="0" w:line="240" w:lineRule="auto"/>
        <w:rPr>
          <w:rFonts w:ascii="Times New Roman" w:eastAsia="Times New Roman" w:hAnsi="Times New Roman" w:cs="Times New Roman"/>
          <w:sz w:val="24"/>
          <w:szCs w:val="24"/>
          <w:lang w:val="es-AR"/>
        </w:rPr>
      </w:pPr>
      <w:r w:rsidRPr="004D108F">
        <w:rPr>
          <w:rFonts w:ascii="Arial" w:eastAsia="Times New Roman" w:hAnsi="Arial" w:cs="Arial"/>
          <w:color w:val="000000"/>
          <w:lang w:val="es-AR"/>
        </w:rPr>
        <w:t>5. Estudios de factibilidad (</w:t>
      </w:r>
      <w:proofErr w:type="spellStart"/>
      <w:proofErr w:type="gramStart"/>
      <w:r w:rsidRPr="004D108F">
        <w:rPr>
          <w:rFonts w:ascii="Arial" w:eastAsia="Times New Roman" w:hAnsi="Arial" w:cs="Arial"/>
          <w:color w:val="000000"/>
          <w:lang w:val="es-AR"/>
        </w:rPr>
        <w:t>Económico,técnico</w:t>
      </w:r>
      <w:proofErr w:type="spellEnd"/>
      <w:proofErr w:type="gramEnd"/>
      <w:r w:rsidRPr="004D108F">
        <w:rPr>
          <w:rFonts w:ascii="Arial" w:eastAsia="Times New Roman" w:hAnsi="Arial" w:cs="Arial"/>
          <w:color w:val="000000"/>
          <w:lang w:val="es-AR"/>
        </w:rPr>
        <w:t xml:space="preserve"> y operativo) (Recursos, Trabajos hechos, etc.) (Puntos positivos que de él sistemas, características del sistema, etc)</w:t>
      </w:r>
    </w:p>
    <w:p w:rsidR="004D108F" w:rsidRPr="004D108F" w:rsidRDefault="004D108F" w:rsidP="004D108F">
      <w:pPr>
        <w:spacing w:after="0" w:line="240" w:lineRule="auto"/>
        <w:rPr>
          <w:rFonts w:ascii="Times New Roman" w:eastAsia="Times New Roman" w:hAnsi="Times New Roman" w:cs="Times New Roman"/>
          <w:sz w:val="24"/>
          <w:szCs w:val="24"/>
          <w:lang w:val="es-AR"/>
        </w:rPr>
      </w:pPr>
      <w:r w:rsidRPr="004D108F">
        <w:rPr>
          <w:rFonts w:ascii="Arial" w:eastAsia="Times New Roman" w:hAnsi="Arial" w:cs="Arial"/>
          <w:color w:val="000000"/>
          <w:lang w:val="es-AR"/>
        </w:rPr>
        <w:t>6. Diag. de contexto – DFD Nivel 1 – Diccionario de Datos y/o glosario.</w:t>
      </w:r>
    </w:p>
    <w:p w:rsidR="004D108F" w:rsidRPr="004D108F" w:rsidRDefault="004D108F" w:rsidP="004D108F">
      <w:pPr>
        <w:spacing w:after="0" w:line="240" w:lineRule="auto"/>
        <w:rPr>
          <w:rFonts w:ascii="Times New Roman" w:eastAsia="Times New Roman" w:hAnsi="Times New Roman" w:cs="Times New Roman"/>
          <w:sz w:val="24"/>
          <w:szCs w:val="24"/>
          <w:lang w:val="es-AR"/>
        </w:rPr>
      </w:pPr>
      <w:r w:rsidRPr="004D108F">
        <w:rPr>
          <w:rFonts w:ascii="Arial" w:eastAsia="Times New Roman" w:hAnsi="Arial" w:cs="Arial"/>
          <w:color w:val="000000"/>
          <w:lang w:val="es-AR"/>
        </w:rPr>
        <w:t>7. Historias de usuario</w:t>
      </w:r>
    </w:p>
    <w:p w:rsidR="004D108F" w:rsidRPr="004D108F" w:rsidRDefault="004D108F" w:rsidP="004D108F">
      <w:pPr>
        <w:spacing w:after="0" w:line="240" w:lineRule="auto"/>
        <w:rPr>
          <w:rFonts w:ascii="Times New Roman" w:eastAsia="Times New Roman" w:hAnsi="Times New Roman" w:cs="Times New Roman"/>
          <w:sz w:val="24"/>
          <w:szCs w:val="24"/>
          <w:lang w:val="es-AR"/>
        </w:rPr>
      </w:pPr>
      <w:r w:rsidRPr="004D108F">
        <w:rPr>
          <w:rFonts w:ascii="Arial" w:eastAsia="Times New Roman" w:hAnsi="Arial" w:cs="Arial"/>
          <w:color w:val="000000"/>
          <w:lang w:val="es-AR"/>
        </w:rPr>
        <w:t>8. DER </w:t>
      </w:r>
    </w:p>
    <w:p w:rsidR="004D108F" w:rsidRPr="004D108F" w:rsidRDefault="004D108F" w:rsidP="004D108F">
      <w:pPr>
        <w:spacing w:after="0" w:line="240" w:lineRule="auto"/>
        <w:rPr>
          <w:rFonts w:ascii="Times New Roman" w:eastAsia="Times New Roman" w:hAnsi="Times New Roman" w:cs="Times New Roman"/>
          <w:sz w:val="24"/>
          <w:szCs w:val="24"/>
          <w:lang w:val="es-AR"/>
        </w:rPr>
      </w:pPr>
      <w:r w:rsidRPr="004D108F">
        <w:rPr>
          <w:rFonts w:ascii="Arial" w:eastAsia="Times New Roman" w:hAnsi="Arial" w:cs="Arial"/>
          <w:color w:val="000000"/>
          <w:lang w:val="es-AR"/>
        </w:rPr>
        <w:t>9. Formas Normales</w:t>
      </w:r>
    </w:p>
    <w:p w:rsidR="004D108F" w:rsidRPr="004D108F" w:rsidRDefault="004D108F" w:rsidP="004D108F">
      <w:pPr>
        <w:spacing w:after="0" w:line="240" w:lineRule="auto"/>
        <w:rPr>
          <w:rFonts w:ascii="Times New Roman" w:eastAsia="Times New Roman" w:hAnsi="Times New Roman" w:cs="Times New Roman"/>
          <w:sz w:val="24"/>
          <w:szCs w:val="24"/>
          <w:lang w:val="es-AR"/>
        </w:rPr>
      </w:pPr>
      <w:r w:rsidRPr="004D108F">
        <w:rPr>
          <w:rFonts w:ascii="Arial" w:eastAsia="Times New Roman" w:hAnsi="Arial" w:cs="Arial"/>
          <w:color w:val="000000"/>
          <w:lang w:val="es-AR"/>
        </w:rPr>
        <w:t>10. Canónico</w:t>
      </w:r>
    </w:p>
    <w:p w:rsidR="004D108F" w:rsidRPr="004D108F" w:rsidRDefault="004D108F" w:rsidP="004D108F">
      <w:pPr>
        <w:spacing w:after="0" w:line="240" w:lineRule="auto"/>
        <w:rPr>
          <w:rFonts w:ascii="Times New Roman" w:eastAsia="Times New Roman" w:hAnsi="Times New Roman" w:cs="Times New Roman"/>
          <w:sz w:val="24"/>
          <w:szCs w:val="24"/>
          <w:lang w:val="es-AR"/>
        </w:rPr>
      </w:pPr>
      <w:r w:rsidRPr="004D108F">
        <w:rPr>
          <w:rFonts w:ascii="Arial" w:eastAsia="Times New Roman" w:hAnsi="Arial" w:cs="Arial"/>
          <w:color w:val="000000"/>
          <w:lang w:val="es-AR"/>
        </w:rPr>
        <w:t>11. Manual de usuario</w:t>
      </w:r>
    </w:p>
    <w:p w:rsidR="004D108F" w:rsidRPr="004D108F" w:rsidRDefault="004D108F" w:rsidP="004D108F">
      <w:pPr>
        <w:spacing w:after="0" w:line="240" w:lineRule="auto"/>
        <w:rPr>
          <w:rFonts w:ascii="Times New Roman" w:eastAsia="Times New Roman" w:hAnsi="Times New Roman" w:cs="Times New Roman"/>
          <w:sz w:val="24"/>
          <w:szCs w:val="24"/>
          <w:lang w:val="es-AR"/>
        </w:rPr>
      </w:pPr>
      <w:r w:rsidRPr="004D108F">
        <w:rPr>
          <w:rFonts w:ascii="Arial" w:eastAsia="Times New Roman" w:hAnsi="Arial" w:cs="Arial"/>
          <w:color w:val="000000"/>
          <w:lang w:val="es-AR"/>
        </w:rPr>
        <w:t>12. Anexo: Acuerdo de confidencialidad</w:t>
      </w:r>
    </w:p>
    <w:p w:rsidR="004D108F" w:rsidRPr="004D108F" w:rsidRDefault="004D108F" w:rsidP="004D108F">
      <w:pPr>
        <w:spacing w:after="0" w:line="240" w:lineRule="auto"/>
        <w:rPr>
          <w:rFonts w:ascii="Times New Roman" w:eastAsia="Times New Roman" w:hAnsi="Times New Roman" w:cs="Times New Roman"/>
          <w:sz w:val="24"/>
          <w:szCs w:val="24"/>
          <w:lang w:val="es-AR"/>
        </w:rPr>
      </w:pPr>
    </w:p>
    <w:p w:rsidR="004D108F" w:rsidRPr="004D108F" w:rsidRDefault="004D108F" w:rsidP="004D108F">
      <w:pPr>
        <w:spacing w:before="360" w:after="120" w:line="240" w:lineRule="auto"/>
        <w:outlineLvl w:val="1"/>
        <w:rPr>
          <w:rFonts w:ascii="Times New Roman" w:eastAsia="Times New Roman" w:hAnsi="Times New Roman" w:cs="Times New Roman"/>
          <w:b/>
          <w:bCs/>
          <w:sz w:val="36"/>
          <w:szCs w:val="36"/>
          <w:lang w:val="es-AR"/>
        </w:rPr>
      </w:pPr>
      <w:r w:rsidRPr="004D108F">
        <w:rPr>
          <w:rFonts w:ascii="Arial" w:eastAsia="Times New Roman" w:hAnsi="Arial" w:cs="Arial"/>
          <w:b/>
          <w:bCs/>
          <w:color w:val="000000"/>
          <w:sz w:val="28"/>
          <w:szCs w:val="28"/>
          <w:lang w:val="es-AR"/>
        </w:rPr>
        <w:t>Presentación del sistema</w:t>
      </w:r>
    </w:p>
    <w:p w:rsidR="004D108F" w:rsidRPr="004D108F" w:rsidRDefault="004D108F" w:rsidP="004D108F">
      <w:pPr>
        <w:spacing w:after="200" w:line="240" w:lineRule="auto"/>
        <w:rPr>
          <w:rFonts w:ascii="Times New Roman" w:eastAsia="Times New Roman" w:hAnsi="Times New Roman" w:cs="Times New Roman"/>
          <w:sz w:val="24"/>
          <w:szCs w:val="24"/>
          <w:lang w:val="es-AR"/>
        </w:rPr>
      </w:pPr>
      <w:r w:rsidRPr="004D108F">
        <w:rPr>
          <w:rFonts w:ascii="Arial" w:eastAsia="Times New Roman" w:hAnsi="Arial" w:cs="Arial"/>
          <w:color w:val="000000"/>
          <w:lang w:val="es-AR"/>
        </w:rPr>
        <w:t>[Nombre del sistema] es una plataforma online desarrollada con el objetivo de gestionar, organizar, administrar, planificar y mostrar contenido académico y variantes relacionadas a todo un ámbito educacional entre los participantes del instituto en el que se concurra. La misma cuenta con múltiples herramientas, funciones y contenido para que tanto los alumnos, profesores y directivos puedan facilitar sus actividades y mantener un entorno de trabajo limpio, organizado y actualizado con la necesidad que requieran y precisen cada parte de los usuarios de la plataforma. </w:t>
      </w:r>
    </w:p>
    <w:p w:rsidR="004D108F" w:rsidRPr="004D108F" w:rsidRDefault="004D108F" w:rsidP="004D108F">
      <w:pPr>
        <w:spacing w:after="200" w:line="240" w:lineRule="auto"/>
        <w:rPr>
          <w:rFonts w:ascii="Times New Roman" w:eastAsia="Times New Roman" w:hAnsi="Times New Roman" w:cs="Times New Roman"/>
          <w:sz w:val="24"/>
          <w:szCs w:val="24"/>
          <w:lang w:val="es-AR"/>
        </w:rPr>
      </w:pPr>
      <w:r w:rsidRPr="004D108F">
        <w:rPr>
          <w:rFonts w:ascii="Arial" w:eastAsia="Times New Roman" w:hAnsi="Arial" w:cs="Arial"/>
          <w:color w:val="000000"/>
          <w:lang w:val="es-AR"/>
        </w:rPr>
        <w:t>Buscamos brindar un sistema que promueva una forma de trabajo la cual se amolde a las necesidades y requisitos tanto personales como particulares con las que se desarrollan los diferentes establecimientos educativos, ya sean instituciones como colegios, institutos, cursos, facultades, terciarios, entre otras. Para conseguir esto, optamos por cubrir la mayor cantidad de características y necesidades que compartan los distintos establecimientos para ofrecer la mayor personalización posible. Entre estas, decidimos insertar las necesidades y utilidades más influyentes en cuanto al contexto de notas, asistencia, actividades, exámenes y material de estudio.</w:t>
      </w:r>
    </w:p>
    <w:p w:rsidR="004D108F" w:rsidRPr="004D108F" w:rsidRDefault="004D108F" w:rsidP="004D108F">
      <w:pPr>
        <w:spacing w:after="200" w:line="240" w:lineRule="auto"/>
        <w:rPr>
          <w:rFonts w:ascii="Times New Roman" w:eastAsia="Times New Roman" w:hAnsi="Times New Roman" w:cs="Times New Roman"/>
          <w:sz w:val="24"/>
          <w:szCs w:val="24"/>
          <w:lang w:val="es-AR"/>
        </w:rPr>
      </w:pPr>
      <w:r w:rsidRPr="004D108F">
        <w:rPr>
          <w:rFonts w:ascii="Arial" w:eastAsia="Times New Roman" w:hAnsi="Arial" w:cs="Arial"/>
          <w:color w:val="000000"/>
          <w:lang w:val="es-AR"/>
        </w:rPr>
        <w:t>Los alumnos podrán visualizar sus horarios correspondientes, consultar exámenes próximos, verificar su asistencia, ver notas, entre otras funcionalidades. Esto se logra a través de la fácil carga de datos por parte de los encargados de la institución, junto con una intuitiva interfaz y un asistente para guiar a los menos experimentados.</w:t>
      </w:r>
    </w:p>
    <w:p w:rsidR="004D108F" w:rsidRPr="004D108F" w:rsidRDefault="004D108F" w:rsidP="004D108F">
      <w:pPr>
        <w:spacing w:after="200" w:line="240" w:lineRule="auto"/>
        <w:rPr>
          <w:rFonts w:ascii="Times New Roman" w:eastAsia="Times New Roman" w:hAnsi="Times New Roman" w:cs="Times New Roman"/>
          <w:sz w:val="24"/>
          <w:szCs w:val="24"/>
          <w:lang w:val="es-AR"/>
        </w:rPr>
      </w:pPr>
      <w:r w:rsidRPr="004D108F">
        <w:rPr>
          <w:rFonts w:ascii="Arial" w:eastAsia="Times New Roman" w:hAnsi="Arial" w:cs="Arial"/>
          <w:color w:val="000000"/>
          <w:lang w:val="es-AR"/>
        </w:rPr>
        <w:lastRenderedPageBreak/>
        <w:t>Para ofrecer el entorno de trabajo organizado que mencionamos anteriormente, determinamos que la opción más viable fuera dividir a los participantes de la plataforma en 3 roles principales, los cuales están catalogados en “Directivo”, “Profesor” y “Alumno”, cuyos privilegios e información varia dependiendo del rol en que se encuentre la persona participante dentro del instituto educativo en cuestión. </w:t>
      </w:r>
    </w:p>
    <w:p w:rsidR="004D108F" w:rsidRPr="004D108F" w:rsidRDefault="004D108F" w:rsidP="004D108F">
      <w:pPr>
        <w:spacing w:after="0" w:line="240" w:lineRule="auto"/>
        <w:rPr>
          <w:rFonts w:ascii="Times New Roman" w:eastAsia="Times New Roman" w:hAnsi="Times New Roman" w:cs="Times New Roman"/>
          <w:sz w:val="24"/>
          <w:szCs w:val="24"/>
          <w:lang w:val="es-AR"/>
        </w:rPr>
      </w:pPr>
    </w:p>
    <w:p w:rsidR="004D108F" w:rsidRPr="004D108F" w:rsidRDefault="004D108F" w:rsidP="004D108F">
      <w:pPr>
        <w:spacing w:after="0" w:line="240" w:lineRule="auto"/>
        <w:rPr>
          <w:rFonts w:ascii="Times New Roman" w:eastAsia="Times New Roman" w:hAnsi="Times New Roman" w:cs="Times New Roman"/>
          <w:sz w:val="24"/>
          <w:szCs w:val="24"/>
          <w:lang w:val="es-AR"/>
        </w:rPr>
      </w:pPr>
      <w:r w:rsidRPr="004D108F">
        <w:rPr>
          <w:rFonts w:ascii="Arial" w:eastAsia="Times New Roman" w:hAnsi="Arial" w:cs="Arial"/>
          <w:b/>
          <w:bCs/>
          <w:color w:val="000000"/>
          <w:sz w:val="28"/>
          <w:szCs w:val="28"/>
          <w:lang w:val="es-AR"/>
        </w:rPr>
        <w:t>Roles</w:t>
      </w:r>
    </w:p>
    <w:p w:rsidR="004D108F" w:rsidRPr="004D108F" w:rsidRDefault="004D108F" w:rsidP="004D108F">
      <w:pPr>
        <w:spacing w:after="0" w:line="240" w:lineRule="auto"/>
        <w:rPr>
          <w:rFonts w:ascii="Times New Roman" w:eastAsia="Times New Roman" w:hAnsi="Times New Roman" w:cs="Times New Roman"/>
          <w:sz w:val="24"/>
          <w:szCs w:val="24"/>
          <w:lang w:val="es-AR"/>
        </w:rPr>
      </w:pPr>
      <w:r w:rsidRPr="004D108F">
        <w:rPr>
          <w:rFonts w:ascii="Arial" w:eastAsia="Times New Roman" w:hAnsi="Arial" w:cs="Arial"/>
          <w:color w:val="000000"/>
          <w:lang w:val="es-AR"/>
        </w:rPr>
        <w:t xml:space="preserve">Dentro del sistema vamos a encontrar </w:t>
      </w:r>
      <w:r w:rsidRPr="004D108F">
        <w:rPr>
          <w:rFonts w:ascii="Arial" w:eastAsia="Times New Roman" w:hAnsi="Arial" w:cs="Arial"/>
          <w:b/>
          <w:bCs/>
          <w:i/>
          <w:iCs/>
          <w:color w:val="000000"/>
          <w:lang w:val="es-AR"/>
        </w:rPr>
        <w:t>3</w:t>
      </w:r>
      <w:r w:rsidRPr="004D108F">
        <w:rPr>
          <w:rFonts w:ascii="Arial" w:eastAsia="Times New Roman" w:hAnsi="Arial" w:cs="Arial"/>
          <w:color w:val="000000"/>
          <w:lang w:val="es-AR"/>
        </w:rPr>
        <w:t xml:space="preserve"> roles que desempeñan diferentes papeles dentro del mismo:</w:t>
      </w:r>
    </w:p>
    <w:p w:rsidR="004D108F" w:rsidRPr="004D108F" w:rsidRDefault="004D108F" w:rsidP="004D108F">
      <w:pPr>
        <w:spacing w:after="0" w:line="240" w:lineRule="auto"/>
        <w:rPr>
          <w:rFonts w:ascii="Times New Roman" w:eastAsia="Times New Roman" w:hAnsi="Times New Roman" w:cs="Times New Roman"/>
          <w:sz w:val="24"/>
          <w:szCs w:val="24"/>
          <w:lang w:val="es-AR"/>
        </w:rPr>
      </w:pPr>
    </w:p>
    <w:p w:rsidR="004D108F" w:rsidRPr="004D108F" w:rsidRDefault="004D108F" w:rsidP="004D108F">
      <w:pPr>
        <w:spacing w:after="0" w:line="240" w:lineRule="auto"/>
        <w:rPr>
          <w:rFonts w:ascii="Times New Roman" w:eastAsia="Times New Roman" w:hAnsi="Times New Roman" w:cs="Times New Roman"/>
          <w:sz w:val="24"/>
          <w:szCs w:val="24"/>
          <w:lang w:val="es-AR"/>
        </w:rPr>
      </w:pPr>
      <w:r w:rsidRPr="004D108F">
        <w:rPr>
          <w:rFonts w:ascii="Arial" w:eastAsia="Times New Roman" w:hAnsi="Arial" w:cs="Arial"/>
          <w:color w:val="000000"/>
          <w:lang w:val="es-AR"/>
        </w:rPr>
        <w:t xml:space="preserve">El primer rol y el más alto en la jerarquía es el rol de </w:t>
      </w:r>
      <w:r w:rsidRPr="004D108F">
        <w:rPr>
          <w:rFonts w:ascii="Arial" w:eastAsia="Times New Roman" w:hAnsi="Arial" w:cs="Arial"/>
          <w:b/>
          <w:bCs/>
          <w:i/>
          <w:iCs/>
          <w:color w:val="000000"/>
          <w:lang w:val="es-AR"/>
        </w:rPr>
        <w:t>Directivo,</w:t>
      </w:r>
      <w:r w:rsidRPr="004D108F">
        <w:rPr>
          <w:rFonts w:ascii="Arial" w:eastAsia="Times New Roman" w:hAnsi="Arial" w:cs="Arial"/>
          <w:color w:val="000000"/>
          <w:lang w:val="es-AR"/>
        </w:rPr>
        <w:t xml:space="preserve"> el cual se encargará de subir datos de la institución, como, por ejemplo, cursos, divisiones, materias, etc; además de ser los encargados de subir los datos requeridos por el sistema a la hora de asignar roles, tales como los datos del alumno, los datos de los profesores, entre otros.</w:t>
      </w:r>
    </w:p>
    <w:p w:rsidR="004D108F" w:rsidRPr="004D108F" w:rsidRDefault="004D108F" w:rsidP="004D108F">
      <w:pPr>
        <w:spacing w:after="0" w:line="240" w:lineRule="auto"/>
        <w:rPr>
          <w:rFonts w:ascii="Times New Roman" w:eastAsia="Times New Roman" w:hAnsi="Times New Roman" w:cs="Times New Roman"/>
          <w:sz w:val="24"/>
          <w:szCs w:val="24"/>
          <w:lang w:val="es-AR"/>
        </w:rPr>
      </w:pPr>
    </w:p>
    <w:p w:rsidR="004D108F" w:rsidRPr="004D108F" w:rsidRDefault="004D108F" w:rsidP="004D108F">
      <w:pPr>
        <w:spacing w:after="0" w:line="240" w:lineRule="auto"/>
        <w:rPr>
          <w:rFonts w:ascii="Times New Roman" w:eastAsia="Times New Roman" w:hAnsi="Times New Roman" w:cs="Times New Roman"/>
          <w:sz w:val="24"/>
          <w:szCs w:val="24"/>
          <w:lang w:val="es-AR"/>
        </w:rPr>
      </w:pPr>
      <w:r w:rsidRPr="004D108F">
        <w:rPr>
          <w:rFonts w:ascii="Arial" w:eastAsia="Times New Roman" w:hAnsi="Arial" w:cs="Arial"/>
          <w:color w:val="000000"/>
          <w:lang w:val="es-AR"/>
        </w:rPr>
        <w:t xml:space="preserve">El segundo rol es el de </w:t>
      </w:r>
      <w:r w:rsidRPr="004D108F">
        <w:rPr>
          <w:rFonts w:ascii="Arial" w:eastAsia="Times New Roman" w:hAnsi="Arial" w:cs="Arial"/>
          <w:b/>
          <w:bCs/>
          <w:i/>
          <w:iCs/>
          <w:color w:val="000000"/>
          <w:lang w:val="es-AR"/>
        </w:rPr>
        <w:t>Profesor</w:t>
      </w:r>
      <w:r w:rsidRPr="004D108F">
        <w:rPr>
          <w:rFonts w:ascii="Arial" w:eastAsia="Times New Roman" w:hAnsi="Arial" w:cs="Arial"/>
          <w:color w:val="000000"/>
          <w:lang w:val="es-AR"/>
        </w:rPr>
        <w:t>, encargado de asignar actividades, fechas de exámenes, gestionar las notas, consultar asistencias de alumnos, entre otros.</w:t>
      </w:r>
    </w:p>
    <w:p w:rsidR="004D108F" w:rsidRPr="004D108F" w:rsidRDefault="004D108F" w:rsidP="004D108F">
      <w:pPr>
        <w:spacing w:after="0" w:line="240" w:lineRule="auto"/>
        <w:rPr>
          <w:rFonts w:ascii="Times New Roman" w:eastAsia="Times New Roman" w:hAnsi="Times New Roman" w:cs="Times New Roman"/>
          <w:sz w:val="24"/>
          <w:szCs w:val="24"/>
          <w:lang w:val="es-AR"/>
        </w:rPr>
      </w:pPr>
    </w:p>
    <w:p w:rsidR="004D108F" w:rsidRPr="004D108F" w:rsidRDefault="004D108F" w:rsidP="004D108F">
      <w:pPr>
        <w:spacing w:after="0" w:line="240" w:lineRule="auto"/>
        <w:rPr>
          <w:rFonts w:ascii="Times New Roman" w:eastAsia="Times New Roman" w:hAnsi="Times New Roman" w:cs="Times New Roman"/>
          <w:sz w:val="24"/>
          <w:szCs w:val="24"/>
          <w:lang w:val="es-AR"/>
        </w:rPr>
      </w:pPr>
      <w:r w:rsidRPr="004D108F">
        <w:rPr>
          <w:rFonts w:ascii="Arial" w:eastAsia="Times New Roman" w:hAnsi="Arial" w:cs="Arial"/>
          <w:color w:val="000000"/>
          <w:lang w:val="es-AR"/>
        </w:rPr>
        <w:t xml:space="preserve">Y, por último, el rol de </w:t>
      </w:r>
      <w:r w:rsidRPr="004D108F">
        <w:rPr>
          <w:rFonts w:ascii="Arial" w:eastAsia="Times New Roman" w:hAnsi="Arial" w:cs="Arial"/>
          <w:b/>
          <w:bCs/>
          <w:i/>
          <w:iCs/>
          <w:color w:val="000000"/>
          <w:lang w:val="es-AR"/>
        </w:rPr>
        <w:t>Alumno</w:t>
      </w:r>
      <w:r w:rsidRPr="004D108F">
        <w:rPr>
          <w:rFonts w:ascii="Arial" w:eastAsia="Times New Roman" w:hAnsi="Arial" w:cs="Arial"/>
          <w:color w:val="000000"/>
          <w:lang w:val="es-AR"/>
        </w:rPr>
        <w:t>, el cual será el eslabón final del sistema y uno de los que más participación tendrá, ya que interactúan de forma constante con el sistema consultando información, tal como el calendario, sus profesores, materias, asistencia, notas, y cualquier otra información relevante para su cursada.</w:t>
      </w:r>
    </w:p>
    <w:p w:rsidR="004D108F" w:rsidRPr="004D108F" w:rsidRDefault="004D108F" w:rsidP="004D108F">
      <w:pPr>
        <w:spacing w:before="360" w:after="120" w:line="240" w:lineRule="auto"/>
        <w:outlineLvl w:val="1"/>
        <w:rPr>
          <w:rFonts w:ascii="Times New Roman" w:eastAsia="Times New Roman" w:hAnsi="Times New Roman" w:cs="Times New Roman"/>
          <w:b/>
          <w:bCs/>
          <w:sz w:val="36"/>
          <w:szCs w:val="36"/>
          <w:lang w:val="es-AR"/>
        </w:rPr>
      </w:pPr>
      <w:r w:rsidRPr="004D108F">
        <w:rPr>
          <w:rFonts w:ascii="Arial" w:eastAsia="Times New Roman" w:hAnsi="Arial" w:cs="Arial"/>
          <w:b/>
          <w:bCs/>
          <w:color w:val="000000"/>
          <w:sz w:val="28"/>
          <w:szCs w:val="28"/>
          <w:lang w:val="es-AR"/>
        </w:rPr>
        <w:t>Descripción del problema</w:t>
      </w:r>
    </w:p>
    <w:p w:rsidR="004D108F" w:rsidRPr="004D108F" w:rsidRDefault="004D108F" w:rsidP="004D108F">
      <w:pPr>
        <w:spacing w:after="0" w:line="240" w:lineRule="auto"/>
        <w:rPr>
          <w:rFonts w:ascii="Times New Roman" w:eastAsia="Times New Roman" w:hAnsi="Times New Roman" w:cs="Times New Roman"/>
          <w:sz w:val="24"/>
          <w:szCs w:val="24"/>
          <w:lang w:val="es-AR"/>
        </w:rPr>
      </w:pPr>
      <w:r w:rsidRPr="004D108F">
        <w:rPr>
          <w:rFonts w:ascii="Arial" w:eastAsia="Times New Roman" w:hAnsi="Arial" w:cs="Arial"/>
          <w:color w:val="000000"/>
          <w:lang w:val="es-AR"/>
        </w:rPr>
        <w:t xml:space="preserve">En la actualidad, se observa que existen diversas plataformas utilizadas en el ámbito educativo, como Google Classroom, SIU </w:t>
      </w:r>
      <w:proofErr w:type="gramStart"/>
      <w:r w:rsidRPr="004D108F">
        <w:rPr>
          <w:rFonts w:ascii="Arial" w:eastAsia="Times New Roman" w:hAnsi="Arial" w:cs="Arial"/>
          <w:color w:val="000000"/>
          <w:lang w:val="es-AR"/>
        </w:rPr>
        <w:t>Guaraní</w:t>
      </w:r>
      <w:proofErr w:type="gramEnd"/>
      <w:r w:rsidRPr="004D108F">
        <w:rPr>
          <w:rFonts w:ascii="Arial" w:eastAsia="Times New Roman" w:hAnsi="Arial" w:cs="Arial"/>
          <w:color w:val="000000"/>
          <w:lang w:val="es-AR"/>
        </w:rPr>
        <w:t xml:space="preserve"> y otras herramientas. Cada una diseñada para tareas específicas como gestión de clases, administración académica, comunicación entre docentes y alumnos, entre otros aspectos.</w:t>
      </w:r>
    </w:p>
    <w:p w:rsidR="004D108F" w:rsidRPr="004D108F" w:rsidRDefault="004D108F" w:rsidP="004D108F">
      <w:pPr>
        <w:spacing w:after="0" w:line="240" w:lineRule="auto"/>
        <w:rPr>
          <w:rFonts w:ascii="Times New Roman" w:eastAsia="Times New Roman" w:hAnsi="Times New Roman" w:cs="Times New Roman"/>
          <w:sz w:val="24"/>
          <w:szCs w:val="24"/>
          <w:lang w:val="es-AR"/>
        </w:rPr>
      </w:pPr>
    </w:p>
    <w:p w:rsidR="004D108F" w:rsidRPr="004D108F" w:rsidRDefault="004D108F" w:rsidP="004D108F">
      <w:pPr>
        <w:spacing w:after="0" w:line="240" w:lineRule="auto"/>
        <w:rPr>
          <w:rFonts w:ascii="Times New Roman" w:eastAsia="Times New Roman" w:hAnsi="Times New Roman" w:cs="Times New Roman"/>
          <w:sz w:val="24"/>
          <w:szCs w:val="24"/>
          <w:lang w:val="es-AR"/>
        </w:rPr>
      </w:pPr>
      <w:r w:rsidRPr="004D108F">
        <w:rPr>
          <w:rFonts w:ascii="Arial" w:eastAsia="Times New Roman" w:hAnsi="Arial" w:cs="Arial"/>
          <w:color w:val="000000"/>
          <w:lang w:val="es-AR"/>
        </w:rPr>
        <w:t>El uso simultáneo de múltiples sistemas puede generar una falta de eficiencia y eficacia en la organización institucional. La dispersión de la información y la necesidad de mantener múltiples cuentas y procedimientos pueden dificultar la gestión y coordinación de las actividades educativas y administrativas.</w:t>
      </w:r>
    </w:p>
    <w:p w:rsidR="004D108F" w:rsidRPr="004D108F" w:rsidRDefault="004D108F" w:rsidP="004D108F">
      <w:pPr>
        <w:spacing w:after="0" w:line="240" w:lineRule="auto"/>
        <w:rPr>
          <w:rFonts w:ascii="Times New Roman" w:eastAsia="Times New Roman" w:hAnsi="Times New Roman" w:cs="Times New Roman"/>
          <w:sz w:val="24"/>
          <w:szCs w:val="24"/>
          <w:lang w:val="es-AR"/>
        </w:rPr>
      </w:pPr>
    </w:p>
    <w:p w:rsidR="004D108F" w:rsidRPr="004D108F" w:rsidRDefault="004D108F" w:rsidP="004D108F">
      <w:pPr>
        <w:spacing w:after="0" w:line="240" w:lineRule="auto"/>
        <w:rPr>
          <w:rFonts w:ascii="Times New Roman" w:eastAsia="Times New Roman" w:hAnsi="Times New Roman" w:cs="Times New Roman"/>
          <w:sz w:val="24"/>
          <w:szCs w:val="24"/>
          <w:lang w:val="es-AR"/>
        </w:rPr>
      </w:pPr>
      <w:r w:rsidRPr="004D108F">
        <w:rPr>
          <w:rFonts w:ascii="Arial" w:eastAsia="Times New Roman" w:hAnsi="Arial" w:cs="Arial"/>
          <w:color w:val="000000"/>
          <w:lang w:val="es-AR"/>
        </w:rPr>
        <w:t>Ante este panorama, se propone desarrollar un sistema integrado que unifique todas estas funcionalidades bajo una sola plataforma. Al simplificar el acceso y la gestión de información crítica para el funcionamiento diario de la institución educativa, este sistema unificado beneficiaría desde los directivos, pasando por los profesores, hasta los alumnos. Al centralizar y estandarizar los procesos, se espera mejorar la eficiencia y productividad de todos los implicados en el proceso educativo, facilitando la comunicación, la planificación y el seguimiento académico de manera más fluida y eficaz.</w:t>
      </w:r>
    </w:p>
    <w:p w:rsidR="00B2739E" w:rsidRPr="004D108F" w:rsidRDefault="00B2739E">
      <w:pPr>
        <w:rPr>
          <w:lang w:val="es-AR"/>
        </w:rPr>
      </w:pPr>
    </w:p>
    <w:sectPr w:rsidR="00B2739E" w:rsidRPr="004D10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389"/>
    <w:rsid w:val="004D108F"/>
    <w:rsid w:val="00B2739E"/>
    <w:rsid w:val="00DF5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3CC7B"/>
  <w15:chartTrackingRefBased/>
  <w15:docId w15:val="{C5AC222B-A17C-48E0-883C-BE730D07C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4D10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4D10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108F"/>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4D108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D10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75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714</Words>
  <Characters>4072</Characters>
  <Application>Microsoft Office Word</Application>
  <DocSecurity>0</DocSecurity>
  <Lines>33</Lines>
  <Paragraphs>9</Paragraphs>
  <ScaleCrop>false</ScaleCrop>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maximiliano alcaraz</dc:creator>
  <cp:keywords/>
  <dc:description/>
  <cp:lastModifiedBy>maximiliano alcaraz</cp:lastModifiedBy>
  <cp:revision>3</cp:revision>
  <dcterms:created xsi:type="dcterms:W3CDTF">2024-06-19T17:55:00Z</dcterms:created>
  <dcterms:modified xsi:type="dcterms:W3CDTF">2024-06-19T17:55:00Z</dcterms:modified>
</cp:coreProperties>
</file>