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5147D8" w:rsidRDefault="005147D8" w:rsidP="005147D8">
      <w:r>
        <w:t xml:space="preserve">For a partially enclosed building containing a single, </w:t>
      </w:r>
      <w:proofErr w:type="spellStart"/>
      <w:r>
        <w:t>unpartitioned</w:t>
      </w:r>
      <w:proofErr w:type="spellEnd"/>
      <w:r>
        <w:t xml:space="preserve"> large volume, the internal pressure coefficient, (</w:t>
      </w:r>
      <w:proofErr w:type="spellStart"/>
      <w:r w:rsidRPr="005147D8">
        <w:rPr>
          <w:b/>
          <w:i/>
        </w:rPr>
        <w:t>GC</w:t>
      </w:r>
      <w:r w:rsidRPr="005147D8">
        <w:rPr>
          <w:b/>
          <w:i/>
          <w:vertAlign w:val="subscript"/>
        </w:rPr>
        <w:t>pi</w:t>
      </w:r>
      <w:proofErr w:type="spellEnd"/>
      <w:r>
        <w:t xml:space="preserve">), </w:t>
      </w:r>
      <w:r>
        <w:t>is</w:t>
      </w:r>
      <w:r>
        <w:t xml:space="preserve"> be multiplied</w:t>
      </w:r>
      <w:r>
        <w:t xml:space="preserve"> </w:t>
      </w:r>
      <w:r>
        <w:t xml:space="preserve">by the reduction factor, </w:t>
      </w:r>
      <w:proofErr w:type="spellStart"/>
      <w:r w:rsidRPr="005147D8">
        <w:rPr>
          <w:b/>
          <w:i/>
        </w:rPr>
        <w:t>R</w:t>
      </w:r>
      <w:r w:rsidRPr="005147D8">
        <w:rPr>
          <w:b/>
          <w:i/>
          <w:vertAlign w:val="subscript"/>
        </w:rPr>
        <w:t>i</w:t>
      </w:r>
      <w:proofErr w:type="spellEnd"/>
      <w:r>
        <w:rPr>
          <w:b/>
          <w:i/>
          <w:vertAlign w:val="subscript"/>
        </w:rPr>
        <w:t xml:space="preserve"> </w:t>
      </w:r>
      <w:r>
        <w:t xml:space="preserve"> in accordance with ASCE7-10 equation </w:t>
      </w:r>
      <w:r w:rsidRPr="005147D8">
        <w:t>26.11-1</w:t>
      </w:r>
    </w:p>
    <w:p w:rsidR="005147D8" w:rsidRPr="00D74EC0" w:rsidRDefault="005147D8" w:rsidP="005147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  <m:r>
                            <w:rPr>
                              <w:rFonts w:ascii="Cambria Math" w:hAnsi="Cambria Math"/>
                            </w:rPr>
                            <m:t>.8⋅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og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lit/>
                    </m:rPr>
                    <w:rPr>
                      <w:rFonts w:ascii="Cambria Math" w:hAnsi="Cambria Math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r>
                              <m:t>~c</m:t>
                            </m:r>
                            <m:r>
                              <m:t>   f</m:t>
                            </m:r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.8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r>
                                  <m:t>~P</m:t>
                                </m:r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≤1.0</m:t>
          </m:r>
        </m:oMath>
      </m:oMathPara>
    </w:p>
    <w:p w:rsidR="005147D8" w:rsidRPr="002D01B1" w:rsidRDefault="005147D8" w:rsidP="005147D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~d</m:t>
            </m:r>
          </m:r>
        </m:oMath>
      </m:oMathPara>
    </w:p>
    <w:p w:rsidR="002D01B1" w:rsidRPr="002D01B1" w:rsidRDefault="002D01B1" w:rsidP="005147D8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~GCpi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~d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~s</m:t>
            </m:r>
          </m:r>
        </m:oMath>
      </m:oMathPara>
      <w:bookmarkStart w:id="0" w:name="_GoBack"/>
      <w:bookmarkEnd w:id="0"/>
    </w:p>
    <w:sectPr w:rsidR="002D01B1" w:rsidRPr="002D01B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2D01B1"/>
    <w:rsid w:val="003D322B"/>
    <w:rsid w:val="004514F0"/>
    <w:rsid w:val="005147D8"/>
    <w:rsid w:val="0060069C"/>
    <w:rsid w:val="006F7D31"/>
    <w:rsid w:val="007024D5"/>
    <w:rsid w:val="0076297B"/>
    <w:rsid w:val="00772360"/>
    <w:rsid w:val="007B7E74"/>
    <w:rsid w:val="00850460"/>
    <w:rsid w:val="008713F9"/>
    <w:rsid w:val="00875C6C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71CCE"/>
    <w:rsid w:val="00CA035B"/>
    <w:rsid w:val="00CD6FB2"/>
    <w:rsid w:val="00D74EC0"/>
    <w:rsid w:val="00E12F21"/>
    <w:rsid w:val="00E340F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147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147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2014-06-14T16:21:00Z</dcterms:created>
  <dcterms:modified xsi:type="dcterms:W3CDTF">2014-06-14T17:20:00Z</dcterms:modified>
</cp:coreProperties>
</file>