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A3"/>
          <w:sz w:val="44"/>
        </w:rPr>
        <w:t>Матриця Бена Ханта</w:t>
      </w:r>
    </w:p>
    <w:p>
      <w:pPr>
        <w:jc w:val="center"/>
      </w:pPr>
      <w:r>
        <w:rPr>
          <w:i/>
          <w:color w:val="6B768C"/>
          <w:sz w:val="22"/>
        </w:rPr>
        <w:t>Структура діалогу з власником trucking-компанії (50 траків)</w:t>
        <w:br/>
        <w:t>Позиція консультанта: Profit Architect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120"/>
      </w:pPr>
      <w:r>
        <w:rPr>
          <w:b/>
          <w:color w:val="1F4EA3"/>
          <w:sz w:val="30"/>
        </w:rPr>
        <w:t>Де знаходиться власник зараз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Знає прибуток по кожному траку — але раз на місяць, після закриття. Тобто він бачить що трапилось, а не що відбувається прямо зараз. До моменту як він побачив проблему — місяць вже втрачено.</w:t>
      </w:r>
    </w:p>
    <w:p>
      <w:pPr>
        <w:spacing w:after="100"/>
        <w:ind w:left="567"/>
        <w:pBdr>
          <w:left w:val="single" w:sz="6" w:space="12" w:color="1f4ea3"/>
        </w:pBdr>
      </w:pPr>
      <w:r>
        <w:rPr>
          <w:i/>
          <w:color w:val="182133"/>
          <w:sz w:val="22"/>
        </w:rPr>
        <w:t>"Цифри є. Але я завжди дивлюсь у дзеркало заднього виду."</w:t>
      </w:r>
    </w:p>
    <w:p>
      <w:pPr>
        <w:spacing w:after="80"/>
        <w:ind w:left="0"/>
      </w:pPr>
      <w:r>
        <w:rPr>
          <w:i/>
          <w:color w:val="6B768C"/>
          <w:sz w:val="22"/>
        </w:rPr>
        <w:t>Він фінансово грамотний — розуміє P&amp;L, мислить цифрами. Його біль не в незнанні, а в запізненні. Говоримо його мовою.</w:t>
      </w:r>
    </w:p>
    <w:p>
      <w:pPr>
        <w:spacing w:after="80"/>
        <w:ind w:left="0"/>
      </w:pPr>
      <w:r>
        <w:rPr>
          <w:i w:val="0"/>
          <w:color w:val="0E2B63"/>
          <w:sz w:val="22"/>
        </w:rPr>
        <w:t>Ключовий фрейм болю:</w:t>
      </w:r>
    </w:p>
    <w:p>
      <w:pPr>
        <w:spacing w:after="80"/>
        <w:ind w:left="340"/>
      </w:pPr>
      <w:r>
        <w:rPr>
          <w:i w:val="0"/>
          <w:color w:val="182133"/>
          <w:sz w:val="22"/>
        </w:rPr>
        <w:t>Він не сліпий — він завжди запізнілий. Коли він бачить що трак збитковий, він вже втратив 30–45 днів. І так кожен місяць.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120"/>
      </w:pPr>
      <w:r>
        <w:rPr>
          <w:b/>
          <w:color w:val="1F4EA3"/>
          <w:sz w:val="30"/>
        </w:rPr>
        <w:t>Стадії Бена Ханта і інструменти на кожній</w:t>
      </w:r>
    </w:p>
    <w:p>
      <w:pPr>
        <w:spacing w:before="200" w:after="80"/>
      </w:pPr>
      <w:r>
        <w:rPr>
          <w:b/>
          <w:color w:val="0E2B63"/>
          <w:sz w:val="24"/>
        </w:rPr>
        <w:t>Стадія 1 — Не знає про проблему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Думає що все нормально. Не продаємо — спочатку відкриваємо очі.</w:t>
      </w:r>
    </w:p>
    <w:p>
      <w:pPr>
        <w:spacing w:after="80"/>
        <w:ind w:left="510"/>
      </w:pPr>
      <w:r>
        <w:rPr>
          <w:b/>
          <w:color w:val="1F4EA3"/>
          <w:sz w:val="22"/>
        </w:rPr>
        <w:t xml:space="preserve">Інструмент:  </w:t>
      </w:r>
      <w:r>
        <w:rPr>
          <w:color w:val="182133"/>
          <w:sz w:val="22"/>
        </w:rPr>
        <w:t>Питання, які змушують задуматись.</w:t>
      </w:r>
    </w:p>
    <w:p>
      <w:pPr>
        <w:spacing w:before="200" w:after="80"/>
      </w:pPr>
      <w:r>
        <w:rPr>
          <w:b/>
          <w:color w:val="C89B1A"/>
          <w:sz w:val="24"/>
        </w:rPr>
        <w:t>Стадія 2 — Знає проблему, але не може на неї вплинути вчасно  ← ВІН ТУТ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Має місячний P&amp;L по кожному траку. Але дані приходять із запізненням на 30–45 днів. Проблему бачить — керувати нею в моменті не може.</w:t>
      </w:r>
    </w:p>
    <w:p>
      <w:pPr>
        <w:spacing w:after="80"/>
        <w:ind w:left="510"/>
      </w:pPr>
      <w:r>
        <w:rPr>
          <w:b/>
          <w:color w:val="1F4EA3"/>
          <w:sz w:val="22"/>
        </w:rPr>
        <w:t xml:space="preserve">Інструмент:  </w:t>
      </w:r>
      <w:r>
        <w:rPr>
          <w:color w:val="182133"/>
          <w:sz w:val="22"/>
        </w:rPr>
        <w:t>Питання, які показують ціну запізнення в конкретних доларах.</w:t>
      </w:r>
    </w:p>
    <w:p>
      <w:pPr>
        <w:spacing w:before="200" w:after="80"/>
      </w:pPr>
      <w:r>
        <w:rPr>
          <w:b/>
          <w:color w:val="0E2B63"/>
          <w:sz w:val="24"/>
        </w:rPr>
        <w:t>Стадія 3 — Знає що потрібна оперативна аналітика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Можливо думав про аналітика в штат, TMS, дашборди.</w:t>
      </w:r>
    </w:p>
    <w:p>
      <w:pPr>
        <w:spacing w:after="80"/>
        <w:ind w:left="510"/>
      </w:pPr>
      <w:r>
        <w:rPr>
          <w:b/>
          <w:color w:val="1F4EA3"/>
          <w:sz w:val="22"/>
        </w:rPr>
        <w:t xml:space="preserve">Інструмент:  </w:t>
      </w:r>
      <w:r>
        <w:rPr>
          <w:color w:val="182133"/>
          <w:sz w:val="22"/>
        </w:rPr>
        <w:t>Показуємо що ти не "ще один інструмент" — ти результат, а не система.</w:t>
      </w:r>
    </w:p>
    <w:p>
      <w:pPr>
        <w:spacing w:before="200" w:after="80"/>
      </w:pPr>
      <w:r>
        <w:rPr>
          <w:b/>
          <w:color w:val="0E2B63"/>
          <w:sz w:val="24"/>
        </w:rPr>
        <w:t>Стадія 4 — Знає про тебе, оцінює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Читає, порівнює, оцінює чи можна довіряти.</w:t>
      </w:r>
    </w:p>
    <w:p>
      <w:pPr>
        <w:spacing w:after="80"/>
        <w:ind w:left="510"/>
      </w:pPr>
      <w:r>
        <w:rPr>
          <w:b/>
          <w:color w:val="1F4EA3"/>
          <w:sz w:val="22"/>
        </w:rPr>
        <w:t xml:space="preserve">Інструмент:  </w:t>
      </w:r>
      <w:r>
        <w:rPr>
          <w:color w:val="182133"/>
          <w:sz w:val="22"/>
        </w:rPr>
        <w:t>Сайт + договір з нульовим ризиком ($500 тільки за результат).</w:t>
      </w:r>
    </w:p>
    <w:p>
      <w:pPr>
        <w:spacing w:before="200" w:after="80"/>
      </w:pPr>
      <w:r>
        <w:rPr>
          <w:b/>
          <w:color w:val="0E2B63"/>
          <w:sz w:val="24"/>
        </w:rPr>
        <w:t>Стадія 5 — Готовий, потрібен поштовх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Потрібна одна проста дія.</w:t>
      </w:r>
    </w:p>
    <w:p>
      <w:pPr>
        <w:spacing w:after="80"/>
        <w:ind w:left="510"/>
      </w:pPr>
      <w:r>
        <w:rPr>
          <w:b/>
          <w:color w:val="1F4EA3"/>
          <w:sz w:val="22"/>
        </w:rPr>
        <w:t xml:space="preserve">Інструмент:  </w:t>
      </w:r>
      <w:r>
        <w:rPr>
          <w:color w:val="182133"/>
          <w:sz w:val="22"/>
        </w:rPr>
        <w:t>Закриття прямо на місці — підписати і передати дані.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120"/>
      </w:pPr>
      <w:r>
        <w:rPr>
          <w:b/>
          <w:color w:val="1F4EA3"/>
          <w:sz w:val="30"/>
        </w:rPr>
        <w:t>Структура діалогу по стадіях</w:t>
      </w:r>
    </w:p>
    <w:p>
      <w:pPr>
        <w:spacing w:after="100"/>
        <w:ind w:left="170"/>
      </w:pPr>
      <w:r>
        <w:rPr>
          <w:b/>
          <w:color w:val="C89B1A"/>
          <w:sz w:val="22"/>
        </w:rPr>
        <w:t xml:space="preserve">[2→3]  </w:t>
      </w:r>
      <w:r>
        <w:rPr>
          <w:color w:val="182133"/>
          <w:sz w:val="22"/>
        </w:rPr>
        <w:t>Показуєш ціну запізнення — скільки коштує кожен втрачений місяць</w:t>
      </w:r>
    </w:p>
    <w:p>
      <w:pPr>
        <w:spacing w:after="100"/>
        <w:ind w:left="170"/>
      </w:pPr>
      <w:r>
        <w:rPr>
          <w:b/>
          <w:color w:val="C89B1A"/>
          <w:sz w:val="22"/>
        </w:rPr>
        <w:t xml:space="preserve">[3→4]  </w:t>
      </w:r>
      <w:r>
        <w:rPr>
          <w:color w:val="182133"/>
          <w:sz w:val="22"/>
        </w:rPr>
        <w:t>Даєш фрейм: ти не продаєш систему — ти даєш видимість прямо зараз</w:t>
      </w:r>
    </w:p>
    <w:p>
      <w:pPr>
        <w:spacing w:after="100"/>
        <w:ind w:left="170"/>
      </w:pPr>
      <w:r>
        <w:rPr>
          <w:b/>
          <w:color w:val="C89B1A"/>
          <w:sz w:val="22"/>
        </w:rPr>
        <w:t xml:space="preserve">[4]  </w:t>
      </w:r>
      <w:r>
        <w:rPr>
          <w:color w:val="182133"/>
          <w:sz w:val="22"/>
        </w:rPr>
        <w:t>Показуєш сайт — він читає умову сам</w:t>
      </w:r>
    </w:p>
    <w:p>
      <w:pPr>
        <w:spacing w:after="100"/>
        <w:ind w:left="170"/>
      </w:pPr>
      <w:r>
        <w:rPr>
          <w:b/>
          <w:color w:val="C89B1A"/>
          <w:sz w:val="22"/>
        </w:rPr>
        <w:t xml:space="preserve">[4→5]  </w:t>
      </w:r>
      <w:r>
        <w:rPr>
          <w:color w:val="182133"/>
          <w:sz w:val="22"/>
        </w:rPr>
        <w:t>Знімаєш ризик: нічого не знайду — не платиш</w:t>
      </w:r>
    </w:p>
    <w:p>
      <w:pPr>
        <w:spacing w:after="100"/>
        <w:ind w:left="170"/>
      </w:pPr>
      <w:r>
        <w:rPr>
          <w:b/>
          <w:color w:val="C89B1A"/>
          <w:sz w:val="22"/>
        </w:rPr>
        <w:t xml:space="preserve">[5]  </w:t>
      </w:r>
      <w:r>
        <w:rPr>
          <w:color w:val="182133"/>
          <w:sz w:val="22"/>
        </w:rPr>
        <w:t>Закриваєш на підпис прямо зараз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120"/>
      </w:pPr>
      <w:r>
        <w:rPr>
          <w:b/>
          <w:color w:val="1F4EA3"/>
          <w:sz w:val="30"/>
        </w:rPr>
        <w:t>Ключова позиція: Profit Architect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Він робить місячний P&amp;L — значить фінансово грамотний. Говориш його мовою, не пояснюєш базові речі. Його біль — не відсутність даних, а відсутність своєчасних даних.</w:t>
      </w:r>
    </w:p>
    <w:p>
      <w:pPr>
        <w:spacing w:after="140"/>
        <w:ind w:left="170"/>
      </w:pPr>
      <w:r>
        <w:rPr>
          <w:b/>
          <w:color w:val="6B768C"/>
          <w:sz w:val="22"/>
        </w:rPr>
        <w:t xml:space="preserve">Не: </w:t>
      </w:r>
      <w:r>
        <w:rPr>
          <w:i/>
          <w:color w:val="6B768C"/>
          <w:sz w:val="22"/>
        </w:rPr>
        <w:t>"Я знайду де губляться гроші"</w:t>
      </w:r>
    </w:p>
    <w:p>
      <w:pPr>
        <w:spacing w:after="120"/>
        <w:ind w:left="510"/>
      </w:pPr>
      <w:r>
        <w:rPr>
          <w:b/>
          <w:color w:val="1F4EA3"/>
          <w:sz w:val="22"/>
        </w:rPr>
        <w:t xml:space="preserve">А: </w:t>
      </w:r>
      <w:r>
        <w:rPr>
          <w:color w:val="182133"/>
          <w:sz w:val="22"/>
        </w:rPr>
        <w:t>"Ти вже знаєш де губляться — але завжди після того як місяць закритий"</w:t>
      </w:r>
    </w:p>
    <w:p>
      <w:pPr>
        <w:spacing w:after="140"/>
        <w:ind w:left="170"/>
      </w:pPr>
      <w:r>
        <w:rPr>
          <w:b/>
          <w:color w:val="6B768C"/>
          <w:sz w:val="22"/>
        </w:rPr>
        <w:t xml:space="preserve">Не: </w:t>
      </w:r>
      <w:r>
        <w:rPr>
          <w:i/>
          <w:color w:val="6B768C"/>
          <w:sz w:val="22"/>
        </w:rPr>
        <w:t>"Я консультант"</w:t>
      </w:r>
    </w:p>
    <w:p>
      <w:pPr>
        <w:spacing w:after="120"/>
        <w:ind w:left="510"/>
      </w:pPr>
      <w:r>
        <w:rPr>
          <w:b/>
          <w:color w:val="1F4EA3"/>
          <w:sz w:val="22"/>
        </w:rPr>
        <w:t xml:space="preserve">А: </w:t>
      </w:r>
      <w:r>
        <w:rPr>
          <w:color w:val="182133"/>
          <w:sz w:val="22"/>
        </w:rPr>
        <w:t>"Profit architect — даю видимість по флоту в момент, а не через місяць"</w:t>
      </w:r>
    </w:p>
    <w:p>
      <w:pPr>
        <w:spacing w:after="140"/>
        <w:ind w:left="170"/>
      </w:pPr>
      <w:r>
        <w:rPr>
          <w:b/>
          <w:color w:val="6B768C"/>
          <w:sz w:val="22"/>
        </w:rPr>
        <w:t xml:space="preserve">Не: </w:t>
      </w:r>
      <w:r>
        <w:rPr>
          <w:i/>
          <w:color w:val="6B768C"/>
          <w:sz w:val="22"/>
        </w:rPr>
        <w:t>"У тебе немає даних"</w:t>
      </w:r>
    </w:p>
    <w:p>
      <w:pPr>
        <w:spacing w:after="120"/>
        <w:ind w:left="510"/>
      </w:pPr>
      <w:r>
        <w:rPr>
          <w:b/>
          <w:color w:val="1F4EA3"/>
          <w:sz w:val="22"/>
        </w:rPr>
        <w:t xml:space="preserve">А: </w:t>
      </w:r>
      <w:r>
        <w:rPr>
          <w:color w:val="182133"/>
          <w:sz w:val="22"/>
        </w:rPr>
        <w:t>"У тебе є дані, але вони завжди про минуле — ми виправляємо це"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120"/>
      </w:pPr>
      <w:r>
        <w:rPr>
          <w:b/>
          <w:color w:val="1F4EA3"/>
          <w:sz w:val="30"/>
        </w:rPr>
        <w:t>Головне питання для переходу між стадіями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Не атакуєш те що він не знає — він знає. Атакуєш запізнення.</w:t>
      </w:r>
    </w:p>
    <w:p>
      <w:pPr>
        <w:spacing w:after="100"/>
        <w:ind w:left="567"/>
        <w:pBdr>
          <w:left w:val="single" w:sz="6" w:space="12" w:color="1f4ea3"/>
        </w:pBdr>
      </w:pPr>
      <w:r>
        <w:rPr>
          <w:i/>
          <w:color w:val="182133"/>
          <w:sz w:val="22"/>
        </w:rPr>
        <w:t>"Ти знаєш прибуток по кожному траку за минулий місяць. А що відбувається прямо зараз — який трак сьогодні тягне флот вниз — ти знаєш?"</w:t>
      </w:r>
    </w:p>
    <w:p>
      <w:pPr>
        <w:spacing w:after="80"/>
        <w:ind w:left="0"/>
      </w:pPr>
      <w:r>
        <w:rPr>
          <w:i/>
          <w:color w:val="6B768C"/>
          <w:sz w:val="22"/>
        </w:rPr>
        <w:t>Він не може відповісти "так". Він сам відчуває gap між тим що знає і тим що відбувається прямо зараз. Ти нічого не продаєш — він сам прийшов до висновку.</w:t>
      </w:r>
    </w:p>
    <w:p>
      <w:pPr>
        <w:spacing w:before="40" w:after="40"/>
        <w:pBdr>
          <w:bottom w:val="single" w:sz="4" w:space="1" w:color="CCCCCC"/>
        </w:pBdr>
      </w:pPr>
    </w:p>
    <w:p>
      <w:pPr>
        <w:spacing w:before="280" w:after="120"/>
      </w:pPr>
      <w:r>
        <w:rPr>
          <w:b/>
          <w:color w:val="1F4EA3"/>
          <w:sz w:val="30"/>
        </w:rPr>
        <w:t>Ціна запізнення — як порахувати в розмові</w:t>
      </w:r>
    </w:p>
    <w:p>
      <w:pPr>
        <w:spacing w:after="80"/>
        <w:ind w:left="0"/>
      </w:pPr>
      <w:r>
        <w:rPr>
          <w:i w:val="0"/>
          <w:color w:val="182133"/>
          <w:sz w:val="22"/>
        </w:rPr>
        <w:t>Якщо один збитковий трак з 50 коштує $500/міс — і власник дізнається про це через 30 днів — він вже втратив $500. Наступного місяця те саме.</w:t>
      </w:r>
    </w:p>
    <w:p>
      <w:pPr>
        <w:spacing w:after="100"/>
        <w:ind w:left="567"/>
        <w:pBdr>
          <w:left w:val="single" w:sz="6" w:space="12" w:color="1f4ea3"/>
        </w:pBdr>
      </w:pPr>
      <w:r>
        <w:rPr>
          <w:i/>
          <w:color w:val="182133"/>
          <w:sz w:val="22"/>
        </w:rPr>
        <w:t>"Якщо хоча б один з 50 траків зараз їздить в мінус — і ти дізнаєшся про це тільки в кінці місяця — скільки це вже коштує за рік?"</w:t>
      </w:r>
    </w:p>
    <w:p>
      <w:pPr>
        <w:spacing w:after="80"/>
        <w:ind w:left="340"/>
      </w:pPr>
      <w:r>
        <w:rPr>
          <w:i w:val="0"/>
          <w:color w:val="0E2B63"/>
          <w:sz w:val="22"/>
        </w:rPr>
        <w:t>$500/міс × 12 = $6,000 на рік з одного трака. При 50 траках — ціна запізнення може бути значно більшою.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