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y4n0mtovpfud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ТЗ pet-проекта Dota2</w:t>
      </w:r>
    </w:p>
    <w:p w:rsidR="00000000" w:rsidDel="00000000" w:rsidP="00000000" w:rsidRDefault="00000000" w:rsidRPr="00000000" w14:paraId="00000002">
      <w:pPr>
        <w:pStyle w:val="Heading2"/>
        <w:spacing w:after="80" w:lineRule="auto"/>
        <w:rPr/>
      </w:pPr>
      <w:bookmarkStart w:colFirst="0" w:colLast="0" w:name="_2thv5z8pr14r" w:id="1"/>
      <w:bookmarkEnd w:id="1"/>
      <w:r w:rsidDel="00000000" w:rsidR="00000000" w:rsidRPr="00000000">
        <w:rPr>
          <w:rtl w:val="0"/>
        </w:rPr>
        <w:t xml:space="preserve">Описание: </w:t>
      </w:r>
    </w:p>
    <w:p w:rsidR="00000000" w:rsidDel="00000000" w:rsidP="00000000" w:rsidRDefault="00000000" w:rsidRPr="00000000" w14:paraId="00000003">
      <w:pPr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этом прона основе всех характеристик игры, доступных на определённый момент времени. екте ваша задача — предсказать исход игры Dota 2 </w:t>
      </w:r>
    </w:p>
    <w:p w:rsidR="00000000" w:rsidDel="00000000" w:rsidP="00000000" w:rsidRDefault="00000000" w:rsidRPr="00000000" w14:paraId="00000004">
      <w:pPr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Dota 2 участвуют две команды: Radiant и Dire. Вам нужно оценить вероятность победы команды Radiant. Данные игры представлены в виде числовых и категориальных признаков, журналов событий, временных рядов и т.д. Работа с такими данными и умение выявлять закономерности может оказаться очень полезным для дальнейшего изучения Data Science.</w:t>
      </w:r>
    </w:p>
    <w:p w:rsidR="00000000" w:rsidDel="00000000" w:rsidP="00000000" w:rsidRDefault="00000000" w:rsidRPr="00000000" w14:paraId="00000005">
      <w:pPr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обычной игре Dota 2 каждая из двух команд — Radiant и Dire — состоит из 5 игроков. Каждый игрок выбирает героя, который играет определённую роль. Dota 2 — командная игра, поэтому состав команды имеет большое значение. Карта игры содержит базы команд (фонтан), 3 линии для каждой стороны, магазины, логово Рошана и другие элементы.</w:t>
      </w:r>
    </w:p>
    <w:p w:rsidR="00000000" w:rsidDel="00000000" w:rsidP="00000000" w:rsidRDefault="00000000" w:rsidRPr="00000000" w14:paraId="00000006">
      <w:pPr>
        <w:spacing w:after="8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течение игры игроки улучшают своих героев, покупают предметы, разрушают башни, убивают героев противника, фармят крипов врага и "отрекаются" от своих крипов (не дают их убивать врагу). Цель игры — разрушить фонтан противника, и ничья невозможна.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80" w:lineRule="auto"/>
        <w:rPr/>
      </w:pPr>
      <w:bookmarkStart w:colFirst="0" w:colLast="0" w:name="_i4crsvnu4day" w:id="2"/>
      <w:bookmarkEnd w:id="2"/>
      <w:r w:rsidDel="00000000" w:rsidR="00000000" w:rsidRPr="00000000">
        <w:rPr>
          <w:rtl w:val="0"/>
        </w:rPr>
        <w:t xml:space="preserve">Оценка</w:t>
      </w:r>
    </w:p>
    <w:p w:rsidR="00000000" w:rsidDel="00000000" w:rsidP="00000000" w:rsidRDefault="00000000" w:rsidRPr="00000000" w14:paraId="00000008">
      <w:pPr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оценки используется метрика ROC-AUC. Результат этой задачи — бинарный: для каждой игры нужно предсказать победу команды Radiant (1) или поражение (0). Поскольку мы оцениваем вероятность исхода, результат будет находиться в интервале [0,1]. Затем это значение сравнивается с определённым порогом для получения бинарного ответа (так, например, работает Логистическая регрессия, Дерево решений, Случайный лес и другие алгоритмы).</w:t>
      </w:r>
    </w:p>
    <w:p w:rsidR="00000000" w:rsidDel="00000000" w:rsidP="00000000" w:rsidRDefault="00000000" w:rsidRPr="00000000" w14:paraId="00000009">
      <w:pPr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ROC-кривая строится на основе значений FPR (доля ложных положительных) и TPR (доля истинных положительных) на разных значениях порога. Базовым ориентиром для ROC-AUC будет случайное угадывание, где площадь под кривой равна 0,5. Чем больше площадь под ROC-кривой, тем лучше предсказание.</w:t>
      </w:r>
    </w:p>
    <w:p w:rsidR="00000000" w:rsidDel="00000000" w:rsidP="00000000" w:rsidRDefault="00000000" w:rsidRPr="00000000" w14:paraId="0000000A">
      <w:pPr>
        <w:pStyle w:val="Heading2"/>
        <w:spacing w:after="80" w:lineRule="auto"/>
        <w:rPr/>
      </w:pPr>
      <w:bookmarkStart w:colFirst="0" w:colLast="0" w:name="_1p3i8ag3uin9" w:id="3"/>
      <w:bookmarkEnd w:id="3"/>
      <w:r w:rsidDel="00000000" w:rsidR="00000000" w:rsidRPr="00000000">
        <w:rPr>
          <w:rtl w:val="0"/>
        </w:rPr>
        <w:t xml:space="preserve">Логика решения задачи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Исследовательский анализ данных (EDA)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Изучение данных: анализ категориальных и числовых признаков, их распределений и корреляций.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Обработка пропущенных значений и проверка на выбросы.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Визуализация распределений и корреляций между признаками.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Предобработка данных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Кодирование категориальных признаков (например, с помощью One-Hot Encoding).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Масштабирование числовых признаков.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новых признаков, которые могут улучшить модель (например, общая стоимость предметов у команды).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Построение и обучение моделей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Выбор нескольких моделей классификации: Логистическая регрессия, Случайный лес, Градиентный бустинг.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Обучение моделей на тренировочных данных.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гиперпараметров моделей (например, с использованием GridSearch или RandomizedSearch).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Оценка качества моделей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Использование ROC-AUC для оценки качества моделей на валидационном наборе данных.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важности признаков для понимания, какие факторы влияют на предсказания.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Интерпретация и выводы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Объяснение полученных результатов студентам.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32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Разбор ошибки модели и возможных путей улучшения.</w:t>
      </w:r>
    </w:p>
    <w:p w:rsidR="00000000" w:rsidDel="00000000" w:rsidP="00000000" w:rsidRDefault="00000000" w:rsidRPr="00000000" w14:paraId="0000001D">
      <w:pPr>
        <w:pStyle w:val="Heading2"/>
        <w:spacing w:after="80" w:lineRule="auto"/>
        <w:rPr/>
      </w:pPr>
      <w:bookmarkStart w:colFirst="0" w:colLast="0" w:name="_rtrxejrkbq0i" w:id="4"/>
      <w:bookmarkEnd w:id="4"/>
      <w:r w:rsidDel="00000000" w:rsidR="00000000" w:rsidRPr="00000000">
        <w:rPr>
          <w:rtl w:val="0"/>
        </w:rPr>
        <w:t xml:space="preserve">Технологии и стек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для обработки данных и построения моделей.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Pandas и NumPy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для анализа данных и их предобработки.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для обучения моделей и оценки их качества.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Matplotlib и Seaborn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для визуализации данных и результатов.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3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Jupyter Notebook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для удобной работы над проектом и презентации результатов студентам.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80" w:lineRule="auto"/>
        <w:rPr/>
      </w:pPr>
      <w:bookmarkStart w:colFirst="0" w:colLast="0" w:name="_p79kwbs263hd" w:id="5"/>
      <w:bookmarkEnd w:id="5"/>
      <w:r w:rsidDel="00000000" w:rsidR="00000000" w:rsidRPr="00000000">
        <w:rPr>
          <w:rtl w:val="0"/>
        </w:rPr>
        <w:t xml:space="preserve">Описание файлов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train_features.csv: основной тренировочный набор данных, подготовленный организаторами.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test_features.csv: основной тестовый набор данных, подготовленный организаторами.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train_targets.csv: ответы для игр из тренировочного набора данных (информация о том, выиграла ли команда Radiant).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train_matches.jsonl: необработанные данные для тренировочного набора.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3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test_matches.jsonl: необработанные данные для тестового набора.</w:t>
      </w:r>
    </w:p>
    <w:p w:rsidR="00000000" w:rsidDel="00000000" w:rsidP="00000000" w:rsidRDefault="00000000" w:rsidRPr="00000000" w14:paraId="00000029">
      <w:pPr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Каждый файл содержит разные типы данных, необходимые для обучения и тестирования моделей. Например,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train_features.csv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содержит основные признаки игр для тренировок, 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train_targets.csv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содержит целевые метки (результаты игр), которые помогут модели научиться предсказывать исходы.</w:t>
      </w:r>
    </w:p>
    <w:p w:rsidR="00000000" w:rsidDel="00000000" w:rsidP="00000000" w:rsidRDefault="00000000" w:rsidRPr="00000000" w14:paraId="0000002A">
      <w:pPr>
        <w:pStyle w:val="Heading2"/>
        <w:spacing w:after="80" w:lineRule="auto"/>
        <w:rPr/>
      </w:pPr>
      <w:bookmarkStart w:colFirst="0" w:colLast="0" w:name="_yw3gdules951" w:id="6"/>
      <w:bookmarkEnd w:id="6"/>
      <w:r w:rsidDel="00000000" w:rsidR="00000000" w:rsidRPr="00000000">
        <w:rPr>
          <w:rtl w:val="0"/>
        </w:rPr>
        <w:t xml:space="preserve">Описание данных</w:t>
      </w:r>
    </w:p>
    <w:p w:rsidR="00000000" w:rsidDel="00000000" w:rsidP="00000000" w:rsidRDefault="00000000" w:rsidRPr="00000000" w14:paraId="0000002B">
      <w:pPr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Данные представлены в формате JSON и содержат информацию о каждом игроке в игре. Важно понимать, что в Dota 2 команда Radiant обозначается префиксом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а команда Dire —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Номер игрока в команде указывается после префикса (например,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первый игрок команды Radiant,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второй игрок команды Dire).</w:t>
      </w:r>
    </w:p>
    <w:p w:rsidR="00000000" w:rsidDel="00000000" w:rsidP="00000000" w:rsidRDefault="00000000" w:rsidRPr="00000000" w14:paraId="0000002C">
      <w:pPr>
        <w:spacing w:after="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Статистика игрока</w:t>
      </w:r>
    </w:p>
    <w:p w:rsidR="00000000" w:rsidDel="00000000" w:rsidP="00000000" w:rsidRDefault="00000000" w:rsidRPr="00000000" w14:paraId="0000002D">
      <w:pPr>
        <w:spacing w:after="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Каждый игрок имеет следующие поля, которые описывают его состояние и действия во время игры: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hero_id: идентификатор героя, выбранного игроком.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K/D/A: количество убийств (Kills), смертей (Deaths) и ассистов (Assists), которые получил игрок.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lh (last hits): количество крипов противника, убитых игроком.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denies: количество крипов своей команды, убитых игроком, чтобы противник не получил золото.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количество золота, имеющееся у игрока.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xp (experience): количество опыта игрока.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level: текущий уровень игрока.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 и max_health: текущее и максимальное количество здоровья игрока.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max_mana: максимальное количество маны.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x, y: текущие координаты игрока на карте.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stuns: время оглушений, наложенных игроком.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creeps_stacked: количество "стакаемых" крипов, созданных игроком для союзников.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camps_stacked: количество "лагерей" крипов, улучшенных для фарма.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rune_pickups: количество собранных рун.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firstblood_claimed: указывает, участвовал ли игрок в получении "первой крови".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teamfight_participation: участие игрока в командных боях.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towers_killed: количество уничтоженных башен.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roshans_killed: количество убитых Рошанов.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3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obs_placed, sen_placed: количество установленных наблюдательных и сторожевых вардов.</w:t>
      </w:r>
    </w:p>
    <w:p w:rsidR="00000000" w:rsidDel="00000000" w:rsidP="00000000" w:rsidRDefault="00000000" w:rsidRPr="00000000" w14:paraId="00000041">
      <w:pPr>
        <w:spacing w:after="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Кроме перечисленных полей, также существуют поля с суффиксом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_log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которые содержат журналы различных событий. Например: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buyback_log: информация о том, когда игрок воспользовался "выкупом" (быстрым возвращением в игру после смерти).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3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ward_log: информация о времени и месте установки варда.</w:t>
      </w:r>
    </w:p>
    <w:p w:rsidR="00000000" w:rsidDel="00000000" w:rsidP="00000000" w:rsidRDefault="00000000" w:rsidRPr="00000000" w14:paraId="00000044">
      <w:pPr>
        <w:spacing w:after="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Временные ряды</w:t>
      </w:r>
    </w:p>
    <w:p w:rsidR="00000000" w:rsidDel="00000000" w:rsidP="00000000" w:rsidRDefault="00000000" w:rsidRPr="00000000" w14:paraId="00000045">
      <w:pPr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Кроме обычных данных, JSON-файлы также содержат временные ряды, которые могут быть полезны для анализа динамики игры: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gold_t: значения золота в разные моменты времени.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xp_t: значения опыта в разные моменты времени.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lh_t: количество убийств крипов в разные моменты времени.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3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dn_t (denied creeps): количество "отреченных" крипов в разные моменты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