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1B239" w14:textId="430FB7DE" w:rsidR="00AF653E" w:rsidRPr="00AF653E" w:rsidRDefault="00AF653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F653E">
        <w:rPr>
          <w:rFonts w:asciiTheme="majorHAnsi" w:hAnsiTheme="majorHAnsi" w:cstheme="majorHAnsi"/>
          <w:b/>
          <w:bCs/>
          <w:sz w:val="28"/>
          <w:szCs w:val="28"/>
        </w:rPr>
        <w:t>Трапер</w:t>
      </w:r>
      <w:r w:rsidRPr="00A62F8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Pr="00AF653E">
        <w:rPr>
          <w:rFonts w:asciiTheme="majorHAnsi" w:hAnsiTheme="majorHAnsi" w:cstheme="majorHAnsi"/>
          <w:b/>
          <w:bCs/>
          <w:sz w:val="28"/>
          <w:szCs w:val="28"/>
        </w:rPr>
        <w:t>Максим</w:t>
      </w:r>
    </w:p>
    <w:p w14:paraId="6A2262EA" w14:textId="39E8AC2B" w:rsidR="00AF653E" w:rsidRPr="00AF653E" w:rsidRDefault="00AF653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F653E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GPN Intelligence Cup 2024. </w:t>
      </w:r>
      <w:r w:rsidRPr="00AF653E">
        <w:rPr>
          <w:rFonts w:asciiTheme="majorHAnsi" w:hAnsiTheme="majorHAnsi" w:cstheme="majorHAnsi"/>
          <w:b/>
          <w:bCs/>
          <w:sz w:val="28"/>
          <w:szCs w:val="28"/>
        </w:rPr>
        <w:t>«</w:t>
      </w:r>
      <w:r w:rsidRPr="00AF653E">
        <w:rPr>
          <w:rFonts w:asciiTheme="majorHAnsi" w:hAnsiTheme="majorHAnsi" w:cstheme="majorHAnsi"/>
          <w:b/>
          <w:bCs/>
          <w:sz w:val="28"/>
          <w:szCs w:val="28"/>
          <w:lang w:val="en-US"/>
        </w:rPr>
        <w:t>DS</w:t>
      </w:r>
      <w:r w:rsidRPr="00AF653E">
        <w:rPr>
          <w:rFonts w:asciiTheme="majorHAnsi" w:hAnsiTheme="majorHAnsi" w:cstheme="majorHAnsi"/>
          <w:b/>
          <w:bCs/>
          <w:sz w:val="28"/>
          <w:szCs w:val="28"/>
        </w:rPr>
        <w:t xml:space="preserve"> в нефтяном ритейле».</w:t>
      </w:r>
    </w:p>
    <w:p w14:paraId="39B52008" w14:textId="77777777" w:rsidR="00AF653E" w:rsidRDefault="00AF653E"/>
    <w:p w14:paraId="72CECF45" w14:textId="3E749846" w:rsidR="00AF653E" w:rsidRDefault="00AF653E">
      <w:r w:rsidRPr="00AF653E">
        <w:rPr>
          <w:b/>
          <w:bCs/>
        </w:rPr>
        <w:t>Задача</w:t>
      </w:r>
      <w:r>
        <w:rPr>
          <w:b/>
          <w:bCs/>
        </w:rPr>
        <w:t xml:space="preserve">: </w:t>
      </w:r>
      <w:r>
        <w:t>из имеющегося корпуса цитат сформировать корпус тегов, которые в дальнейшем будут применятся для тегирования новых цитат, подающихся в систему.</w:t>
      </w:r>
    </w:p>
    <w:p w14:paraId="1A02836F" w14:textId="7F87113A" w:rsidR="00AF653E" w:rsidRDefault="00AF653E">
      <w:pPr>
        <w:rPr>
          <w:b/>
          <w:bCs/>
        </w:rPr>
      </w:pPr>
      <w:r w:rsidRPr="00AF653E">
        <w:rPr>
          <w:b/>
          <w:bCs/>
        </w:rPr>
        <w:t>Методика решения:</w:t>
      </w:r>
    </w:p>
    <w:p w14:paraId="6799E1FA" w14:textId="77777777" w:rsidR="00B70812" w:rsidRDefault="00AF653E" w:rsidP="00AF653E">
      <w:pPr>
        <w:pStyle w:val="a5"/>
        <w:numPr>
          <w:ilvl w:val="0"/>
          <w:numId w:val="2"/>
        </w:numPr>
      </w:pPr>
      <w:r w:rsidRPr="00B70812">
        <w:rPr>
          <w:b/>
          <w:bCs/>
        </w:rPr>
        <w:t>Предобработка данных:</w:t>
      </w:r>
      <w:r w:rsidR="00B70812">
        <w:t xml:space="preserve"> </w:t>
      </w:r>
    </w:p>
    <w:p w14:paraId="7BACDD38" w14:textId="4707F4E2" w:rsidR="00AF653E" w:rsidRDefault="00B70812" w:rsidP="00B70812">
      <w:pPr>
        <w:pStyle w:val="a5"/>
      </w:pPr>
      <w:r>
        <w:t>Ц</w:t>
      </w:r>
      <w:r w:rsidR="00AF653E">
        <w:t xml:space="preserve">итаты в исходном корпусе – шумные. Шумными они будут и в случае с новыми цитатами. Классические решения на основе </w:t>
      </w:r>
      <w:proofErr w:type="spellStart"/>
      <w:r w:rsidR="00AF653E">
        <w:rPr>
          <w:lang w:val="en-US"/>
        </w:rPr>
        <w:t>SpellChecker</w:t>
      </w:r>
      <w:proofErr w:type="spellEnd"/>
      <w:r w:rsidR="00AF653E" w:rsidRPr="00AF653E">
        <w:t xml:space="preserve">, </w:t>
      </w:r>
      <w:r w:rsidR="00AF653E">
        <w:t xml:space="preserve">проверок по словарю и т.д. показали себя не очень эффективно. Поэтому был выбран вариант использования </w:t>
      </w:r>
      <w:proofErr w:type="spellStart"/>
      <w:r w:rsidR="00AF653E">
        <w:t>нейросетевого</w:t>
      </w:r>
      <w:proofErr w:type="spellEnd"/>
      <w:r w:rsidR="00AF653E">
        <w:t xml:space="preserve"> </w:t>
      </w:r>
      <w:proofErr w:type="spellStart"/>
      <w:r w:rsidR="00AF653E">
        <w:t>фреймоворка</w:t>
      </w:r>
      <w:proofErr w:type="spellEnd"/>
      <w:r w:rsidR="00AF653E">
        <w:t xml:space="preserve"> </w:t>
      </w:r>
      <w:r w:rsidR="00AF653E">
        <w:rPr>
          <w:lang w:val="en-US"/>
        </w:rPr>
        <w:t>SAGE</w:t>
      </w:r>
      <w:r w:rsidR="00AF653E" w:rsidRPr="00AF653E">
        <w:t>,</w:t>
      </w:r>
      <w:r w:rsidR="00AF653E">
        <w:t xml:space="preserve"> а именно </w:t>
      </w:r>
      <w:proofErr w:type="spellStart"/>
      <w:r w:rsidR="00AF653E" w:rsidRPr="00AF653E">
        <w:t>ai-forever</w:t>
      </w:r>
      <w:proofErr w:type="spellEnd"/>
      <w:r w:rsidR="00AF653E" w:rsidRPr="00AF653E">
        <w:t>/RuM2M100-418M</w:t>
      </w:r>
      <w:r w:rsidR="00AF653E">
        <w:t xml:space="preserve">. Это решение в плане производительности применимо как на предварительном этапе формирования корпуса тегов, так и на этапе </w:t>
      </w:r>
      <w:proofErr w:type="spellStart"/>
      <w:r w:rsidR="00AF653E">
        <w:t>инференса</w:t>
      </w:r>
      <w:proofErr w:type="spellEnd"/>
      <w:r w:rsidR="00AF653E">
        <w:t xml:space="preserve">. Среднее время исправления одной цитаты – 1-3 секунды. Для </w:t>
      </w:r>
      <w:proofErr w:type="spellStart"/>
      <w:r w:rsidR="00AF653E">
        <w:t>онлайна</w:t>
      </w:r>
      <w:proofErr w:type="spellEnd"/>
      <w:r w:rsidR="00AF653E">
        <w:t xml:space="preserve"> не лучшее время, но </w:t>
      </w:r>
      <w:proofErr w:type="spellStart"/>
      <w:r w:rsidR="00AF653E">
        <w:t>приемлимое</w:t>
      </w:r>
      <w:proofErr w:type="spellEnd"/>
      <w:r w:rsidR="00AF653E">
        <w:t>.</w:t>
      </w:r>
    </w:p>
    <w:p w14:paraId="482D3BC3" w14:textId="7A4E98FE" w:rsidR="00AF653E" w:rsidRPr="00A62F8D" w:rsidRDefault="00AF653E" w:rsidP="00AF653E">
      <w:pPr>
        <w:pStyle w:val="a5"/>
      </w:pPr>
      <w:r>
        <w:t xml:space="preserve">В тексте также присутствует специфическая лексика, не характерная для «обычного» русского языка, т.е. модель не обучалась на такой лексике. Поэтому модель </w:t>
      </w:r>
      <w:proofErr w:type="spellStart"/>
      <w:r>
        <w:t>наровит</w:t>
      </w:r>
      <w:proofErr w:type="spellEnd"/>
      <w:r>
        <w:t xml:space="preserve"> всегда исправить такую лексику на «правильные» варианты. Была попытка применить </w:t>
      </w:r>
      <w:proofErr w:type="spellStart"/>
      <w:r>
        <w:rPr>
          <w:lang w:val="en-US"/>
        </w:rPr>
        <w:t>LogitProcessor</w:t>
      </w:r>
      <w:proofErr w:type="spellEnd"/>
      <w:r w:rsidR="003B3F7B" w:rsidRPr="003B3F7B">
        <w:t>,</w:t>
      </w:r>
      <w:r w:rsidR="003B3F7B">
        <w:t xml:space="preserve"> но оно не заработало. Поэтому был </w:t>
      </w:r>
      <w:proofErr w:type="spellStart"/>
      <w:r w:rsidR="003B3F7B">
        <w:t>применём</w:t>
      </w:r>
      <w:proofErr w:type="spellEnd"/>
      <w:r w:rsidR="003B3F7B">
        <w:t xml:space="preserve"> вариант в лоб – составление словаря специфической лексики, содержимое которого сравнивается с изменениями в цитатах на этапе </w:t>
      </w:r>
      <w:proofErr w:type="spellStart"/>
      <w:r w:rsidR="003B3F7B">
        <w:t>постпроцессинга</w:t>
      </w:r>
      <w:proofErr w:type="spellEnd"/>
      <w:r w:rsidR="003B3F7B">
        <w:t>. Словарь составлялся в ручном режиме при просмотре данных о том, какие токены заменила модель и на какие.</w:t>
      </w:r>
    </w:p>
    <w:p w14:paraId="2D650E6B" w14:textId="77777777" w:rsidR="00B70812" w:rsidRDefault="003B3F7B" w:rsidP="003A0CA6">
      <w:pPr>
        <w:pStyle w:val="a5"/>
        <w:numPr>
          <w:ilvl w:val="0"/>
          <w:numId w:val="2"/>
        </w:numPr>
      </w:pPr>
      <w:r w:rsidRPr="00B70812">
        <w:rPr>
          <w:b/>
          <w:bCs/>
        </w:rPr>
        <w:t>Следующий этап – основной, формирование корпуса тегов.</w:t>
      </w:r>
      <w:r>
        <w:t xml:space="preserve"> </w:t>
      </w:r>
    </w:p>
    <w:p w14:paraId="4B95A029" w14:textId="3EA725E1" w:rsidR="003A0CA6" w:rsidRDefault="003B3F7B" w:rsidP="00B70812">
      <w:pPr>
        <w:pStyle w:val="a5"/>
      </w:pPr>
      <w:r>
        <w:t>Для этого</w:t>
      </w:r>
      <w:r w:rsidR="001F09C9">
        <w:t xml:space="preserve"> изначально я выбрал </w:t>
      </w:r>
      <w:proofErr w:type="spellStart"/>
      <w:r w:rsidR="001F09C9">
        <w:rPr>
          <w:lang w:val="en-US"/>
        </w:rPr>
        <w:t>BERTopic</w:t>
      </w:r>
      <w:proofErr w:type="spellEnd"/>
      <w:r w:rsidR="001F09C9" w:rsidRPr="001F09C9">
        <w:t xml:space="preserve"> </w:t>
      </w:r>
      <w:r w:rsidR="001F09C9">
        <w:t xml:space="preserve">и легковесную </w:t>
      </w:r>
      <w:r w:rsidR="001F09C9">
        <w:rPr>
          <w:lang w:val="en-US"/>
        </w:rPr>
        <w:t>LLM</w:t>
      </w:r>
      <w:r w:rsidR="001F09C9" w:rsidRPr="003A0CA6">
        <w:t xml:space="preserve">, </w:t>
      </w:r>
      <w:r w:rsidR="001F09C9">
        <w:t xml:space="preserve">которую можно запустить локально - </w:t>
      </w:r>
      <w:r w:rsidR="003A0CA6" w:rsidRPr="003A0CA6">
        <w:t>qwen2.5_3B</w:t>
      </w:r>
      <w:r w:rsidR="003A0CA6">
        <w:t xml:space="preserve">, </w:t>
      </w:r>
      <w:proofErr w:type="spellStart"/>
      <w:r w:rsidR="003A0CA6">
        <w:t>дообученный</w:t>
      </w:r>
      <w:proofErr w:type="spellEnd"/>
      <w:r w:rsidR="003A0CA6">
        <w:t xml:space="preserve"> на русских текстах. Я не стал применять классические методы тематического моделирования, такие как </w:t>
      </w:r>
      <w:r w:rsidR="003A0CA6">
        <w:rPr>
          <w:lang w:val="en-US"/>
        </w:rPr>
        <w:t>LDA</w:t>
      </w:r>
      <w:r w:rsidR="003A0CA6" w:rsidRPr="003A0CA6">
        <w:t xml:space="preserve"> </w:t>
      </w:r>
      <w:r w:rsidR="003A0CA6">
        <w:t xml:space="preserve">и </w:t>
      </w:r>
      <w:r w:rsidR="003A0CA6">
        <w:rPr>
          <w:lang w:val="en-US"/>
        </w:rPr>
        <w:t>LSA</w:t>
      </w:r>
      <w:r w:rsidR="003A0CA6" w:rsidRPr="003A0CA6">
        <w:t xml:space="preserve">, </w:t>
      </w:r>
      <w:r w:rsidR="003A0CA6">
        <w:t xml:space="preserve">т.к. они </w:t>
      </w:r>
      <w:r w:rsidR="00B70812">
        <w:t xml:space="preserve">показали себя очень плохо на таком трудном </w:t>
      </w:r>
      <w:proofErr w:type="gramStart"/>
      <w:r w:rsidR="00B70812">
        <w:t>корпусе</w:t>
      </w:r>
      <w:r w:rsidR="003A0CA6">
        <w:t xml:space="preserve"> .</w:t>
      </w:r>
      <w:proofErr w:type="gramEnd"/>
      <w:r w:rsidR="003A0CA6">
        <w:t xml:space="preserve"> А вот на </w:t>
      </w:r>
      <w:proofErr w:type="spellStart"/>
      <w:r w:rsidR="003A0CA6">
        <w:rPr>
          <w:lang w:val="en-US"/>
        </w:rPr>
        <w:t>BERTopic</w:t>
      </w:r>
      <w:proofErr w:type="spellEnd"/>
      <w:r w:rsidR="003A0CA6" w:rsidRPr="003A0CA6">
        <w:t xml:space="preserve"> </w:t>
      </w:r>
      <w:r w:rsidR="003A0CA6">
        <w:t>я надеялся, как на более мощную модель.</w:t>
      </w:r>
      <w:r w:rsidR="00B70812">
        <w:t xml:space="preserve"> И на первый взгляд она показала себя неплохо (поэтому я её оставил в ноутбуке).</w:t>
      </w:r>
    </w:p>
    <w:p w14:paraId="6D33E4B1" w14:textId="4B3B78D8" w:rsidR="003A0CA6" w:rsidRDefault="003A0CA6" w:rsidP="003A0CA6">
      <w:pPr>
        <w:pStyle w:val="a5"/>
      </w:pPr>
      <w:r>
        <w:rPr>
          <w:lang w:val="en-US"/>
        </w:rPr>
        <w:t>LLM</w:t>
      </w:r>
      <w:r w:rsidRPr="003A0CA6">
        <w:t xml:space="preserve"> </w:t>
      </w:r>
      <w:r>
        <w:t>же была применена не ради «желания впихнуть её куда угодно», а скорее в попытке добиться выделения</w:t>
      </w:r>
      <w:r w:rsidR="00B70812">
        <w:t xml:space="preserve"> более абстрактных тематик, на что не способны ранее названные модели, так как они ориентируются лишь на существующие в корпусе слова.</w:t>
      </w:r>
    </w:p>
    <w:p w14:paraId="62E32714" w14:textId="713BF1D7" w:rsidR="00B70812" w:rsidRPr="00B70812" w:rsidRDefault="00B70812" w:rsidP="00B70812">
      <w:pPr>
        <w:pStyle w:val="a5"/>
      </w:pPr>
      <w:r>
        <w:t xml:space="preserve">По итогу, попробовав </w:t>
      </w:r>
      <w:proofErr w:type="spellStart"/>
      <w:r>
        <w:rPr>
          <w:lang w:val="en-US"/>
        </w:rPr>
        <w:t>BERTopic</w:t>
      </w:r>
      <w:proofErr w:type="spellEnd"/>
      <w:r w:rsidRPr="00B70812">
        <w:t xml:space="preserve"> </w:t>
      </w:r>
      <w:r>
        <w:t xml:space="preserve">и </w:t>
      </w:r>
      <w:r>
        <w:rPr>
          <w:lang w:val="en-US"/>
        </w:rPr>
        <w:t>LLM</w:t>
      </w:r>
      <w:r w:rsidRPr="00B70812">
        <w:t xml:space="preserve"> </w:t>
      </w:r>
      <w:r>
        <w:t xml:space="preserve">и объединив результаты на этапе 3, проведя кластеризацию, я остался не очень доволен качеством. А вот убрав сгенерированные теги </w:t>
      </w:r>
      <w:proofErr w:type="spellStart"/>
      <w:r>
        <w:rPr>
          <w:lang w:val="en-US"/>
        </w:rPr>
        <w:t>BERTopic</w:t>
      </w:r>
      <w:proofErr w:type="spellEnd"/>
      <w:r w:rsidRPr="00B70812">
        <w:t>’</w:t>
      </w:r>
      <w:r>
        <w:t>ом</w:t>
      </w:r>
      <w:r w:rsidRPr="00B70812">
        <w:t xml:space="preserve"> </w:t>
      </w:r>
      <w:r>
        <w:t xml:space="preserve">качество, </w:t>
      </w:r>
      <w:proofErr w:type="spellStart"/>
      <w:r>
        <w:t>эмперически</w:t>
      </w:r>
      <w:proofErr w:type="spellEnd"/>
      <w:r>
        <w:t xml:space="preserve"> оценив, стало гораздо кратно лучше. Шумов в тегах стало гораздо меньше.</w:t>
      </w:r>
    </w:p>
    <w:p w14:paraId="71B2C96D" w14:textId="174A69CE" w:rsidR="003A0CA6" w:rsidRDefault="00B70812" w:rsidP="003A0CA6">
      <w:pPr>
        <w:pStyle w:val="a5"/>
        <w:numPr>
          <w:ilvl w:val="0"/>
          <w:numId w:val="2"/>
        </w:numPr>
        <w:rPr>
          <w:b/>
          <w:bCs/>
        </w:rPr>
      </w:pPr>
      <w:r w:rsidRPr="00B70812">
        <w:rPr>
          <w:b/>
          <w:bCs/>
        </w:rPr>
        <w:t>Кластеризация</w:t>
      </w:r>
      <w:r>
        <w:rPr>
          <w:b/>
          <w:bCs/>
        </w:rPr>
        <w:t>:</w:t>
      </w:r>
    </w:p>
    <w:p w14:paraId="1CC9C64D" w14:textId="235C8A05" w:rsidR="00B70812" w:rsidRDefault="00B70812" w:rsidP="00B70812">
      <w:pPr>
        <w:pStyle w:val="a5"/>
      </w:pPr>
      <w:r w:rsidRPr="00B70812">
        <w:t xml:space="preserve">Ранее уже упомянутый процесс кластеризации сгенерированных тематик совершается по той причине, что модель тоже выдаёт шумные ответы. Иногда тематики могут семантически совпадать, но писаться </w:t>
      </w:r>
      <w:proofErr w:type="gramStart"/>
      <w:r w:rsidRPr="00B70812">
        <w:t>по разному</w:t>
      </w:r>
      <w:proofErr w:type="gramEnd"/>
      <w:r w:rsidRPr="00B70812">
        <w:t xml:space="preserve">. Именно поэтому было необходимо объединить все сгенерированные теги в более укрупненные группы. Делал я это при помощи </w:t>
      </w:r>
      <w:proofErr w:type="spellStart"/>
      <w:r w:rsidRPr="00B70812">
        <w:rPr>
          <w:lang w:val="en-US"/>
        </w:rPr>
        <w:t>KMeans</w:t>
      </w:r>
      <w:proofErr w:type="spellEnd"/>
      <w:r w:rsidRPr="00A62F8D">
        <w:t xml:space="preserve"> </w:t>
      </w:r>
      <w:r w:rsidRPr="00B70812">
        <w:t>алгоритма.</w:t>
      </w:r>
    </w:p>
    <w:p w14:paraId="3027A0FB" w14:textId="54F91FD9" w:rsidR="00B70812" w:rsidRDefault="00B70812" w:rsidP="00B70812">
      <w:pPr>
        <w:pStyle w:val="a5"/>
      </w:pPr>
      <w:r>
        <w:t xml:space="preserve">Выбор количества кластеров проводил перебором по сетке и </w:t>
      </w:r>
      <w:proofErr w:type="spellStart"/>
      <w:r>
        <w:t>эмперически</w:t>
      </w:r>
      <w:proofErr w:type="spellEnd"/>
      <w:r>
        <w:t xml:space="preserve"> оценивал качество. Пытался было оценивать с помощью </w:t>
      </w:r>
      <w:r w:rsidRPr="00B70812">
        <w:rPr>
          <w:lang w:val="en-US"/>
        </w:rPr>
        <w:t>Silhouette</w:t>
      </w:r>
      <w:r w:rsidRPr="00B70812">
        <w:t xml:space="preserve"> </w:t>
      </w:r>
      <w:r>
        <w:rPr>
          <w:lang w:val="en-US"/>
        </w:rPr>
        <w:t>score</w:t>
      </w:r>
      <w:r w:rsidRPr="00B70812">
        <w:t xml:space="preserve">, </w:t>
      </w:r>
      <w:r>
        <w:t xml:space="preserve">но </w:t>
      </w:r>
      <w:r w:rsidR="00B554E8">
        <w:t>он оказался не очень объективен, т.к. показал наибольшее значение при большом количестве кластеров.</w:t>
      </w:r>
    </w:p>
    <w:p w14:paraId="0075897A" w14:textId="16EBB8FC" w:rsidR="00B554E8" w:rsidRPr="00B70812" w:rsidRDefault="00B554E8" w:rsidP="00B554E8">
      <w:pPr>
        <w:pStyle w:val="a5"/>
      </w:pPr>
      <w:r>
        <w:t>Проведя кластеризацию, в качестве «главного» тега в каждом кластере были выбраны самые часто встречающиеся и именно на такие теги были заменены все остальные теги кластеров.</w:t>
      </w:r>
    </w:p>
    <w:p w14:paraId="67E2F8B7" w14:textId="509C2D5A" w:rsidR="00B70812" w:rsidRDefault="00B554E8" w:rsidP="003A0CA6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Загрузка данных в векторную БД:</w:t>
      </w:r>
    </w:p>
    <w:p w14:paraId="1284ADE4" w14:textId="0610BCFD" w:rsidR="00B554E8" w:rsidRPr="00B554E8" w:rsidRDefault="00B554E8" w:rsidP="00B554E8">
      <w:pPr>
        <w:pStyle w:val="a5"/>
      </w:pPr>
      <w:r>
        <w:t xml:space="preserve">Последний подготовительный этап – загрузка цитат и сформированных для них тегов в векторную БД </w:t>
      </w:r>
      <w:r>
        <w:rPr>
          <w:lang w:val="en-US"/>
        </w:rPr>
        <w:t>FAISS</w:t>
      </w:r>
      <w:r w:rsidRPr="00B554E8">
        <w:t xml:space="preserve">. </w:t>
      </w:r>
      <w:r>
        <w:t xml:space="preserve">Далее, для каждой новой цитаты будут искаться </w:t>
      </w:r>
      <w:r>
        <w:rPr>
          <w:lang w:val="en-US"/>
        </w:rPr>
        <w:t>top</w:t>
      </w:r>
      <w:r w:rsidRPr="00B554E8">
        <w:t>_</w:t>
      </w:r>
      <w:r>
        <w:rPr>
          <w:lang w:val="en-US"/>
        </w:rPr>
        <w:t>k</w:t>
      </w:r>
      <w:r w:rsidRPr="00B554E8">
        <w:t xml:space="preserve"> </w:t>
      </w:r>
      <w:r>
        <w:t>соседей из существующих цитат, браться их теги.</w:t>
      </w:r>
      <w:r w:rsidR="005237D7">
        <w:t xml:space="preserve"> Далее, высчитываются две схожести (косинусное расстояние и скалярное произведение) цитаты и каждого из тегов, берутся топ-10 по каждой из схожестей и пересечение этих множеств из топ-10 будет итоговым набором тегов.</w:t>
      </w:r>
    </w:p>
    <w:p w14:paraId="76BAB931" w14:textId="6513A513" w:rsidR="00A62F8D" w:rsidRDefault="00A62F8D">
      <w:r>
        <w:t xml:space="preserve">На каждом шаге я постарался сохранять промежуточные данные, чтобы если возникает желание поработать с данными на каком-то отдельном этапе, можно было бы просто взять нужный </w:t>
      </w:r>
      <w:proofErr w:type="spellStart"/>
      <w:r>
        <w:t>датасет</w:t>
      </w:r>
      <w:proofErr w:type="spellEnd"/>
      <w:r>
        <w:t xml:space="preserve"> из папки </w:t>
      </w:r>
      <w:r>
        <w:rPr>
          <w:lang w:val="en-US"/>
        </w:rPr>
        <w:t>data</w:t>
      </w:r>
      <w:r>
        <w:t>, загрузить его и работать.</w:t>
      </w:r>
    </w:p>
    <w:p w14:paraId="35929D97" w14:textId="69045748" w:rsidR="00B554E8" w:rsidRDefault="00B554E8">
      <w:r w:rsidRPr="00B554E8">
        <w:rPr>
          <w:b/>
          <w:bCs/>
        </w:rPr>
        <w:t>Примечание:</w:t>
      </w:r>
      <w:r>
        <w:rPr>
          <w:b/>
          <w:bCs/>
        </w:rPr>
        <w:t xml:space="preserve"> </w:t>
      </w:r>
      <w:r>
        <w:t xml:space="preserve">несмотря на использование нескольких </w:t>
      </w:r>
      <w:proofErr w:type="spellStart"/>
      <w:r>
        <w:t>нейросетевых</w:t>
      </w:r>
      <w:proofErr w:type="spellEnd"/>
      <w:r>
        <w:t xml:space="preserve"> моделей и даже </w:t>
      </w:r>
      <w:r>
        <w:rPr>
          <w:lang w:val="en-US"/>
        </w:rPr>
        <w:t>LLM</w:t>
      </w:r>
      <w:r w:rsidRPr="00B554E8">
        <w:t xml:space="preserve">, </w:t>
      </w:r>
      <w:r>
        <w:t xml:space="preserve">я всё же считаю, что требование по легковесности выполнено, ибо неважно то, сколько по времени мы формировали первичный корпус тегов, так как мы делаем это в </w:t>
      </w:r>
      <w:proofErr w:type="spellStart"/>
      <w:r>
        <w:t>оффлайне</w:t>
      </w:r>
      <w:proofErr w:type="spellEnd"/>
      <w:r w:rsidRPr="00B554E8">
        <w:t xml:space="preserve">. </w:t>
      </w:r>
      <w:r>
        <w:t xml:space="preserve">Зато затем, уже на </w:t>
      </w:r>
      <w:proofErr w:type="spellStart"/>
      <w:r>
        <w:t>инференсе</w:t>
      </w:r>
      <w:proofErr w:type="spellEnd"/>
      <w:r>
        <w:t xml:space="preserve"> для любой новой цитаты, за счёт использования векторной БД, мы формируем теги за считанные секунды. И именно поэтому предложенное решение можно считать легковесным.</w:t>
      </w:r>
    </w:p>
    <w:p w14:paraId="29C5F103" w14:textId="64688BE6" w:rsidR="00B554E8" w:rsidRPr="00AF653E" w:rsidRDefault="00B554E8"/>
    <w:p w14:paraId="595F44E1" w14:textId="4439A72A" w:rsidR="000A6C87" w:rsidRPr="00B554E8" w:rsidRDefault="006E5588">
      <w:pPr>
        <w:rPr>
          <w:b/>
          <w:bCs/>
          <w:lang w:val="en-US"/>
        </w:rPr>
      </w:pPr>
      <w:r w:rsidRPr="00B554E8">
        <w:rPr>
          <w:b/>
          <w:bCs/>
        </w:rPr>
        <w:t>Проблемы</w:t>
      </w:r>
      <w:r w:rsidRPr="00B554E8">
        <w:rPr>
          <w:b/>
          <w:bCs/>
          <w:lang w:val="en-US"/>
        </w:rPr>
        <w:t>:</w:t>
      </w:r>
    </w:p>
    <w:p w14:paraId="2D5A9467" w14:textId="244E18C3" w:rsidR="006E5588" w:rsidRDefault="006E5588" w:rsidP="006E5588">
      <w:pPr>
        <w:pStyle w:val="a5"/>
        <w:numPr>
          <w:ilvl w:val="0"/>
          <w:numId w:val="1"/>
        </w:numPr>
      </w:pPr>
      <w:r>
        <w:t>Нужно лучше проводить кластеризацию, более скрупулёзно, потому что иногда алгоритмы смешивают ту информацию, которую бы хотелось разделить</w:t>
      </w:r>
      <w:r w:rsidR="00DC5681">
        <w:t xml:space="preserve">. </w:t>
      </w:r>
      <w:proofErr w:type="gramStart"/>
      <w:r w:rsidR="00DC5681">
        <w:t>Возможно</w:t>
      </w:r>
      <w:proofErr w:type="gramEnd"/>
      <w:r w:rsidR="00DC5681">
        <w:t xml:space="preserve"> стоит попробовать другие методики </w:t>
      </w:r>
      <w:r w:rsidR="00DC5681" w:rsidRPr="00DC5681">
        <w:t>(</w:t>
      </w:r>
      <w:proofErr w:type="spellStart"/>
      <w:r w:rsidR="00DC5681">
        <w:rPr>
          <w:lang w:val="en-US"/>
        </w:rPr>
        <w:t>hdbscan</w:t>
      </w:r>
      <w:proofErr w:type="spellEnd"/>
      <w:r w:rsidR="00DC5681" w:rsidRPr="00DC5681">
        <w:t xml:space="preserve">, </w:t>
      </w:r>
      <w:r w:rsidR="00DC5681">
        <w:rPr>
          <w:lang w:val="en-US"/>
        </w:rPr>
        <w:t>DBSCAN</w:t>
      </w:r>
      <w:r w:rsidR="00DC5681" w:rsidRPr="00DC5681">
        <w:t xml:space="preserve"> – </w:t>
      </w:r>
      <w:r w:rsidR="00DC5681">
        <w:t>я их пробовал, но они на мой личный взгляд сработали хуже)</w:t>
      </w:r>
    </w:p>
    <w:p w14:paraId="5BF4525F" w14:textId="41858DB3" w:rsidR="006E5588" w:rsidRDefault="006E5588" w:rsidP="006E5588">
      <w:pPr>
        <w:pStyle w:val="a5"/>
        <w:numPr>
          <w:ilvl w:val="0"/>
          <w:numId w:val="1"/>
        </w:numPr>
      </w:pPr>
      <w:r>
        <w:t>Необходимо как-нибудь выделить имена собственные, чтобы они тоже могли быть тегами, иначе информация теряется</w:t>
      </w:r>
      <w:r w:rsidR="00DC5681">
        <w:t xml:space="preserve">. С таким малым корпусом текстов вряд ли получиться обучить модель на задачу </w:t>
      </w:r>
      <w:r w:rsidR="00DC5681">
        <w:rPr>
          <w:lang w:val="en-US"/>
        </w:rPr>
        <w:t>NER</w:t>
      </w:r>
      <w:r w:rsidR="00DC5681" w:rsidRPr="00DC5681">
        <w:t xml:space="preserve">, </w:t>
      </w:r>
      <w:r w:rsidR="00DC5681">
        <w:t>поэтому легче составить словарь.</w:t>
      </w:r>
    </w:p>
    <w:p w14:paraId="756C6387" w14:textId="494726E6" w:rsidR="0011431D" w:rsidRDefault="0011431D" w:rsidP="006E5588">
      <w:pPr>
        <w:pStyle w:val="a5"/>
        <w:numPr>
          <w:ilvl w:val="0"/>
          <w:numId w:val="1"/>
        </w:numPr>
      </w:pPr>
      <w:r>
        <w:t>Улучшить качество обработки опечаток (составить словарь терминов</w:t>
      </w:r>
      <w:r w:rsidR="002A5C03">
        <w:t xml:space="preserve">, возможно попробовать </w:t>
      </w:r>
      <w:proofErr w:type="spellStart"/>
      <w:r w:rsidR="002A5C03">
        <w:t>дообучить</w:t>
      </w:r>
      <w:proofErr w:type="spellEnd"/>
      <w:r w:rsidR="002A5C03">
        <w:t xml:space="preserve"> модель</w:t>
      </w:r>
      <w:r>
        <w:t>)</w:t>
      </w:r>
    </w:p>
    <w:p w14:paraId="49AC22C4" w14:textId="5798BF50" w:rsidR="008A50BB" w:rsidRDefault="008A50BB" w:rsidP="006E5588">
      <w:pPr>
        <w:pStyle w:val="a5"/>
        <w:numPr>
          <w:ilvl w:val="0"/>
          <w:numId w:val="1"/>
        </w:numPr>
      </w:pPr>
      <w:r>
        <w:t>Выборка тегов зависит от нескольких параметров: количество соседей и количество берущихся из обоих метрик близости самых близких тегов к цитате. Перебрав некоторые числа, я пришёл к некоторой золотой середине в виде количества соседей = 5 и взятие от косинусного расстояния и скалярного произведения топ-10 тегов по близости к цитате, но всё же иногда результаты будут лучше при других цифрах.</w:t>
      </w:r>
    </w:p>
    <w:sectPr w:rsidR="008A5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A0A90"/>
    <w:multiLevelType w:val="hybridMultilevel"/>
    <w:tmpl w:val="853A7C72"/>
    <w:lvl w:ilvl="0" w:tplc="B9D48A7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10446"/>
    <w:multiLevelType w:val="hybridMultilevel"/>
    <w:tmpl w:val="C5A033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C4"/>
    <w:rsid w:val="000A6C87"/>
    <w:rsid w:val="000D2952"/>
    <w:rsid w:val="0011431D"/>
    <w:rsid w:val="001F09C9"/>
    <w:rsid w:val="002A5C03"/>
    <w:rsid w:val="00344BF9"/>
    <w:rsid w:val="003A0CA6"/>
    <w:rsid w:val="003B3F7B"/>
    <w:rsid w:val="005237D7"/>
    <w:rsid w:val="006E5588"/>
    <w:rsid w:val="007F7950"/>
    <w:rsid w:val="008A50BB"/>
    <w:rsid w:val="00953335"/>
    <w:rsid w:val="00A62F8D"/>
    <w:rsid w:val="00AF653E"/>
    <w:rsid w:val="00B554E8"/>
    <w:rsid w:val="00B70812"/>
    <w:rsid w:val="00DC5681"/>
    <w:rsid w:val="00DF4692"/>
    <w:rsid w:val="00E122C4"/>
    <w:rsid w:val="00F6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F9BE8"/>
  <w15:chartTrackingRefBased/>
  <w15:docId w15:val="{2BA01C91-D255-4964-BA93-0FFB8FFA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 таблицы"/>
    <w:next w:val="a"/>
    <w:link w:val="a4"/>
    <w:autoRedefine/>
    <w:qFormat/>
    <w:rsid w:val="00F63605"/>
    <w:pPr>
      <w:keepNext/>
      <w:keepLines/>
      <w:spacing w:after="0" w:line="360" w:lineRule="auto"/>
    </w:pPr>
    <w:rPr>
      <w:sz w:val="28"/>
    </w:rPr>
  </w:style>
  <w:style w:type="character" w:customStyle="1" w:styleId="a4">
    <w:name w:val="Название таблицы Знак"/>
    <w:basedOn w:val="a0"/>
    <w:link w:val="a3"/>
    <w:rsid w:val="00F63605"/>
    <w:rPr>
      <w:sz w:val="28"/>
    </w:rPr>
  </w:style>
  <w:style w:type="paragraph" w:styleId="a5">
    <w:name w:val="List Paragraph"/>
    <w:basedOn w:val="a"/>
    <w:uiPriority w:val="34"/>
    <w:qFormat/>
    <w:rsid w:val="006E5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1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C4352-A7D7-46F2-97BF-B3A1F0674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Трапер</dc:creator>
  <cp:keywords/>
  <dc:description/>
  <cp:lastModifiedBy>Максим Трапер</cp:lastModifiedBy>
  <cp:revision>9</cp:revision>
  <dcterms:created xsi:type="dcterms:W3CDTF">2024-11-14T12:32:00Z</dcterms:created>
  <dcterms:modified xsi:type="dcterms:W3CDTF">2024-11-14T19:09:00Z</dcterms:modified>
</cp:coreProperties>
</file>