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ОКНО МОСКВА — исследование спроса в Яндексе: обычная выдача и выдача Алисы</w:t>
      </w:r>
    </w:p>
    <w:p>
      <w:pPr/>
      <w:r>
        <w:rPr>
          <w:rFonts w:ascii="Liberation Sans" w:hAnsi="Liberation Sans"/>
        </w:rPr>
        <w:t>Отчёт для владельца сайта «Окно Москва». Здесь собраны выводы, которые влияют на реальные страницы: что уже работает правильно, что стоит улучшить сейчас, что показали обычная выдача Яндекса и выдача Алисы и какие два факта нужно подтвердить у компании перед следующими изменениями.</w:t>
      </w:r>
    </w:p>
    <w:p>
      <w:pPr>
        <w:pStyle w:val="Heading1"/>
      </w:pPr>
      <w:r>
        <w:t>Главное за одну минуту</w:t>
      </w:r>
    </w:p>
    <w:p>
      <w:pPr/>
      <w:r>
        <w:rPr>
          <w:rFonts w:ascii="Liberation Sans" w:hAnsi="Liberation Sans"/>
        </w:rPr>
        <w:t>Исследование дало семь готовых доработок существующих страниц: французские окна, окна для частного дома, вентиляция алюминиевого остекления, параметры пластиковых дверей, навигация портфолио, панорамный сценарий в разделе алюминиевых окон и актуализация статьи о лучших окнах.</w:t>
      </w:r>
    </w:p>
    <w:p>
      <w:pPr/>
      <w:r>
        <w:rPr>
          <w:rFonts w:ascii="Liberation Sans" w:hAnsi="Liberation Sans"/>
        </w:rPr>
        <w:t>Для двух следующих доработок пока не хватает только фактов компании: точного состава услуги по монтажу пластиковых дверей и фактически доступных брендов фурнитуры. Эти пункты не блокируют семь готовых изменений.</w:t>
      </w:r>
    </w:p>
    <w:p>
      <w:pPr/>
      <w:r>
        <w:rPr>
          <w:rFonts w:ascii="Liberation Sans" w:hAnsi="Liberation Sans"/>
        </w:rPr>
        <w:t>Массово создавать новые страницы по результатам исследования не требуется. Во многих проверенных темах существующие страницы уже разделены по задачам пользователя правильно; основная практическая ценность сейчас — усилить конкретные страницы там, где выявлен понятный пробел в содержании или навигации.</w:t>
      </w:r>
    </w:p>
    <w:p>
      <w:pPr>
        <w:pStyle w:val="Heading1"/>
      </w:pPr>
      <w:r>
        <w:t>1. Что именно было исследовано</w:t>
      </w:r>
    </w:p>
    <w:p>
      <w:pPr/>
      <w:r>
        <w:rPr>
          <w:rFonts w:ascii="Liberation Sans" w:hAnsi="Liberation Sans"/>
        </w:rPr>
        <w:t>Работа шла от полного набора принятых запросов к точечным проверкам там, где они могли изменить решение по сайту.</w:t>
      </w:r>
    </w:p>
    <w:p>
      <w:pPr/>
      <w:r>
        <w:rPr>
          <w:rFonts w:ascii="Liberation Sans" w:hAnsi="Liberation Sans"/>
          <w:b/>
        </w:rPr>
        <w:t>2 840 принятых запросов</w:t>
      </w:r>
      <w:r>
        <w:rPr>
          <w:rFonts w:ascii="Liberation Sans" w:hAnsi="Liberation Sans"/>
        </w:rPr>
        <w:t xml:space="preserve"> — полный принятый объём фраз после очистки и отбора. На этом наборе изучался спрос и формировалось понимание пользовательских задач.</w:t>
      </w:r>
    </w:p>
    <w:p>
      <w:pPr/>
      <w:r>
        <w:rPr>
          <w:rFonts w:ascii="Liberation Sans" w:hAnsi="Liberation Sans"/>
          <w:b/>
        </w:rPr>
        <w:t>2 313 запросов</w:t>
      </w:r>
      <w:r>
        <w:rPr>
          <w:rFonts w:ascii="Liberation Sans" w:hAnsi="Liberation Sans"/>
        </w:rPr>
        <w:t xml:space="preserve"> получили подтверждённое назначение: определено, какую пользовательскую задачу они выражают и какая существующая страница сайта лучше всего должна на неё отвечать. Остальные формулировки не были принудительно «дотянуты» до решения, если данных для этого не хватало.</w:t>
      </w:r>
    </w:p>
    <w:p>
      <w:pPr/>
      <w:r>
        <w:rPr>
          <w:rFonts w:ascii="Liberation Sans" w:hAnsi="Liberation Sans"/>
          <w:b/>
        </w:rPr>
        <w:t>168 пользовательских задач и подзадач</w:t>
      </w:r>
      <w:r>
        <w:rPr>
          <w:rFonts w:ascii="Liberation Sans" w:hAnsi="Liberation Sans"/>
        </w:rPr>
        <w:t xml:space="preserve"> — структура, в которую были сведены связанные запросы. Это позволило анализировать не отдельные слова, а реальные ситуации выбора: материал окна, объект остекления, монтаж, ремонт, сравнение, конкретная система и другие задачи.</w:t>
      </w:r>
    </w:p>
    <w:p>
      <w:pPr/>
      <w:r>
        <w:rPr>
          <w:rFonts w:ascii="Liberation Sans" w:hAnsi="Liberation Sans"/>
        </w:rPr>
        <w:t xml:space="preserve">После этого применялись два более глубоких уровня проверки. Для обычной выдачи Яндекса сохранено </w:t>
      </w:r>
      <w:r>
        <w:rPr>
          <w:rFonts w:ascii="Liberation Sans" w:hAnsi="Liberation Sans"/>
          <w:b/>
        </w:rPr>
        <w:t>75 точных наблюдений по конкретным формулировкам</w:t>
      </w:r>
      <w:r>
        <w:rPr>
          <w:rFonts w:ascii="Liberation Sans" w:hAnsi="Liberation Sans"/>
        </w:rPr>
        <w:t xml:space="preserve">. Для исследования выдачи Алисы сначала рассмотрено </w:t>
      </w:r>
      <w:r>
        <w:rPr>
          <w:rFonts w:ascii="Liberation Sans" w:hAnsi="Liberation Sans"/>
          <w:b/>
        </w:rPr>
        <w:t>25 возможных тем</w:t>
      </w:r>
      <w:r>
        <w:rPr>
          <w:rFonts w:ascii="Liberation Sans" w:hAnsi="Liberation Sans"/>
        </w:rPr>
        <w:t xml:space="preserve">, затем выбраны и полностью проверены </w:t>
      </w:r>
      <w:r>
        <w:rPr>
          <w:rFonts w:ascii="Liberation Sans" w:hAnsi="Liberation Sans"/>
          <w:b/>
        </w:rPr>
        <w:t>8 случаев</w:t>
      </w:r>
      <w:r>
        <w:rPr>
          <w:rFonts w:ascii="Liberation Sans" w:hAnsi="Liberation Sans"/>
        </w:rPr>
        <w:t xml:space="preserve">. Итоговая рабочая карта содержит </w:t>
      </w:r>
      <w:r>
        <w:rPr>
          <w:rFonts w:ascii="Liberation Sans" w:hAnsi="Liberation Sans"/>
          <w:b/>
        </w:rPr>
        <w:t>34 значимых результата и решения</w:t>
      </w:r>
      <w:r>
        <w:rPr>
          <w:rFonts w:ascii="Liberation Sans" w:hAnsi="Liberation Sans"/>
        </w:rPr>
        <w:t>: готовые изменения, подтверждённые текущие решения, пункты, требующие данных компании, и темы, к которым стоит возвращаться только при появлении новых оснований.</w:t>
      </w:r>
    </w:p>
    <w:p>
      <w:pPr/>
      <w:r>
        <w:rPr>
          <w:rFonts w:ascii="Liberation Sans" w:hAnsi="Liberation Sans"/>
        </w:rPr>
        <w:t>Связь цифр выглядит так:</w:t>
      </w:r>
    </w:p>
    <w:p>
      <w:pPr>
        <w:pStyle w:val="Callout"/>
        <w:shd w:fill="F2F4F6"/>
      </w:pPr>
      <w:r>
        <w:rPr>
          <w:rFonts w:ascii="Liberation Sans" w:hAnsi="Liberation Sans"/>
          <w:b/>
        </w:rPr>
        <w:t>2 840 запросов → 2 313 назначенных запросов → 168 пользовательских задач → 75 точных проверок обычной выдачи → 25 кандидатов для Алисы → 8 полных проверок Алисы → 34 значимых результата и решения.</w:t>
      </w:r>
    </w:p>
    <w:p>
      <w:pPr>
        <w:pStyle w:val="Heading1"/>
      </w:pPr>
      <w:r>
        <w:t>2. Почему отдельно проверялись 75 формулировок в обычной выдаче</w:t>
      </w:r>
    </w:p>
    <w:p>
      <w:pPr/>
      <w:r>
        <w:rPr>
          <w:rFonts w:ascii="Liberation Sans" w:hAnsi="Liberation Sans"/>
        </w:rPr>
        <w:t>75 наблюдений — это не размер всего исследования. Полный принятый объём составляет 2 840 запросов. Точная обычная выдача сохранялась там, где она была нужна как дополнительное доказательство: например, чтобы понять, какой тип страницы отвечает на неоднозначную формулировку, разделить две близкие пользовательские задачи или проверить, не конкурируют ли между собой похожие страницы.</w:t>
      </w:r>
    </w:p>
    <w:p>
      <w:pPr/>
      <w:r>
        <w:rPr>
          <w:rFonts w:ascii="Liberation Sans" w:hAnsi="Liberation Sans"/>
        </w:rPr>
        <w:t>Каждое из 75 наблюдений относится только к той формулировке, которая действительно проверялась. Вывод по одному запросу не переносился автоматически на соседние запросы без отдельного основания. Полный список этих наблюдений приведён в приложении 1.</w:t>
      </w:r>
    </w:p>
    <w:p>
      <w:pPr>
        <w:pStyle w:val="Heading1"/>
      </w:pPr>
      <w:r>
        <w:t>3. Почему для Алисы выбраны именно 8 запросов и почему этого достаточно</w:t>
      </w:r>
    </w:p>
    <w:p>
      <w:pPr/>
      <w:r>
        <w:rPr>
          <w:rFonts w:ascii="Liberation Sans" w:hAnsi="Liberation Sans"/>
        </w:rPr>
        <w:t xml:space="preserve">Для исследования выдачи Алисы выполнены </w:t>
      </w:r>
      <w:r>
        <w:rPr>
          <w:rFonts w:ascii="Liberation Sans" w:hAnsi="Liberation Sans"/>
          <w:b/>
        </w:rPr>
        <w:t>8 проверок — это полный объём этого этапа для данного исследования</w:t>
      </w:r>
      <w:r>
        <w:rPr>
          <w:rFonts w:ascii="Liberation Sans" w:hAnsi="Liberation Sans"/>
        </w:rPr>
        <w:t>.</w:t>
      </w:r>
    </w:p>
    <w:p>
      <w:pPr/>
      <w:r>
        <w:rPr>
          <w:rFonts w:ascii="Liberation Sans" w:hAnsi="Liberation Sans"/>
        </w:rPr>
        <w:t xml:space="preserve">Перед отбором было рассмотрено </w:t>
      </w:r>
      <w:r>
        <w:rPr>
          <w:rFonts w:ascii="Liberation Sans" w:hAnsi="Liberation Sans"/>
          <w:b/>
        </w:rPr>
        <w:t>25 возможных тем</w:t>
      </w:r>
      <w:r>
        <w:rPr>
          <w:rFonts w:ascii="Liberation Sans" w:hAnsi="Liberation Sans"/>
        </w:rPr>
        <w:t>. Из них в итоговую проверку вошли: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  <w:b/>
        </w:rPr>
        <w:t>6 случаев</w:t>
      </w:r>
      <w:r>
        <w:rPr>
          <w:rFonts w:ascii="Liberation Sans" w:hAnsi="Liberation Sans"/>
        </w:rPr>
        <w:t>, где выдача Алисы могла реально изменить или уточнить решение: показать другую основную задачу пользователя, изменить роль страницы, подтвердить необходимость более глубокого объяснения или, наоборот, показать, что дополнительная страница не нужна;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  <w:b/>
        </w:rPr>
        <w:t>2 контрольных случая</w:t>
      </w:r>
      <w:r>
        <w:rPr>
          <w:rFonts w:ascii="Liberation Sans" w:hAnsi="Liberation Sans"/>
        </w:rPr>
        <w:t>, где обычная выдача уже давала ясный результат. Они нужны, чтобы проверить, не переворачивает ли Алиса устойчивый вывод без достаточного основания.</w:t>
      </w:r>
    </w:p>
    <w:p>
      <w:pPr/>
      <w:r>
        <w:rPr>
          <w:rFonts w:ascii="Liberation Sans" w:hAnsi="Liberation Sans"/>
        </w:rPr>
        <w:t xml:space="preserve">Оставшиеся </w:t>
      </w:r>
      <w:r>
        <w:rPr>
          <w:rFonts w:ascii="Liberation Sans" w:hAnsi="Liberation Sans"/>
          <w:b/>
        </w:rPr>
        <w:t>16 тем</w:t>
      </w:r>
      <w:r>
        <w:rPr>
          <w:rFonts w:ascii="Liberation Sans" w:hAnsi="Liberation Sans"/>
        </w:rPr>
        <w:t xml:space="preserve"> не добавляли нового типа решения и поэтому не включались только ради увеличения количества проверок; </w:t>
      </w:r>
      <w:r>
        <w:rPr>
          <w:rFonts w:ascii="Liberation Sans" w:hAnsi="Liberation Sans"/>
          <w:b/>
        </w:rPr>
        <w:t>1 тема</w:t>
      </w:r>
      <w:r>
        <w:rPr>
          <w:rFonts w:ascii="Liberation Sans" w:hAnsi="Liberation Sans"/>
        </w:rPr>
        <w:t xml:space="preserve"> была отложена. Восьми выбранных случаев достаточно для поставленной задачи, потому что они покрывают разные типы решений, для которых Алиса действительно могла повлиять на вывод, и одновременно включают два контроля уже понятных сценариев.</w:t>
      </w:r>
    </w:p>
    <w:p>
      <w:pPr>
        <w:pStyle w:val="Heading2"/>
      </w:pPr>
      <w:r>
        <w:t>Что показали восемь проверок Алисы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2F4F6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r>
              <w:rPr>
                <w:rFonts w:ascii="Liberation Sans" w:hAnsi="Liberation Sans"/>
                <w:b/>
                <w:sz w:val="21"/>
              </w:rPr>
              <w:t>панорамные алюминиевые окна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Почему выбрали: </w:t>
            </w:r>
            <w:r>
              <w:rPr>
                <w:rFonts w:ascii="Liberation Sans" w:hAnsi="Liberation Sans"/>
                <w:sz w:val="18"/>
              </w:rPr>
              <w:t>Проверить, останется ли основной задачей выбор алюминиевых окон или ответ уйдёт в общее объяснение панорамного остекления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показала Алиса: </w:t>
            </w:r>
            <w:r>
              <w:rPr>
                <w:rFonts w:ascii="Liberation Sans" w:hAnsi="Liberation Sans"/>
                <w:sz w:val="18"/>
              </w:rPr>
              <w:t>Алиса сохранила алюминиевый коммерческий сценарий, но подробнее раскрыла особенности панорамного решения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это изменило для сайта: </w:t>
            </w:r>
            <w:r>
              <w:rPr>
                <w:rFonts w:ascii="Liberation Sans" w:hAnsi="Liberation Sans"/>
                <w:sz w:val="18"/>
              </w:rPr>
              <w:t>Основную страницу не менять; добавить на ней более глубокий панорамный блок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2F4F6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r>
              <w:rPr>
                <w:rFonts w:ascii="Liberation Sans" w:hAnsi="Liberation Sans"/>
                <w:b/>
                <w:sz w:val="21"/>
              </w:rPr>
              <w:t>алюминиевые окна для веранды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Почему выбрали: </w:t>
            </w:r>
            <w:r>
              <w:rPr>
                <w:rFonts w:ascii="Liberation Sans" w:hAnsi="Liberation Sans"/>
                <w:sz w:val="18"/>
              </w:rPr>
              <w:t>Проверить, что важнее: сама веранда или материал/механизм окна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показала Алиса: </w:t>
            </w:r>
            <w:r>
              <w:rPr>
                <w:rFonts w:ascii="Liberation Sans" w:hAnsi="Liberation Sans"/>
                <w:sz w:val="18"/>
              </w:rPr>
              <w:t>Алиса сохранила сценарий веранды и использовала материал как уточнение выбора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это изменило для сайта: </w:t>
            </w:r>
            <w:r>
              <w:rPr>
                <w:rFonts w:ascii="Liberation Sans" w:hAnsi="Liberation Sans"/>
                <w:sz w:val="18"/>
              </w:rPr>
              <w:t>Сохранять текущие роли страниц; отдельное новое действие не требуется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2F4F6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r>
              <w:rPr>
                <w:rFonts w:ascii="Liberation Sans" w:hAnsi="Liberation Sans"/>
                <w:b/>
                <w:sz w:val="21"/>
              </w:rPr>
              <w:t>панорамное остекление балкона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Почему выбрали: </w:t>
            </w:r>
            <w:r>
              <w:rPr>
                <w:rFonts w:ascii="Liberation Sans" w:hAnsi="Liberation Sans"/>
                <w:sz w:val="18"/>
              </w:rPr>
              <w:t>Контроль уже ясного результата обычной выдачи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показала Алиса: </w:t>
            </w:r>
            <w:r>
              <w:rPr>
                <w:rFonts w:ascii="Liberation Sans" w:hAnsi="Liberation Sans"/>
                <w:sz w:val="18"/>
              </w:rPr>
              <w:t>Алиса также осталась в балконном сценарии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это изменило для сайта: </w:t>
            </w:r>
            <w:r>
              <w:rPr>
                <w:rFonts w:ascii="Liberation Sans" w:hAnsi="Liberation Sans"/>
                <w:sz w:val="18"/>
              </w:rPr>
              <w:t>Специализированную балконную страницу сохранять основной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2F4F6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r>
              <w:rPr>
                <w:rFonts w:ascii="Liberation Sans" w:hAnsi="Liberation Sans"/>
                <w:b/>
                <w:sz w:val="21"/>
              </w:rPr>
              <w:t>установка подоконника на пластиковые окна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Почему выбрали: </w:t>
            </w:r>
            <w:r>
              <w:rPr>
                <w:rFonts w:ascii="Liberation Sans" w:hAnsi="Liberation Sans"/>
                <w:sz w:val="18"/>
              </w:rPr>
              <w:t>Проверить смешанную задачу: товар, услуга или инструкция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показала Алиса: </w:t>
            </w:r>
            <w:r>
              <w:rPr>
                <w:rFonts w:ascii="Liberation Sans" w:hAnsi="Liberation Sans"/>
                <w:sz w:val="18"/>
              </w:rPr>
              <w:t>Алиса раскрыла порядок установки, но сохранила и профессиональную услугу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это изменило для сайта: </w:t>
            </w:r>
            <w:r>
              <w:rPr>
                <w:rFonts w:ascii="Liberation Sans" w:hAnsi="Liberation Sans"/>
                <w:sz w:val="18"/>
              </w:rPr>
              <w:t>Текущая связка товарной информации и услуги соответствует задаче; отдельная перестройка не нужна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2F4F6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r>
              <w:rPr>
                <w:rFonts w:ascii="Liberation Sans" w:hAnsi="Liberation Sans"/>
                <w:b/>
                <w:sz w:val="21"/>
              </w:rPr>
              <w:t>французские панорамные окна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Почему выбрали: </w:t>
            </w:r>
            <w:r>
              <w:rPr>
                <w:rFonts w:ascii="Liberation Sans" w:hAnsi="Liberation Sans"/>
                <w:sz w:val="18"/>
              </w:rPr>
              <w:t>Проверить, сохраняется ли отдельная тема французских окон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показала Алиса: </w:t>
            </w:r>
            <w:r>
              <w:rPr>
                <w:rFonts w:ascii="Liberation Sans" w:hAnsi="Liberation Sans"/>
                <w:sz w:val="18"/>
              </w:rPr>
              <w:t>Алиса сохранила отдельное понятие французского окна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это изменило для сайта: </w:t>
            </w:r>
            <w:r>
              <w:rPr>
                <w:rFonts w:ascii="Liberation Sans" w:hAnsi="Liberation Sans"/>
                <w:sz w:val="18"/>
              </w:rPr>
              <w:t>Отдельную страницу сохранять; усилить различие между французским и общим панорамным решением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2F4F6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r>
              <w:rPr>
                <w:rFonts w:ascii="Liberation Sans" w:hAnsi="Liberation Sans"/>
                <w:b/>
                <w:sz w:val="21"/>
              </w:rPr>
              <w:t>замена окна на пластиковое цена москва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Почему выбрали: </w:t>
            </w:r>
            <w:r>
              <w:rPr>
                <w:rFonts w:ascii="Liberation Sans" w:hAnsi="Liberation Sans"/>
                <w:sz w:val="18"/>
              </w:rPr>
              <w:t>Контроль ясной коммерческой задачи по замене окна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показала Алиса: </w:t>
            </w:r>
            <w:r>
              <w:rPr>
                <w:rFonts w:ascii="Liberation Sans" w:hAnsi="Liberation Sans"/>
                <w:sz w:val="18"/>
              </w:rPr>
              <w:t>Алиса сохранила тему замены и цены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это изменило для сайта: </w:t>
            </w:r>
            <w:r>
              <w:rPr>
                <w:rFonts w:ascii="Liberation Sans" w:hAnsi="Liberation Sans"/>
                <w:sz w:val="18"/>
              </w:rPr>
              <w:t>Специализированную страницу замены сохранять основной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2F4F6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r>
              <w:rPr>
                <w:rFonts w:ascii="Liberation Sans" w:hAnsi="Liberation Sans"/>
                <w:b/>
                <w:sz w:val="21"/>
              </w:rPr>
              <w:t>как открыть пластиковое окно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Почему выбрали: </w:t>
            </w:r>
            <w:r>
              <w:rPr>
                <w:rFonts w:ascii="Liberation Sans" w:hAnsi="Liberation Sans"/>
                <w:sz w:val="18"/>
              </w:rPr>
              <w:t>Проверить неоднозначную формулировку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показала Алиса: </w:t>
            </w:r>
            <w:r>
              <w:rPr>
                <w:rFonts w:ascii="Liberation Sans" w:hAnsi="Liberation Sans"/>
                <w:sz w:val="18"/>
              </w:rPr>
              <w:t>Алиса, как и обычная выдача, смешала заклинивание/неправильное положение и аварийное открывание снаружи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это изменило для сайта: </w:t>
            </w:r>
            <w:r>
              <w:rPr>
                <w:rFonts w:ascii="Liberation Sans" w:hAnsi="Liberation Sans"/>
                <w:sz w:val="18"/>
              </w:rPr>
              <w:t>Не расширять узкую статью под все значения фразы; разные ситуации нужно разделять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2F4F6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r>
              <w:rPr>
                <w:rFonts w:ascii="Liberation Sans" w:hAnsi="Liberation Sans"/>
                <w:b/>
                <w:sz w:val="21"/>
              </w:rPr>
              <w:t>лучшие пластиковые окна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Почему выбрали: </w:t>
            </w:r>
            <w:r>
              <w:rPr>
                <w:rFonts w:ascii="Liberation Sans" w:hAnsi="Liberation Sans"/>
                <w:sz w:val="18"/>
              </w:rPr>
              <w:t>Проверить, не смешиваются ли рейтинг, общий выбор и сравнение профилей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показала Алиса: </w:t>
            </w:r>
            <w:r>
              <w:rPr>
                <w:rFonts w:ascii="Liberation Sans" w:hAnsi="Liberation Sans"/>
                <w:sz w:val="18"/>
              </w:rPr>
              <w:t>Алиса усилила значение свежести данных, критериев и понятной методики сравнения</w:t>
            </w:r>
          </w:p>
          <w:p>
            <w:pPr>
              <w:keepLines/>
              <w:spacing w:after="40"/>
            </w:pPr>
            <w:r>
              <w:rPr>
                <w:rFonts w:ascii="Liberation Sans" w:hAnsi="Liberation Sans"/>
                <w:b/>
                <w:sz w:val="18"/>
              </w:rPr>
              <w:t xml:space="preserve">Что это изменило для сайта: </w:t>
            </w:r>
            <w:r>
              <w:rPr>
                <w:rFonts w:ascii="Liberation Sans" w:hAnsi="Liberation Sans"/>
                <w:sz w:val="18"/>
              </w:rPr>
              <w:t>Обновить статью о лучших окнах, не меняя из-за этой проверки структуру сайта</w:t>
            </w:r>
          </w:p>
        </w:tc>
      </w:tr>
    </w:tbl>
    <w:p>
      <w:pPr>
        <w:spacing w:after="20"/>
      </w:pPr>
    </w:p>
    <w:p>
      <w:pPr/>
      <w:r>
        <w:rPr>
          <w:rFonts w:ascii="Liberation Sans" w:hAnsi="Liberation Sans"/>
        </w:rPr>
        <w:t>Главный результат этого этапа: Алиса не потребовала перестраивать уже обоснованные роли страниц, но помогла точнее определить содержание нескольких доработок и отдельно подтвердила устойчивость двух ясных решений.</w:t>
      </w:r>
    </w:p>
    <w:p>
      <w:pPr>
        <w:pStyle w:val="Heading1"/>
      </w:pPr>
      <w:r>
        <w:t>4. Семь изменений, которые можно передавать в работу</w:t>
      </w:r>
    </w:p>
    <w:p>
      <w:pPr>
        <w:pStyle w:val="Heading2"/>
      </w:pPr>
      <w:r>
        <w:t>1. Французские окна — сделать выбор решения понятнее</w:t>
      </w:r>
    </w:p>
    <w:p>
      <w:pPr/>
      <w:r>
        <w:rPr>
          <w:rFonts w:ascii="Liberation Sans" w:hAnsi="Liberation Sans"/>
          <w:b/>
        </w:rPr>
        <w:t>Страница:</w:t>
      </w:r>
      <w:r>
        <w:rPr>
          <w:rFonts w:ascii="Liberation Sans" w:hAnsi="Liberation Sans"/>
        </w:rPr>
        <w:t xml:space="preserve"> https://okno-msk.ru/okna-rehau/francuzskie-okna</w:t>
      </w:r>
    </w:p>
    <w:p>
      <w:pPr/>
      <w:r>
        <w:rPr>
          <w:rFonts w:ascii="Liberation Sans" w:hAnsi="Liberation Sans"/>
          <w:b/>
        </w:rPr>
        <w:t>Что обнаружено:</w:t>
      </w:r>
      <w:r>
        <w:rPr>
          <w:rFonts w:ascii="Liberation Sans" w:hAnsi="Liberation Sans"/>
        </w:rPr>
        <w:t xml:space="preserve"> страница уже объясняет базовое понятие французских окон и содержит цены, но пользователю недостаточно ясно, чем французское окно отличается от общего панорамного остекления и от замены обычного балконного блока.</w:t>
      </w:r>
    </w:p>
    <w:p>
      <w:pPr/>
      <w:r>
        <w:rPr>
          <w:rFonts w:ascii="Liberation Sans" w:hAnsi="Liberation Sans"/>
          <w:b/>
        </w:rPr>
        <w:t>Почему это важно:</w:t>
      </w:r>
      <w:r>
        <w:rPr>
          <w:rFonts w:ascii="Liberation Sans" w:hAnsi="Liberation Sans"/>
        </w:rPr>
        <w:t xml:space="preserve"> это разные сценарии выбора. Человеку важно понять, какое решение подходит его проёму и что именно нужно обсуждать на замере. Исследование показывает, что эту задачу можно полноценно закрыть на существующей странице.</w:t>
      </w:r>
    </w:p>
    <w:p>
      <w:pPr/>
      <w:r>
        <w:rPr>
          <w:rFonts w:ascii="Liberation Sans" w:hAnsi="Liberation Sans"/>
          <w:b/>
        </w:rPr>
        <w:t>Что изменить:</w:t>
      </w:r>
      <w:r>
        <w:rPr>
          <w:rFonts w:ascii="Liberation Sans" w:hAnsi="Liberation Sans"/>
        </w:rPr>
        <w:t xml:space="preserve"> добавить короткий сравнительный блок «французское окно / замена балконного блока / панорамное остекление». Для каждого варианта объяснить суть решения, когда его выбирают и что определяется только после замера и, если требуется, согласования.</w:t>
      </w:r>
    </w:p>
    <w:p>
      <w:pPr/>
      <w:r>
        <w:rPr>
          <w:rFonts w:ascii="Liberation Sans" w:hAnsi="Liberation Sans"/>
          <w:b/>
        </w:rPr>
        <w:t>Где:</w:t>
      </w:r>
      <w:r>
        <w:rPr>
          <w:rFonts w:ascii="Liberation Sans" w:hAnsi="Liberation Sans"/>
        </w:rPr>
        <w:t xml:space="preserve"> после вводного объяснения французских окон, до цен и вариантов конфигурации.</w:t>
      </w:r>
    </w:p>
    <w:p>
      <w:pPr>
        <w:keepNext/>
      </w:pPr>
      <w:r>
        <w:rPr>
          <w:rFonts w:ascii="Liberation Sans" w:hAnsi="Liberation Sans"/>
          <w:b/>
        </w:rPr>
        <w:t>Что сохранить:</w:t>
      </w:r>
      <w:r>
        <w:rPr>
          <w:rFonts w:ascii="Liberation Sans" w:hAnsi="Liberation Sans"/>
        </w:rPr>
        <w:t xml:space="preserve"> существующее базовое определение, ценовой блок и переход к заявке.</w:t>
      </w:r>
    </w:p>
    <w:p>
      <w:pPr>
        <w:keepNext/>
      </w:pPr>
      <w:r>
        <w:rPr>
          <w:rFonts w:ascii="Liberation Sans" w:hAnsi="Liberation Sans"/>
          <w:b/>
        </w:rPr>
        <w:t>Как должен выглядеть результат:</w:t>
      </w:r>
      <w:r>
        <w:rPr>
          <w:rFonts w:ascii="Liberation Sans" w:hAnsi="Liberation Sans"/>
        </w:rPr>
        <w:t xml:space="preserve"> после чтения блока человек понимает разницу между тремя сценариями и знает, какие вопросы нужно уточнить на замере.</w:t>
      </w:r>
    </w:p>
    <w:p>
      <w:pPr/>
      <w:r>
        <w:rPr>
          <w:rFonts w:ascii="Liberation Sans" w:hAnsi="Liberation Sans"/>
          <w:b/>
        </w:rPr>
        <w:t>Как проверить:</w:t>
      </w:r>
      <w:r>
        <w:rPr>
          <w:rFonts w:ascii="Liberation Sans" w:hAnsi="Liberation Sans"/>
        </w:rPr>
        <w:t xml:space="preserve"> нет повторения существующего определения и нет обещаний перепланировки или применимости решения без замера и необходимого согласования.</w:t>
      </w:r>
    </w:p>
    <w:p>
      <w:pPr>
        <w:pStyle w:val="Heading2"/>
      </w:pPr>
      <w:r>
        <w:t>2. Окна для частного дома — объяснить размеры и роль замера</w:t>
      </w:r>
    </w:p>
    <w:p>
      <w:pPr/>
      <w:r>
        <w:rPr>
          <w:rFonts w:ascii="Liberation Sans" w:hAnsi="Liberation Sans"/>
          <w:b/>
        </w:rPr>
        <w:t>Страница:</w:t>
      </w:r>
      <w:r>
        <w:rPr>
          <w:rFonts w:ascii="Liberation Sans" w:hAnsi="Liberation Sans"/>
        </w:rPr>
        <w:t xml:space="preserve"> https://okno-msk.ru/okna-rehau/po-tipu-doma/okna-v-chastnyj-dom</w:t>
      </w:r>
    </w:p>
    <w:p>
      <w:pPr/>
      <w:r>
        <w:rPr>
          <w:rFonts w:ascii="Liberation Sans" w:hAnsi="Liberation Sans"/>
          <w:b/>
        </w:rPr>
        <w:t>Что обнаружено:</w:t>
      </w:r>
      <w:r>
        <w:rPr>
          <w:rFonts w:ascii="Liberation Sans" w:hAnsi="Liberation Sans"/>
        </w:rPr>
        <w:t xml:space="preserve"> страница помогает выбрать окна для частного дома, но недостаточно ясно объясняет разницу между типовыми и нетиповыми проёмами и почему окончательные размеры определяются индивидуальным замером.</w:t>
      </w:r>
    </w:p>
    <w:p>
      <w:pPr/>
      <w:r>
        <w:rPr>
          <w:rFonts w:ascii="Liberation Sans" w:hAnsi="Liberation Sans"/>
          <w:b/>
        </w:rPr>
        <w:t>Почему это важно:</w:t>
      </w:r>
      <w:r>
        <w:rPr>
          <w:rFonts w:ascii="Liberation Sans" w:hAnsi="Liberation Sans"/>
        </w:rPr>
        <w:t xml:space="preserve"> пользователь может воспринимать примеры размеров как универсальный стандарт. Понятное объяснение помогает сравнивать варианты без ложного ожидания, что одна конфигурация подходит любому дому.</w:t>
      </w:r>
    </w:p>
    <w:p>
      <w:pPr/>
      <w:r>
        <w:rPr>
          <w:rFonts w:ascii="Liberation Sans" w:hAnsi="Liberation Sans"/>
          <w:b/>
        </w:rPr>
        <w:t>Что изменить:</w:t>
      </w:r>
      <w:r>
        <w:rPr>
          <w:rFonts w:ascii="Liberation Sans" w:hAnsi="Liberation Sans"/>
        </w:rPr>
        <w:t xml:space="preserve"> добавить таблицу или короткий блок «ситуация / что проверяет замерщик / что влияет на конфигурацию» и объяснить роль типовых и индивидуальных проёмов.</w:t>
      </w:r>
    </w:p>
    <w:p>
      <w:pPr/>
      <w:r>
        <w:rPr>
          <w:rFonts w:ascii="Liberation Sans" w:hAnsi="Liberation Sans"/>
          <w:b/>
        </w:rPr>
        <w:t>Где:</w:t>
      </w:r>
      <w:r>
        <w:rPr>
          <w:rFonts w:ascii="Liberation Sans" w:hAnsi="Liberation Sans"/>
        </w:rPr>
        <w:t xml:space="preserve"> в блоке выбора и замера перед калькулятором или формой заявки.</w:t>
      </w:r>
    </w:p>
    <w:p>
      <w:pPr>
        <w:keepNext/>
      </w:pPr>
      <w:r>
        <w:rPr>
          <w:rFonts w:ascii="Liberation Sans" w:hAnsi="Liberation Sans"/>
          <w:b/>
        </w:rPr>
        <w:t>Что сохранить:</w:t>
      </w:r>
      <w:r>
        <w:rPr>
          <w:rFonts w:ascii="Liberation Sans" w:hAnsi="Liberation Sans"/>
        </w:rPr>
        <w:t xml:space="preserve"> существующий калькулятор, предложение замера и путь к заявке.</w:t>
      </w:r>
    </w:p>
    <w:p>
      <w:pPr>
        <w:keepNext/>
      </w:pPr>
      <w:r>
        <w:rPr>
          <w:rFonts w:ascii="Liberation Sans" w:hAnsi="Liberation Sans"/>
          <w:b/>
        </w:rPr>
        <w:t>Как должен выглядеть результат:</w:t>
      </w:r>
      <w:r>
        <w:rPr>
          <w:rFonts w:ascii="Liberation Sans" w:hAnsi="Liberation Sans"/>
        </w:rPr>
        <w:t xml:space="preserve"> пользователь понимает, какие параметры влияют на конфигурацию и почему окончательные размеры фиксируются только после замера.</w:t>
      </w:r>
    </w:p>
    <w:p>
      <w:pPr/>
      <w:r>
        <w:rPr>
          <w:rFonts w:ascii="Liberation Sans" w:hAnsi="Liberation Sans"/>
          <w:b/>
        </w:rPr>
        <w:t>Как проверить:</w:t>
      </w:r>
      <w:r>
        <w:rPr>
          <w:rFonts w:ascii="Liberation Sans" w:hAnsi="Liberation Sans"/>
        </w:rPr>
        <w:t xml:space="preserve"> в тексте нет универсальных размеров, выдаваемых за обязательный стандарт; индивидуальный замер явно остаётся источником окончательных размеров.</w:t>
      </w:r>
    </w:p>
    <w:p>
      <w:pPr>
        <w:pStyle w:val="Heading2"/>
      </w:pPr>
      <w:r>
        <w:t>3. Алюминиевое остекление — добавить практический блок о вентиляции</w:t>
      </w:r>
    </w:p>
    <w:p>
      <w:pPr/>
      <w:r>
        <w:rPr>
          <w:rFonts w:ascii="Liberation Sans" w:hAnsi="Liberation Sans"/>
          <w:b/>
        </w:rPr>
        <w:t>Страница:</w:t>
      </w:r>
      <w:r>
        <w:rPr>
          <w:rFonts w:ascii="Liberation Sans" w:hAnsi="Liberation Sans"/>
        </w:rPr>
        <w:t xml:space="preserve"> https://okno-msk.ru/stati/plyusy-i-minusy-ostekleniya-alyuminievymi-oknami</w:t>
      </w:r>
    </w:p>
    <w:p>
      <w:pPr/>
      <w:r>
        <w:rPr>
          <w:rFonts w:ascii="Liberation Sans" w:hAnsi="Liberation Sans"/>
          <w:b/>
        </w:rPr>
        <w:t>Что обнаружено:</w:t>
      </w:r>
      <w:r>
        <w:rPr>
          <w:rFonts w:ascii="Liberation Sans" w:hAnsi="Liberation Sans"/>
        </w:rPr>
        <w:t xml:space="preserve"> статья раскрывает преимущества и недостатки алюминиевого остекления, но практическая связь между типом системы, вентиляцией, конденсатом и режимом использования раскрыта недостаточно.</w:t>
      </w:r>
    </w:p>
    <w:p>
      <w:pPr/>
      <w:r>
        <w:rPr>
          <w:rFonts w:ascii="Liberation Sans" w:hAnsi="Liberation Sans"/>
          <w:b/>
        </w:rPr>
        <w:t>Почему это важно:</w:t>
      </w:r>
      <w:r>
        <w:rPr>
          <w:rFonts w:ascii="Liberation Sans" w:hAnsi="Liberation Sans"/>
        </w:rPr>
        <w:t xml:space="preserve"> для выбора между холодным и тёплым решением человеку важно понимать не только свойства профиля, но и то, как помещение будет проветриваться и использоваться в разные сезоны.</w:t>
      </w:r>
    </w:p>
    <w:p>
      <w:pPr/>
      <w:r>
        <w:rPr>
          <w:rFonts w:ascii="Liberation Sans" w:hAnsi="Liberation Sans"/>
          <w:b/>
        </w:rPr>
        <w:t>Что изменить:</w:t>
      </w:r>
      <w:r>
        <w:rPr>
          <w:rFonts w:ascii="Liberation Sans" w:hAnsi="Liberation Sans"/>
        </w:rPr>
        <w:t xml:space="preserve"> добавить практический блок о проветривании, микропроветривании, клапанах, конденсате и различиях между жилым и сезонным использованием.</w:t>
      </w:r>
    </w:p>
    <w:p>
      <w:pPr/>
      <w:r>
        <w:rPr>
          <w:rFonts w:ascii="Liberation Sans" w:hAnsi="Liberation Sans"/>
          <w:b/>
        </w:rPr>
        <w:t>Где:</w:t>
      </w:r>
      <w:r>
        <w:rPr>
          <w:rFonts w:ascii="Liberation Sans" w:hAnsi="Liberation Sans"/>
        </w:rPr>
        <w:t xml:space="preserve"> после раздела недостатков или в советах по эксплуатации остекления.</w:t>
      </w:r>
    </w:p>
    <w:p>
      <w:pPr>
        <w:keepNext/>
      </w:pPr>
      <w:r>
        <w:rPr>
          <w:rFonts w:ascii="Liberation Sans" w:hAnsi="Liberation Sans"/>
          <w:b/>
        </w:rPr>
        <w:t>Что сохранить:</w:t>
      </w:r>
      <w:r>
        <w:rPr>
          <w:rFonts w:ascii="Liberation Sans" w:hAnsi="Liberation Sans"/>
        </w:rPr>
        <w:t xml:space="preserve"> существующее описание преимуществ, недостатков и типов алюминиевого остекления.</w:t>
      </w:r>
    </w:p>
    <w:p>
      <w:pPr>
        <w:keepNext/>
      </w:pPr>
      <w:r>
        <w:rPr>
          <w:rFonts w:ascii="Liberation Sans" w:hAnsi="Liberation Sans"/>
          <w:b/>
        </w:rPr>
        <w:t>Как должен выглядеть результат:</w:t>
      </w:r>
      <w:r>
        <w:rPr>
          <w:rFonts w:ascii="Liberation Sans" w:hAnsi="Liberation Sans"/>
        </w:rPr>
        <w:t xml:space="preserve"> пользователь видит, как режим эксплуатации связан с выбором системы и способом проветривания.</w:t>
      </w:r>
    </w:p>
    <w:p>
      <w:pPr/>
      <w:r>
        <w:rPr>
          <w:rFonts w:ascii="Liberation Sans" w:hAnsi="Liberation Sans"/>
          <w:b/>
        </w:rPr>
        <w:t>Как проверить:</w:t>
      </w:r>
      <w:r>
        <w:rPr>
          <w:rFonts w:ascii="Liberation Sans" w:hAnsi="Liberation Sans"/>
        </w:rPr>
        <w:t xml:space="preserve"> текст не обещает функции, которой может не быть в выбранной системе, и не представляет холодный профиль как решение для постоянно отапливаемого жилого помещения.</w:t>
      </w:r>
    </w:p>
    <w:p>
      <w:pPr>
        <w:pStyle w:val="Heading2"/>
      </w:pPr>
      <w:r>
        <w:t>4. Пластиковые двери — объяснить, какие размеры и параметры влияют на выбор</w:t>
      </w:r>
    </w:p>
    <w:p>
      <w:pPr/>
      <w:r>
        <w:rPr>
          <w:rFonts w:ascii="Liberation Sans" w:hAnsi="Liberation Sans"/>
          <w:b/>
        </w:rPr>
        <w:t>Страница:</w:t>
      </w:r>
      <w:r>
        <w:rPr>
          <w:rFonts w:ascii="Liberation Sans" w:hAnsi="Liberation Sans"/>
        </w:rPr>
        <w:t xml:space="preserve"> https://okno-msk.ru/dveri-rehau</w:t>
      </w:r>
    </w:p>
    <w:p>
      <w:pPr/>
      <w:r>
        <w:rPr>
          <w:rFonts w:ascii="Liberation Sans" w:hAnsi="Liberation Sans"/>
          <w:b/>
        </w:rPr>
        <w:t>Что обнаружено:</w:t>
      </w:r>
      <w:r>
        <w:rPr>
          <w:rFonts w:ascii="Liberation Sans" w:hAnsi="Liberation Sans"/>
        </w:rPr>
        <w:t xml:space="preserve"> на странице уже есть цены, калькулятор и путь к замеру, но до расчёта пользователю не хватает понятного объяснения ширины, высоты, порога, направления открывания и различия между типовым и индивидуальным блоком.</w:t>
      </w:r>
    </w:p>
    <w:p>
      <w:pPr/>
      <w:r>
        <w:rPr>
          <w:rFonts w:ascii="Liberation Sans" w:hAnsi="Liberation Sans"/>
          <w:b/>
        </w:rPr>
        <w:t>Почему это важно:</w:t>
      </w:r>
      <w:r>
        <w:rPr>
          <w:rFonts w:ascii="Liberation Sans" w:hAnsi="Liberation Sans"/>
        </w:rPr>
        <w:t xml:space="preserve"> эти параметры влияют на конфигурацию двери. Если их не объяснить заранее, человек видит цену, но хуже понимает, от чего зависит итоговое решение и зачем нужен замер.</w:t>
      </w:r>
    </w:p>
    <w:p>
      <w:pPr/>
      <w:r>
        <w:rPr>
          <w:rFonts w:ascii="Liberation Sans" w:hAnsi="Liberation Sans"/>
          <w:b/>
        </w:rPr>
        <w:t>Что изменить:</w:t>
      </w:r>
      <w:r>
        <w:rPr>
          <w:rFonts w:ascii="Liberation Sans" w:hAnsi="Liberation Sans"/>
        </w:rPr>
        <w:t xml:space="preserve"> добавить ориентиры по основным параметрам двери и объяснить, какие из них определяются на замере.</w:t>
      </w:r>
    </w:p>
    <w:p>
      <w:pPr/>
      <w:r>
        <w:rPr>
          <w:rFonts w:ascii="Liberation Sans" w:hAnsi="Liberation Sans"/>
          <w:b/>
        </w:rPr>
        <w:t>Где:</w:t>
      </w:r>
      <w:r>
        <w:rPr>
          <w:rFonts w:ascii="Liberation Sans" w:hAnsi="Liberation Sans"/>
        </w:rPr>
        <w:t xml:space="preserve"> после описания видов дверных створок, до цен.</w:t>
      </w:r>
    </w:p>
    <w:p>
      <w:pPr>
        <w:keepNext/>
      </w:pPr>
      <w:r>
        <w:rPr>
          <w:rFonts w:ascii="Liberation Sans" w:hAnsi="Liberation Sans"/>
          <w:b/>
        </w:rPr>
        <w:t>Что сохранить:</w:t>
      </w:r>
      <w:r>
        <w:rPr>
          <w:rFonts w:ascii="Liberation Sans" w:hAnsi="Liberation Sans"/>
        </w:rPr>
        <w:t xml:space="preserve"> существующие цены, калькулятор и предложение замера.</w:t>
      </w:r>
    </w:p>
    <w:p>
      <w:pPr>
        <w:keepNext/>
      </w:pPr>
      <w:r>
        <w:rPr>
          <w:rFonts w:ascii="Liberation Sans" w:hAnsi="Liberation Sans"/>
          <w:b/>
        </w:rPr>
        <w:t>Как должен выглядеть результат:</w:t>
      </w:r>
      <w:r>
        <w:rPr>
          <w:rFonts w:ascii="Liberation Sans" w:hAnsi="Liberation Sans"/>
        </w:rPr>
        <w:t xml:space="preserve"> пользователь понимает, какие параметры двери нужно выбрать или измерить до окончательного расчёта.</w:t>
      </w:r>
    </w:p>
    <w:p>
      <w:pPr/>
      <w:r>
        <w:rPr>
          <w:rFonts w:ascii="Liberation Sans" w:hAnsi="Liberation Sans"/>
          <w:b/>
        </w:rPr>
        <w:t>Как проверить:</w:t>
      </w:r>
      <w:r>
        <w:rPr>
          <w:rFonts w:ascii="Liberation Sans" w:hAnsi="Liberation Sans"/>
        </w:rPr>
        <w:t xml:space="preserve"> ориентиры не выдаются за универсальные размеры; итоговая конфигурация по-прежнему определяется после замера.</w:t>
      </w:r>
    </w:p>
    <w:p>
      <w:pPr>
        <w:pStyle w:val="Heading2"/>
      </w:pPr>
      <w:r>
        <w:t>5. Портфолио — сделать примеры работ удобными для выбора</w:t>
      </w:r>
    </w:p>
    <w:p>
      <w:pPr/>
      <w:r>
        <w:rPr>
          <w:rFonts w:ascii="Liberation Sans" w:hAnsi="Liberation Sans"/>
          <w:b/>
        </w:rPr>
        <w:t>Страница:</w:t>
      </w:r>
      <w:r>
        <w:rPr>
          <w:rFonts w:ascii="Liberation Sans" w:hAnsi="Liberation Sans"/>
        </w:rPr>
        <w:t xml:space="preserve"> https://okno-msk.ru/nashi-raboty</w:t>
      </w:r>
    </w:p>
    <w:p>
      <w:pPr/>
      <w:r>
        <w:rPr>
          <w:rFonts w:ascii="Liberation Sans" w:hAnsi="Liberation Sans"/>
          <w:b/>
        </w:rPr>
        <w:t>Что обнаружено:</w:t>
      </w:r>
      <w:r>
        <w:rPr>
          <w:rFonts w:ascii="Liberation Sans" w:hAnsi="Liberation Sans"/>
        </w:rPr>
        <w:t xml:space="preserve"> на странице собраны выполненные работы, но пользователю сложно быстро найти примеры, похожие на его объект и тип остекления.</w:t>
      </w:r>
    </w:p>
    <w:p>
      <w:pPr/>
      <w:r>
        <w:rPr>
          <w:rFonts w:ascii="Liberation Sans" w:hAnsi="Liberation Sans"/>
          <w:b/>
        </w:rPr>
        <w:t>Почему это важно:</w:t>
      </w:r>
      <w:r>
        <w:rPr>
          <w:rFonts w:ascii="Liberation Sans" w:hAnsi="Liberation Sans"/>
        </w:rPr>
        <w:t xml:space="preserve"> человек обычно ищет не все проекты подряд, а пример, близкий к своему балкону, веранде, панорамному или французскому решению. Навигация помогает быстрее найти такой пример в уже существующем портфолио.</w:t>
      </w:r>
    </w:p>
    <w:p>
      <w:pPr/>
      <w:r>
        <w:rPr>
          <w:rFonts w:ascii="Liberation Sans" w:hAnsi="Liberation Sans"/>
          <w:b/>
        </w:rPr>
        <w:t>Что изменить:</w:t>
      </w:r>
      <w:r>
        <w:rPr>
          <w:rFonts w:ascii="Liberation Sans" w:hAnsi="Liberation Sans"/>
        </w:rPr>
        <w:t xml:space="preserve"> добавить навигацию по реально представленным типам работ: балконы, веранды, панорамные и французские решения, материал и режим использования.</w:t>
      </w:r>
    </w:p>
    <w:p>
      <w:pPr/>
      <w:r>
        <w:rPr>
          <w:rFonts w:ascii="Liberation Sans" w:hAnsi="Liberation Sans"/>
          <w:b/>
        </w:rPr>
        <w:t>Где:</w:t>
      </w:r>
      <w:r>
        <w:rPr>
          <w:rFonts w:ascii="Liberation Sans" w:hAnsi="Liberation Sans"/>
        </w:rPr>
        <w:t xml:space="preserve"> над списком или сеткой работ.</w:t>
      </w:r>
    </w:p>
    <w:p>
      <w:pPr>
        <w:keepNext/>
      </w:pPr>
      <w:r>
        <w:rPr>
          <w:rFonts w:ascii="Liberation Sans" w:hAnsi="Liberation Sans"/>
          <w:b/>
        </w:rPr>
        <w:t>Что сохранить:</w:t>
      </w:r>
      <w:r>
        <w:rPr>
          <w:rFonts w:ascii="Liberation Sans" w:hAnsi="Liberation Sans"/>
        </w:rPr>
        <w:t xml:space="preserve"> все существующие работы и возможность посмотреть полный список без фильтра.</w:t>
      </w:r>
    </w:p>
    <w:p>
      <w:pPr>
        <w:keepNext/>
      </w:pPr>
      <w:r>
        <w:rPr>
          <w:rFonts w:ascii="Liberation Sans" w:hAnsi="Liberation Sans"/>
          <w:b/>
        </w:rPr>
        <w:t>Как должен выглядеть результат:</w:t>
      </w:r>
      <w:r>
        <w:rPr>
          <w:rFonts w:ascii="Liberation Sans" w:hAnsi="Liberation Sans"/>
        </w:rPr>
        <w:t xml:space="preserve"> пользователь может выбрать подходящую категорию, увидеть релевантные примеры и вернуться к полному списку.</w:t>
      </w:r>
    </w:p>
    <w:p>
      <w:pPr/>
      <w:r>
        <w:rPr>
          <w:rFonts w:ascii="Liberation Sans" w:hAnsi="Liberation Sans"/>
          <w:b/>
        </w:rPr>
        <w:t>Как проверить:</w:t>
      </w:r>
      <w:r>
        <w:rPr>
          <w:rFonts w:ascii="Liberation Sans" w:hAnsi="Liberation Sans"/>
        </w:rPr>
        <w:t xml:space="preserve"> категории создаются только там, где в портфолио действительно есть соответствующие работы.</w:t>
      </w:r>
    </w:p>
    <w:p>
      <w:pPr>
        <w:pStyle w:val="Heading2"/>
      </w:pPr>
      <w:r>
        <w:t>6. Алюминиевые окна — раскрыть панорамный сценарий на существующей странице</w:t>
      </w:r>
    </w:p>
    <w:p>
      <w:pPr/>
      <w:r>
        <w:rPr>
          <w:rFonts w:ascii="Liberation Sans" w:hAnsi="Liberation Sans"/>
          <w:b/>
        </w:rPr>
        <w:t>Страница:</w:t>
      </w:r>
      <w:r>
        <w:rPr>
          <w:rFonts w:ascii="Liberation Sans" w:hAnsi="Liberation Sans"/>
        </w:rPr>
        <w:t xml:space="preserve"> https://okno-msk.ru/alyuminievye-okna/</w:t>
      </w:r>
    </w:p>
    <w:p>
      <w:pPr/>
      <w:r>
        <w:rPr>
          <w:rFonts w:ascii="Liberation Sans" w:hAnsi="Liberation Sans"/>
          <w:b/>
        </w:rPr>
        <w:t>Что обнаружено:</w:t>
      </w:r>
      <w:r>
        <w:rPr>
          <w:rFonts w:ascii="Liberation Sans" w:hAnsi="Liberation Sans"/>
        </w:rPr>
        <w:t xml:space="preserve"> обычная выдача и Алиса подтвердили спрос на панорамные алюминиевые решения, при этом существующий коммерческий раздел алюминиевых окон уже подходит для этой задачи.</w:t>
      </w:r>
    </w:p>
    <w:p>
      <w:pPr/>
      <w:r>
        <w:rPr>
          <w:rFonts w:ascii="Liberation Sans" w:hAnsi="Liberation Sans"/>
          <w:b/>
        </w:rPr>
        <w:t>Почему это важно:</w:t>
      </w:r>
      <w:r>
        <w:rPr>
          <w:rFonts w:ascii="Liberation Sans" w:hAnsi="Liberation Sans"/>
        </w:rPr>
        <w:t xml:space="preserve"> пользователю с крупным проёмом нужно понять различия тёплого и холодного сценария, возможности больших конструкций и необходимость проектной проверки. Эту информацию логично дать там же, где он уже выбирает алюминиевую систему.</w:t>
      </w:r>
    </w:p>
    <w:p>
      <w:pPr/>
      <w:r>
        <w:rPr>
          <w:rFonts w:ascii="Liberation Sans" w:hAnsi="Liberation Sans"/>
          <w:b/>
        </w:rPr>
        <w:t>Что изменить:</w:t>
      </w:r>
      <w:r>
        <w:rPr>
          <w:rFonts w:ascii="Liberation Sans" w:hAnsi="Liberation Sans"/>
        </w:rPr>
        <w:t xml:space="preserve"> добавить блок о панорамном формате, тёплом и холодном сценариях, крупных проёмах и проектных ограничениях.</w:t>
      </w:r>
    </w:p>
    <w:p>
      <w:pPr/>
      <w:r>
        <w:rPr>
          <w:rFonts w:ascii="Liberation Sans" w:hAnsi="Liberation Sans"/>
          <w:b/>
        </w:rPr>
        <w:t>Где:</w:t>
      </w:r>
      <w:r>
        <w:rPr>
          <w:rFonts w:ascii="Liberation Sans" w:hAnsi="Liberation Sans"/>
        </w:rPr>
        <w:t xml:space="preserve"> после описания способов открывания или сравнения систем.</w:t>
      </w:r>
    </w:p>
    <w:p>
      <w:pPr>
        <w:keepNext/>
      </w:pPr>
      <w:r>
        <w:rPr>
          <w:rFonts w:ascii="Liberation Sans" w:hAnsi="Liberation Sans"/>
          <w:b/>
        </w:rPr>
        <w:t>Что сохранить:</w:t>
      </w:r>
      <w:r>
        <w:rPr>
          <w:rFonts w:ascii="Liberation Sans" w:hAnsi="Liberation Sans"/>
        </w:rPr>
        <w:t xml:space="preserve"> существующее описание алюминиевых систем, способов открывания и базовых сценариев применения.</w:t>
      </w:r>
    </w:p>
    <w:p>
      <w:pPr>
        <w:keepNext/>
      </w:pPr>
      <w:r>
        <w:rPr>
          <w:rFonts w:ascii="Liberation Sans" w:hAnsi="Liberation Sans"/>
          <w:b/>
        </w:rPr>
        <w:t>Как должен выглядеть результат:</w:t>
      </w:r>
      <w:r>
        <w:rPr>
          <w:rFonts w:ascii="Liberation Sans" w:hAnsi="Liberation Sans"/>
        </w:rPr>
        <w:t xml:space="preserve"> панорамный сценарий становится понятной частью выбора алюминиевых окон без дробления информации между дублирующими страницами.</w:t>
      </w:r>
    </w:p>
    <w:p>
      <w:pPr/>
      <w:r>
        <w:rPr>
          <w:rFonts w:ascii="Liberation Sans" w:hAnsi="Liberation Sans"/>
          <w:b/>
        </w:rPr>
        <w:t>Как проверить:</w:t>
      </w:r>
      <w:r>
        <w:rPr>
          <w:rFonts w:ascii="Liberation Sans" w:hAnsi="Liberation Sans"/>
        </w:rPr>
        <w:t xml:space="preserve"> нет обещаний применимости без замера и проектной проверки; тёплый и холодный сценарии описаны раздельно.</w:t>
      </w:r>
    </w:p>
    <w:p>
      <w:pPr>
        <w:pStyle w:val="Heading2"/>
      </w:pPr>
      <w:r>
        <w:t>7. Статья о лучших окнах — обновить актуальность и критерии сравнения</w:t>
      </w:r>
    </w:p>
    <w:p>
      <w:pPr/>
      <w:r>
        <w:rPr>
          <w:rFonts w:ascii="Liberation Sans" w:hAnsi="Liberation Sans"/>
          <w:b/>
        </w:rPr>
        <w:t>Страница:</w:t>
      </w:r>
      <w:r>
        <w:rPr>
          <w:rFonts w:ascii="Liberation Sans" w:hAnsi="Liberation Sans"/>
        </w:rPr>
        <w:t xml:space="preserve"> https://okno-msk.ru/stati/kakie-okna-samye-luchshie</w:t>
      </w:r>
    </w:p>
    <w:p>
      <w:pPr/>
      <w:r>
        <w:rPr>
          <w:rFonts w:ascii="Liberation Sans" w:hAnsi="Liberation Sans"/>
          <w:b/>
        </w:rPr>
        <w:t>Что обнаружено:</w:t>
      </w:r>
      <w:r>
        <w:rPr>
          <w:rFonts w:ascii="Liberation Sans" w:hAnsi="Liberation Sans"/>
        </w:rPr>
        <w:t xml:space="preserve"> материал помогает сравнивать варианты, но для темы «лучшие окна» особенно важны актуальная дата, понятные критерии и различие между брендом и конкретной моделью.</w:t>
      </w:r>
    </w:p>
    <w:p>
      <w:pPr/>
      <w:r>
        <w:rPr>
          <w:rFonts w:ascii="Liberation Sans" w:hAnsi="Liberation Sans"/>
          <w:b/>
        </w:rPr>
        <w:t>Почему это важно:</w:t>
      </w:r>
      <w:r>
        <w:rPr>
          <w:rFonts w:ascii="Liberation Sans" w:hAnsi="Liberation Sans"/>
        </w:rPr>
        <w:t xml:space="preserve"> без видимой методики сравнения читателю трудно понять, на чём основан список и насколько он актуален. Это снижает полезность статьи как руководства по выбору.</w:t>
      </w:r>
    </w:p>
    <w:p>
      <w:pPr/>
      <w:r>
        <w:rPr>
          <w:rFonts w:ascii="Liberation Sans" w:hAnsi="Liberation Sans"/>
          <w:b/>
        </w:rPr>
        <w:t>Что изменить:</w:t>
      </w:r>
      <w:r>
        <w:rPr>
          <w:rFonts w:ascii="Liberation Sans" w:hAnsi="Liberation Sans"/>
        </w:rPr>
        <w:t xml:space="preserve"> обновить дату актуальности, описать критерии сравнения и явно разделить оценку бренда и конкретной модели или системы.</w:t>
      </w:r>
    </w:p>
    <w:p>
      <w:pPr/>
      <w:r>
        <w:rPr>
          <w:rFonts w:ascii="Liberation Sans" w:hAnsi="Liberation Sans"/>
          <w:b/>
        </w:rPr>
        <w:t>Где:</w:t>
      </w:r>
      <w:r>
        <w:rPr>
          <w:rFonts w:ascii="Liberation Sans" w:hAnsi="Liberation Sans"/>
        </w:rPr>
        <w:t xml:space="preserve"> в разделе с рейтингом производителей оконных профилей.</w:t>
      </w:r>
    </w:p>
    <w:p>
      <w:pPr>
        <w:keepNext/>
      </w:pPr>
      <w:r>
        <w:rPr>
          <w:rFonts w:ascii="Liberation Sans" w:hAnsi="Liberation Sans"/>
          <w:b/>
        </w:rPr>
        <w:t>Что сохранить:</w:t>
      </w:r>
      <w:r>
        <w:rPr>
          <w:rFonts w:ascii="Liberation Sans" w:hAnsi="Liberation Sans"/>
        </w:rPr>
        <w:t xml:space="preserve"> полезные существующие сравнения и объяснения, которые остаются актуальными.</w:t>
      </w:r>
    </w:p>
    <w:p>
      <w:pPr>
        <w:keepNext/>
      </w:pPr>
      <w:r>
        <w:rPr>
          <w:rFonts w:ascii="Liberation Sans" w:hAnsi="Liberation Sans"/>
          <w:b/>
        </w:rPr>
        <w:t>Как должен выглядеть результат:</w:t>
      </w:r>
      <w:r>
        <w:rPr>
          <w:rFonts w:ascii="Liberation Sans" w:hAnsi="Liberation Sans"/>
        </w:rPr>
        <w:t xml:space="preserve"> читателю понятно, когда материал обновлялся, что именно сравнивается и по каким критериям.</w:t>
      </w:r>
    </w:p>
    <w:p>
      <w:pPr/>
      <w:r>
        <w:rPr>
          <w:rFonts w:ascii="Liberation Sans" w:hAnsi="Liberation Sans"/>
          <w:b/>
        </w:rPr>
        <w:t>Как проверить:</w:t>
      </w:r>
      <w:r>
        <w:rPr>
          <w:rFonts w:ascii="Liberation Sans" w:hAnsi="Liberation Sans"/>
        </w:rPr>
        <w:t xml:space="preserve"> формулировки о текущем годе согласованы с датой; рекламное мнение не выдаётся за независимый рейтинг без подтверждения.</w:t>
      </w:r>
    </w:p>
    <w:p>
      <w:pPr>
        <w:pStyle w:val="Heading1"/>
      </w:pPr>
      <w:r>
        <w:t>5. Что уже подтверждено как правильное</w:t>
      </w:r>
    </w:p>
    <w:p>
      <w:pPr/>
      <w:r>
        <w:rPr>
          <w:rFonts w:ascii="Liberation Sans" w:hAnsi="Liberation Sans"/>
        </w:rPr>
        <w:t>Подробный каталог всех подтверждённых назначений не нужен для принятия решений по сайту, поэтому здесь оставлены только выводы, которые помогают не тратить ресурсы на лишнюю перестройку.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</w:rPr>
        <w:t>Специализированная страница панорамного остекления балкона правильно отвечает на этот сценарий; расширять его до общего панорамного раздела не требуется.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</w:rPr>
        <w:t>Для веранды широкий выбор решения и выбор конкретной алюминиевой системы должны оставаться разными уровнями: объектная страница и материал дополняют друг друга.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</w:rPr>
        <w:t>Страница замены окна и общая страница монтажа отвечают на разные этапы задачи; оснований сливать их нет.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</w:rPr>
        <w:t>Товарная информация о подоконнике и профессиональная монтажная услуга дополняют друг друга; исследование не требует перестраивать эту связку.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</w:rPr>
        <w:t>Неоднозначную формулировку «как открыть пластиковое окно» нельзя безопасно использовать как основание для расширения одной узкой инструкции на все аварийные и эксплуатационные ситуации.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</w:rPr>
        <w:t>По нескольким темам исследование подтвердило, что новая отдельная страница не даст нового решения пользователю; практический резерв находится в улучшении уже существующих страниц.</w:t>
      </w:r>
    </w:p>
    <w:p>
      <w:pPr/>
      <w:r>
        <w:rPr>
          <w:rFonts w:ascii="Liberation Sans" w:hAnsi="Liberation Sans"/>
        </w:rPr>
        <w:t>Полная рабочая карта из 34 значимых результатов сохраняется в структурированных материалах исследования. В основной части отчёта подробно показаны только те пункты, которые ведут к реальному изменению, требуют конкретного решения или защищают от очевидно лишней переделки.</w:t>
      </w:r>
    </w:p>
    <w:p>
      <w:pPr>
        <w:pStyle w:val="Heading1"/>
      </w:pPr>
      <w:r>
        <w:t>6. Что уточнить у компании для двух следующих улучшений</w:t>
      </w:r>
    </w:p>
    <w:p>
      <w:pPr>
        <w:pStyle w:val="Heading2"/>
      </w:pPr>
      <w:r>
        <w:t>1. Состав услуги по монтажу пластиковых дверей</w:t>
      </w:r>
    </w:p>
    <w:p>
      <w:pPr/>
      <w:r>
        <w:rPr>
          <w:rFonts w:ascii="Liberation Sans" w:hAnsi="Liberation Sans"/>
          <w:b/>
        </w:rPr>
        <w:t>Страница:</w:t>
      </w:r>
      <w:r>
        <w:rPr>
          <w:rFonts w:ascii="Liberation Sans" w:hAnsi="Liberation Sans"/>
        </w:rPr>
        <w:t xml:space="preserve"> https://okno-msk.ru/dveri-rehau</w:t>
      </w:r>
    </w:p>
    <w:p>
      <w:pPr/>
      <w:r>
        <w:rPr>
          <w:rFonts w:ascii="Liberation Sans" w:hAnsi="Liberation Sans"/>
          <w:b/>
        </w:rPr>
        <w:t>Что уже известно:</w:t>
      </w:r>
      <w:r>
        <w:rPr>
          <w:rFonts w:ascii="Liberation Sans" w:hAnsi="Liberation Sans"/>
        </w:rPr>
        <w:t xml:space="preserve"> пользователю важно понимать, что именно входит в монтаж. На странице есть цены, калькулятор и путь к замеру, но точный состав услуги нельзя достоверно описать без данных компании.</w:t>
      </w:r>
    </w:p>
    <w:p>
      <w:pPr/>
      <w:r>
        <w:rPr>
          <w:rFonts w:ascii="Liberation Sans" w:hAnsi="Liberation Sans"/>
          <w:b/>
        </w:rPr>
        <w:t>Что нужно подтвердить:</w:t>
      </w:r>
      <w:r>
        <w:rPr>
          <w:rFonts w:ascii="Liberation Sans" w:hAnsi="Liberation Sans"/>
        </w:rPr>
        <w:t xml:space="preserve"> входят ли демонтаж, вывоз, откосы, отделка, герметизация, регулировка; какие работы должен подготовить клиент; какие гарантийные границы действуют.</w:t>
      </w:r>
    </w:p>
    <w:p>
      <w:pPr/>
      <w:r>
        <w:rPr>
          <w:rFonts w:ascii="Liberation Sans" w:hAnsi="Liberation Sans"/>
          <w:b/>
        </w:rPr>
        <w:t>Что будет сделано после подтверждения:</w:t>
      </w:r>
      <w:r>
        <w:rPr>
          <w:rFonts w:ascii="Liberation Sans" w:hAnsi="Liberation Sans"/>
        </w:rPr>
        <w:t xml:space="preserve"> подготовить точный клиентский блок о составе монтажа и разместить его рядом с ценами и калькулятором.</w:t>
      </w:r>
    </w:p>
    <w:p>
      <w:pPr>
        <w:pStyle w:val="Heading2"/>
      </w:pPr>
      <w:r>
        <w:t>2. Фактическая доступность брендов фурнитуры</w:t>
      </w:r>
    </w:p>
    <w:p>
      <w:pPr/>
      <w:r>
        <w:rPr>
          <w:rFonts w:ascii="Liberation Sans" w:hAnsi="Liberation Sans"/>
          <w:b/>
        </w:rPr>
        <w:t>Страница:</w:t>
      </w:r>
      <w:r>
        <w:rPr>
          <w:rFonts w:ascii="Liberation Sans" w:hAnsi="Liberation Sans"/>
        </w:rPr>
        <w:t xml:space="preserve"> https://okno-msk.ru/stati/kak-vybrat-plastikovye-okna</w:t>
      </w:r>
    </w:p>
    <w:p>
      <w:pPr/>
      <w:r>
        <w:rPr>
          <w:rFonts w:ascii="Liberation Sans" w:hAnsi="Liberation Sans"/>
          <w:b/>
        </w:rPr>
        <w:t>Что уже известно:</w:t>
      </w:r>
      <w:r>
        <w:rPr>
          <w:rFonts w:ascii="Liberation Sans" w:hAnsi="Liberation Sans"/>
        </w:rPr>
        <w:t xml:space="preserve"> в материалах встречаются Accado, Vorne и Futurus. Расширять текст о выборе фурнитуры безопасно только после подтверждения текущего ассортимента.</w:t>
      </w:r>
    </w:p>
    <w:p>
      <w:pPr/>
      <w:r>
        <w:rPr>
          <w:rFonts w:ascii="Liberation Sans" w:hAnsi="Liberation Sans"/>
          <w:b/>
        </w:rPr>
        <w:t>Что нужно подтвердить:</w:t>
      </w:r>
      <w:r>
        <w:rPr>
          <w:rFonts w:ascii="Liberation Sans" w:hAnsi="Liberation Sans"/>
        </w:rPr>
        <w:t xml:space="preserve"> какие бренды фурнитуры компания реально продаёт или устанавливает сейчас.</w:t>
      </w:r>
    </w:p>
    <w:p>
      <w:pPr/>
      <w:r>
        <w:rPr>
          <w:rFonts w:ascii="Liberation Sans" w:hAnsi="Liberation Sans"/>
          <w:b/>
        </w:rPr>
        <w:t>Что будет сделано после подтверждения:</w:t>
      </w:r>
      <w:r>
        <w:rPr>
          <w:rFonts w:ascii="Liberation Sans" w:hAnsi="Liberation Sans"/>
        </w:rPr>
        <w:t xml:space="preserve"> обновить раздел выбора фурнитуры так, чтобы он не обещал отсутствующий ассортимент.</w:t>
      </w:r>
    </w:p>
    <w:p>
      <w:pPr/>
      <w:r>
        <w:rPr>
          <w:rFonts w:ascii="Liberation Sans" w:hAnsi="Liberation Sans"/>
        </w:rPr>
        <w:t>Эти два уточнения не блокируют семь готовых рекомендаций из раздела 4.</w:t>
      </w:r>
    </w:p>
    <w:p>
      <w:pPr>
        <w:pStyle w:val="Heading1"/>
      </w:pPr>
      <w:r>
        <w:t>7. Что передать в работу в первую очередь</w:t>
      </w:r>
    </w:p>
    <w:p>
      <w:pPr>
        <w:spacing w:after="60"/>
        <w:ind w:left="283" w:hanging="181"/>
      </w:pPr>
      <w:r>
        <w:rPr>
          <w:rFonts w:ascii="Liberation Sans" w:hAnsi="Liberation Sans"/>
          <w:b/>
        </w:rPr>
        <w:t xml:space="preserve">1. </w:t>
      </w:r>
      <w:r>
        <w:rPr>
          <w:rFonts w:ascii="Liberation Sans" w:hAnsi="Liberation Sans"/>
        </w:rPr>
        <w:t>Передать редактору или разработчику семь рекомендаций из раздела 4 вместе с указанными причинами, местом изменения, тем, что нужно сохранить, и критериями проверки.</w:t>
      </w:r>
    </w:p>
    <w:p>
      <w:pPr>
        <w:spacing w:after="60"/>
        <w:ind w:left="283" w:hanging="181"/>
      </w:pPr>
      <w:r>
        <w:rPr>
          <w:rFonts w:ascii="Liberation Sans" w:hAnsi="Liberation Sans"/>
          <w:b/>
        </w:rPr>
        <w:t xml:space="preserve">2. </w:t>
      </w:r>
      <w:r>
        <w:rPr>
          <w:rFonts w:ascii="Liberation Sans" w:hAnsi="Liberation Sans"/>
        </w:rPr>
        <w:t>В первую очередь выполнять изменения на существующих страницах, не создавая дублирующие разделы там, где исследование уже подтвердило подходящую страницу.</w:t>
      </w:r>
    </w:p>
    <w:p>
      <w:pPr>
        <w:spacing w:after="60"/>
        <w:ind w:left="283" w:hanging="181"/>
      </w:pPr>
      <w:r>
        <w:rPr>
          <w:rFonts w:ascii="Liberation Sans" w:hAnsi="Liberation Sans"/>
          <w:b/>
        </w:rPr>
        <w:t xml:space="preserve">3. </w:t>
      </w:r>
      <w:r>
        <w:rPr>
          <w:rFonts w:ascii="Liberation Sans" w:hAnsi="Liberation Sans"/>
        </w:rPr>
        <w:t>Параллельно получить у компании два недостающих факта: состав монтажа пластиковых дверей и актуальный ассортимент фурнитуры.</w:t>
      </w:r>
    </w:p>
    <w:p>
      <w:pPr>
        <w:spacing w:after="60"/>
        <w:ind w:left="283" w:hanging="181"/>
      </w:pPr>
      <w:r>
        <w:rPr>
          <w:rFonts w:ascii="Liberation Sans" w:hAnsi="Liberation Sans"/>
          <w:b/>
        </w:rPr>
        <w:t xml:space="preserve">4. </w:t>
      </w:r>
      <w:r>
        <w:rPr>
          <w:rFonts w:ascii="Liberation Sans" w:hAnsi="Liberation Sans"/>
        </w:rPr>
        <w:t>После внедрения проверить каждую доработку по её критерию: изменилось только то, что требовалось, а полезные текущие элементы страницы сохранены.</w:t>
      </w:r>
    </w:p>
    <w:p>
      <w:pPr>
        <w:pStyle w:val="Heading1"/>
      </w:pPr>
      <w:r>
        <w:t>8. Как использовать результаты без лишних выводов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</w:rPr>
        <w:t>Наблюдение по одному точному запросу относится именно к этой формулировке и не переносится автоматически на все похожие запросы.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</w:rPr>
        <w:t>Отсутствие страницы в одной конкретной выдаче Яндекса не означает, что такой страницы нет на сайте.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</w:rPr>
        <w:t>Результат Алисы по одному запросу не используется как самостоятельное основание для создания, удаления или объединения страницы: он сопоставляется с обычной выдачей, задачей пользователя и текущим содержанием сайта.</w:t>
      </w:r>
    </w:p>
    <w:p>
      <w:pPr>
        <w:spacing w:after="60"/>
        <w:ind w:left="255" w:hanging="142"/>
      </w:pPr>
      <w:r>
        <w:t xml:space="preserve">• </w:t>
      </w:r>
      <w:r>
        <w:rPr>
          <w:rFonts w:ascii="Liberation Sans" w:hAnsi="Liberation Sans"/>
        </w:rPr>
        <w:t>Исследование не обещает рост позиций, трафика, заявок или выручки без отдельных данных, которые могли бы это подтвердить.</w:t>
      </w:r>
    </w:p>
    <w:p>
      <w:pPr>
        <w:pStyle w:val="Heading1"/>
      </w:pPr>
      <w:r>
        <w:t>Итог</w:t>
      </w:r>
    </w:p>
    <w:p>
      <w:pPr/>
      <w:r>
        <w:rPr>
          <w:rFonts w:ascii="Liberation Sans" w:hAnsi="Liberation Sans"/>
        </w:rPr>
        <w:t>Исследование охватило 2 840 принятых запросов и свело их к понятным пользовательским задачам и решениям по страницам. 75 точных наблюдений обычной выдачи использовались там, где требовалась дополнительная проверка, а 8 проверок Алисы составили полный и достаточный объём отдельного этапа: они были выбраны из 25 кандидатов как шесть случаев, способных повлиять на решение, и два контрольных случая с уже ясным результатом.</w:t>
      </w:r>
    </w:p>
    <w:p>
      <w:pPr/>
      <w:r>
        <w:rPr>
          <w:rFonts w:ascii="Liberation Sans" w:hAnsi="Liberation Sans"/>
        </w:rPr>
        <w:t>Для владельца практический результат — семь готовых доработок существующих страниц, два конкретных вопроса к компании перед следующими изменениями и подтверждение, что значительную часть текущей структуры сайта не нужно переделывать без нового основания.</w:t>
      </w:r>
    </w:p>
    <w:p>
      <w:pPr>
        <w:pStyle w:val="Heading1"/>
      </w:pPr>
      <w:r>
        <w:t>Приложение 1. Что показала обычная выдача Яндекса по 75 конкретным запросам</w:t>
      </w:r>
    </w:p>
    <w:p>
      <w:pPr/>
      <w:r>
        <w:rPr>
          <w:rFonts w:ascii="Liberation Sans" w:hAnsi="Liberation Sans"/>
        </w:rPr>
        <w:t>Каждая строка относится к одному конкретному исходному запросу. Формулировки сохранены в исходном написании, включая бренды латиницей там, где они так были зафиксированы. Наблюдение по одной строке не переносится автоматически на соседние запросы.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453"/>
            <w:shd w:fill="E9EDF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pStyle w:val="SmallTable"/>
            </w:pPr>
            <w:r>
              <w:rPr>
                <w:b/>
              </w:rPr>
              <w:t>№</w:t>
            </w:r>
          </w:p>
        </w:tc>
        <w:tc>
          <w:tcPr>
            <w:tcW w:type="dxa" w:w="3345"/>
            <w:shd w:fill="E9EDF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pStyle w:val="SmallTable"/>
            </w:pPr>
            <w:r>
              <w:rPr>
                <w:b/>
              </w:rPr>
              <w:t>Проверенная формулировка</w:t>
            </w:r>
          </w:p>
        </w:tc>
        <w:tc>
          <w:tcPr>
            <w:tcW w:type="dxa" w:w="5216"/>
            <w:shd w:fill="E9EDF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pStyle w:val="SmallTable"/>
            </w:pPr>
            <w:r>
              <w:rPr>
                <w:b/>
              </w:rPr>
              <w:t>Что было видно в обычной выдаче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аксессуары для пластиковых окон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покупка аксессуаров; товарная категория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алюминиевые окна fapim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поиск брендовой оконной фурнитуры; товарная категория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балкон без остекления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отделка открытого балкона; смешанная услуга и информация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безрамное остекление веранды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коммерческая услуга безрамного остекления веранды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демонтаж остекления балкона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коммерческая услуга демонтажа остекления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дерево алюминиевые окна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отдельный материал окон; коммерческий товар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7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деревянные окна для частного дома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деревянные окна для частного дома; коммерческий товар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8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дом с панорамными окнами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проекты домов и недвижимость; вне основной покупки окон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9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как выбрать шторы на пластиковые окна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выбор штор; информационная и розничная задача вне оконного ядра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10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комплект для окна алюминиевые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комплект оконной фурнитуры; товарная задача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11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крыльцо для частного дома окна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крыльца частного дома; смежная услуга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12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rehau 70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товарная задача по системе REHAU 70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13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rehau kbe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сравнение REHAU и KBE; смешанная сравнительная задача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14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rehau официальный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навигационная задача по официальному брендовому предложению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15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rehau провисли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ремонт и диагностика окна REHAU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16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пластиковые москитная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москитная сетка как аксессуар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17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стеклопакеты rehau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стеклопакеты для окон REHAU; коммерческий товар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18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оконная фурнитура отзывы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отзывы и обсуждения фурнитуры; информационная задача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19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балкона с выносом подоконника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специальная услуга остекления балкона с выносом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20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балкона с крышей цена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специальная услуга остекления балкона с крышей и ценовой интерес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21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балконов деревянными рамами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балконное остекление с конкретным материалом рам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22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балконов конструкция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информационный интерес к видам и конструкции остекления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23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веранды фото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портфолио и примеры остекления веранды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24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панорамные деревянные окна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панорамные деревянные окна как отдельный товарный материал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25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панорамные окна лес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проекты и вдохновение вокруг дома с панорамными окнами; вне основной покупки окон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26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двери видео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видео и пошаговое объяснение по пластиковым дверям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27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двери межкомнатные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товарная задача по межкомнатным пластиковым дверям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28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двери старый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бывшие в употреблении пластиковые двери; вторичный рынок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29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окна в халва рассрочка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финансовый модификатор покупки окон: рассрочка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30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окна район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общая коммерческая задача по пластиковым окнам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31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почему алюминиевые окна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информационное сравнение и объяснение выбора алюминия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32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ремонт квартиры пластиковые окна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коммерческая ремонтная услуга по пластиковым окнам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33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ремонт пластиковых окон район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локальная ремонтная услуга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34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ремонт пластиковых окон телефон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ремонтная услуга с контактно-навигационным намерением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35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ремонт подоконников пластиковых окон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специализированный ремонт подоконников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36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установка пластиковых окон деревянном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монтаж пластиковых окон в деревянном доме; смешанная коммерческая и информационная задача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37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установка пластиковых окон размером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информационный интерес к замеру для монтажа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38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французские мягкие окна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мягкие окна как отдельный товар, а не обычное французское окно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39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цены материала на пластиковые окна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неоднозначная ценовая и материальная задача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40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шторы на пластиковые окна фото цены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покупка штор; задача вне основного оконного предложения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41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provedal остекление веранды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веранды системой Provedal; коммерческая услуга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42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алюминиевые окна provedal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алюминиевые окна Provedal; коммерческий товар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43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алюминиевые окна проведал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алюминиевые окна Provedal; коммерческий товар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44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rehau в рассрочку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REHAU с финансовым модификатором рассрочки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45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рехау в рассрочку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REHAU с финансовым модификатором рассрочки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46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оконная фурнитура rehau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фурнитура REHAU как аксессуарная товарная задача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47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оконная фурнитура рехау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фурнитура REHAU как аксессуарная товарная задача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48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окна rehau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основная коммерческая товарная задача по окнам REHAU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49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окна от производителя rehau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коммерческая задача по окнам REHAU от производителя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50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окна рехау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основная коммерческая товарная задача по окнам REHAU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51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окна рехау от производителя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коммерческая задача по окнам REHAU от производителя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52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пошаговая установка пластиковых окон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самостоятельная пошаговая инструкция по монтажу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53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проведал остекление веранды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веранды системой Provedal; коммерческая услуга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54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ремонт пластиковых окон в одинцове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локальная ремонтная услуга в Одинцове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55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ремонт пластиковых окон в одинцово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локальная ремонтная услуга в Одинцове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56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установка пластиковых окон пошагово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самостоятельная пошаговая инструкция по монтажу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57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rehau thermo окна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товарная задача по конкретной системе REHAU Thermo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58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алюминиевые окна москва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коммерческая товарная задача по алюминиевым окнам в Москве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59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как выбрать пластиковые окна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информационное руководство по выбору пластиковых окон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60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какой профиль rehau выбрать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информационное руководство по выбору профиля REHAU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61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окна rehau москва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основная коммерческая задача по окнам REHAU в Москве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62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балкона п 46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услуга остекления для конкретной серии дома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63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балкона с выносом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специальная услуга остекления с выносом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64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балкона с крышей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специальная услуга остекления с крышей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65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балконов москва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основная коммерческая услуга остекления балконов в Москве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66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беседки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основная коммерческая услуга остекления беседки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67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веранды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основная коммерческая услуга остекления веранды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68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остекление террасы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основная коммерческая услуга остекления террасы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69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двери москва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основная коммерческая товарная задача по пластиковым дверям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70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окна митино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локальная коммерческая задача по пластиковым окнам в Митино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71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окна москва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основная коммерческая товарная задача по пластиковым окнам в Москве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72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пластиковые окна от производителя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коммерческая задача по пластиковым окнам от производителя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73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теплое остекление балкона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коммерческая услуга тёплого остекления балкона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74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установка пластиковых окон москва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коммерческая услуга монтажа пластиковых окон в Москве</w:t>
            </w:r>
          </w:p>
        </w:tc>
      </w:tr>
      <w:tr>
        <w:trPr>
          <w:cantSplit/>
        </w:trPr>
        <w:tc>
          <w:tcPr>
            <w:tcW w:type="dxa" w:w="453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75</w:t>
            </w:r>
          </w:p>
        </w:tc>
        <w:tc>
          <w:tcPr>
            <w:tcW w:type="dxa" w:w="3345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холодное остекление балкона</w:t>
            </w:r>
          </w:p>
        </w:tc>
        <w:tc>
          <w:tcPr>
            <w:tcW w:type="dxa" w:w="5216"/>
            <w:vAlign w:val="top"/>
            <w:tcMar>
              <w:top w:w="55" w:type="dxa"/>
              <w:start w:w="60" w:type="dxa"/>
              <w:bottom w:w="55" w:type="dxa"/>
              <w:end w:w="60" w:type="dxa"/>
            </w:tcMar>
          </w:tcPr>
          <w:p>
            <w:pPr>
              <w:pStyle w:val="SmallTable"/>
            </w:pPr>
            <w:r>
              <w:t>коммерческая услуга холодного остекления балкона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1020" w:bottom="879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sz w:val="16"/>
      </w:rPr>
      <w:t xml:space="preserve">Страница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sz w:val="15"/>
      </w:rPr>
      <w:t>ОКНО МОСКВА · исследование спроса в Яндексе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eration Sans" w:hAnsi="Liberation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365F91" w:themeColor="accent1" w:themeShade="BF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00" w:after="140"/>
      <w:ind w:left="198" w:right="198"/>
    </w:pPr>
    <w:rPr>
      <w:rFonts w:ascii="Liberation Sans" w:hAnsi="Liberation Sans"/>
      <w:sz w:val="20"/>
    </w:rPr>
  </w:style>
  <w:style w:type="paragraph" w:customStyle="1" w:styleId="SmallTable">
    <w:name w:val="SmallTable"/>
    <w:pPr>
      <w:spacing w:after="0" w:line="240" w:lineRule="auto"/>
    </w:pPr>
    <w:rPr>
      <w:rFonts w:ascii="Liberation Sans" w:hAnsi="Liberation San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ОКНО МОСКВА — исследование спроса в Яндексе: обычная выдача и выдача Алисы</dc:title>
  <dc:subject>Клиентский исследовательский отчёт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