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полный отчёт исследования для владельца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Исправленный выпуск: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2026-09-05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Назначение: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документ №01 — понять полное исследование и принять решения без внутренних файлов проекта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публичная структура и семантика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https://okno-msk.ru/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Доказательная граница: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новые Yandex/Wordstat/GenSearch/Alice/provider-вызовы при исправлении не выполнялись</w:t>
      </w:r>
    </w:p>
    <w:bookmarkStart w:id="20" w:name="краткий-вывод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Краткий вывод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подтверждает, что сайту не требуется массовое создание новых страниц и не доказана необходимость разрушительных объединений. Основная архитектура в целом полезна. Полностью готовы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физических изменений существующих страниц.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S18-A012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является только частично готовой работой: безопасную нейтральную часть можно выполнить, но фактический состав монтажной услуги требует подтверждения компании. Ещё 19 результатов — только семантические назначения, а не команда менять сайт. Пятнадцать предполагаемых внутренних ссылок нельзя считать готовыми: их связь обоснована, но точное место и контекст не сохранены.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Обычный Яндекс был основным слоем для границ намерения и типа посадочной страницы. AI проверял восемь заранее выбранных спорных случаев: ни в одном не потребовалась новая страница или изменение архитектуры; четыре результата снизили риск, три подтвердили отсутствие изменения, один остался недостаточным. Это реальный вклад AI, а не число запросов.</w:t>
      </w:r>
    </w:p>
    <w:bookmarkEnd w:id="20"/>
    <w:bookmarkStart w:id="21" w:name="X9d31aa3b302449b1eeeeb7671d821c4d527a85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Что исследовали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охватывало полный путь «спрос → задача → выдача Яндекса → группа запросов → владелец страницы → структурное решение → выборочная AI-проверка → действие → инструкция». Рассматривались пластиковые и алюминиевые окна, REHAU, двери, балконы и лоджии, веранды/террасы, монтаж и ремонт, аксессуары, информационные материалы, портфолио, калькуляторы, доверительные и географические страницы.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Коммерческий путь пользователя: выбор решения, сравнение системы и конфигурации, расчёт/консультация, замер, смета/договор, изготовление, доставка/монтаж, гарантия и сервис. Исследование не является техническим SEO-аудитом и не делает выводов о прибыли, конверсии или историческом ущербе без частных данных.</w:t>
      </w:r>
    </w:p>
    <w:bookmarkEnd w:id="21"/>
    <w:bookmarkStart w:id="23" w:name="X37a92444f5670350fda5c5ed44b6a142930149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Входные данные и способ проверки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Полный исходный корпус: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2 840 фраз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семантика: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2 313 назначено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 SEARCH_REQUIRED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174 REVIEW_DEFERRED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334 исключено с сохранением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Структурная модель: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168 единиц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Исправленные переназначения: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69 строк</w:t>
      </w:r>
      <w:r>
        <w:rPr>
          <w:rFonts w:ascii="Calibri" w:hAnsi="Calibri" w:eastAsia="Calibri"/>
        </w:rPr>
        <w:t xml:space="preserve">, проверка новой единицы и всех зависимых полей прошла без расхождений.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Обычный Яндекс: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75 сохранённых точных наблюдений</w:t>
      </w:r>
      <w:r>
        <w:rPr>
          <w:rFonts w:ascii="Calibri" w:hAnsi="Calibri" w:eastAsia="Calibri"/>
        </w:rPr>
        <w:t xml:space="preserve">; каждое относится только к фактически проверенному запросу.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Материальные семейства владения: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21</w:t>
      </w:r>
      <w:r>
        <w:rPr>
          <w:rFonts w:ascii="Calibri" w:hAnsi="Calibri" w:eastAsia="Calibri"/>
        </w:rPr>
        <w:t xml:space="preserve">. Ни одна stored representative phrase не совпадает буквально с 75 строками Step-09; у QF020 есть связанное, но не тождественное наблюдение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SP09-059</w:t>
      </w:r>
      <w:r>
        <w:rPr>
          <w:rFonts w:ascii="Calibri" w:hAnsi="Calibri" w:eastAsia="Calibri"/>
        </w:rPr>
        <w:t xml:space="preserve">. Текущие классы доказательства: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карточек имеют сохранённую representative phrase и отдельный точный Stage-13 Search-проход;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карточка не имеет сохранённого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representative_query</w:t>
      </w:r>
      <w:r>
        <w:rPr>
          <w:rFonts w:ascii="Calibri" w:hAnsi="Calibri" w:eastAsia="Calibri"/>
        </w:rPr>
        <w:t xml:space="preserve">, но её заголовок буквально совпадает с текущей Stage-5-фразой;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карточки не имеют ни сохранённой representative phrase, ни буквального title-match в Stage-5. Stage-5 semantic assignment не считается Search-наблюдением.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AI-кейсы: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8</w:t>
      </w:r>
      <w:r>
        <w:rPr>
          <w:rFonts w:ascii="Calibri" w:hAnsi="Calibri" w:eastAsia="Calibri"/>
        </w:rPr>
        <w:t xml:space="preserve">, выбранные для проверки конкретных Search-only решений.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страница: 14 реализационно-чувствительных URL повторно открыты 2026-09-05 без платных вызовов.</w:t>
      </w:r>
    </w:p>
    <w:bookmarkStart w:id="22" w:name="как-читать-доказательств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Как читать доказательство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Точный запрос не доказывает всё семейство; нормализованная запись не равна полному сырому ответу провайдера; отсутствие URL в выдаче не означает отсутствие страницы; совпадение задач не доказывает вред каннибализации. Поэтому решения ниже отделяют подтверждённое, удержанное и требующее повторной проверки.</w:t>
      </w:r>
    </w:p>
    <w:bookmarkEnd w:id="22"/>
    <w:bookmarkEnd w:id="23"/>
    <w:bookmarkStart w:id="25" w:name="Xae2aefffd7f66c3415d5e11f2dab4dda68975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Четыре понятия, которые нельзя смешивать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Exact-query owner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канонический владелец одной точной фразы в итоговой семантической таблице. Если он известен, никакая семейная карточка или AI-проверка не может молча назначить другой URL.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Family / structural-unit owner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основная страница более широкой пользовательской задачи. Она может отличаться от exact owner конкретной representative phrase; различие должно быть показано, а не скрыто.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Supporting page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связанная страница материала, объекта, услуги, сравнения или объяснения. Она не является совладельцем, если каноническая власть не говорит обратного.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Физическое действие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реальная правка страницы, разрешённая только отдельной строкой action map. Семантическое назначение владельца само по себе не означает изменение меню, хлебных крошек, ссылок, текста или URL.</w:t>
      </w:r>
    </w:p>
    <w:bookmarkStart w:id="24" w:name="статусы-исполн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Статусы исполнения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работа полностью описана и не требует выдумывать факты.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READY_PARTIAL__BUSINESS_DETAIL_REQUIRED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разрешена только явно указанная нейтральная часть; company-specific содержание ждёт подтверждения.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готово аналитическое назначение, но правки сайта нет.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физическая работа запрещена до нового названного доказательства.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PENDING_DETAIL__PLACEMENT_NOT_PROVEN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связь допустима аналитически, но точное место/контекст ещё не доказаны.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SEARCH_REQUIRED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REVIEW_DEFERRED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назначение или действие не форсируется; правило повторного открытия приведено ниже.</w:t>
      </w:r>
    </w:p>
    <w:bookmarkEnd w:id="24"/>
    <w:bookmarkEnd w:id="25"/>
    <w:bookmarkStart w:id="26" w:name="Xe20156c3cbbcce20c676b332211c052644d0ac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Что установлено о спросе и архитектуре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Из 168 структурных единиц 73 сохраняют существующую структуру, 46 направляются как подзадачи на существующие страницы, 20 остаются на HOLD, 14 не требуют отдельной страницы, 7 находятся вне активного объёма, 6 требуют секции/FAQ на существующей странице и 2 — расширения существующей страницы. Новых страниц по принятой власти: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0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Поздняя текущая инвентаризация уточнила пять владельцев: отделка открытого балкона, раздвижное балконное остекление, окна в деревянный дом, коммерческий выбор стеклопакета и раздвижные окна веранды. Широкие страницы не удаляются и сохраняют общую либо поддерживающую роль.</w:t>
      </w:r>
    </w:p>
    <w:bookmarkEnd w:id="26"/>
    <w:bookmarkStart w:id="34" w:name="X78b681e59f92f37df8c2d93758eac8b940c7f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Что уже правильно и что нельзя менять без нового доказательства</w:t>
      </w:r>
    </w:p>
    <w:bookmarkStart w:id="27" w:name="текущая-архитектур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Текущая архитектура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168 структурных единиц не доказана необходимость новой страницы.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страницы ради полноты таблицы.</w:t>
      </w:r>
    </w:p>
    <w:bookmarkEnd w:id="27"/>
    <w:bookmarkStart w:id="28" w:name="связанные-страниц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Связанные страницы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Связанные страницы не были автоматически признаны каннибализацией; для неоднозначных пар разрушительные действия запрещены.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страницы и различать роли только после достаточного доказательства.</w:t>
      </w:r>
    </w:p>
    <w:bookmarkEnd w:id="28"/>
    <w:bookmarkStart w:id="29" w:name="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Веранды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и AI сохранили объектного владельца /verandy для общего запроса.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/verandy; узкие URL применять лишь для точного раздвижного или безрамного намерения.</w:t>
      </w:r>
    </w:p>
    <w:bookmarkEnd w:id="29"/>
    <w:bookmarkStart w:id="30" w:name="специалисты-текущего-сайт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Специалисты текущего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Позднее независимое обнаружение подтвердило отдельные страницы отделки балкона, раздвижного балкона, деревянного дома, стеклопакетов и раздвижной веранды.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точных владельцев; не создавать дубли.</w:t>
      </w:r>
    </w:p>
    <w:bookmarkEnd w:id="30"/>
    <w:bookmarkStart w:id="31" w:name="ai-без-архитектурного-измен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AI без архитектурного изменения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восьми AI-кейсах не подтверждено ни одного изменения архитектуры.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изображать AI источником новых страниц; показывать снижение риска, отсутствие изменения и недостаточность.</w:t>
      </w:r>
    </w:p>
    <w:bookmarkEnd w:id="31"/>
    <w:bookmarkStart w:id="32" w:name="цены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Цены дверей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Текущая страница дверей уже содержит ценовую ориентацию, калькулятор и путь к замеру.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эти элементы; company-specific состав монтажа не публиковать до подтверждения компании.</w:t>
      </w:r>
    </w:p>
    <w:bookmarkEnd w:id="32"/>
    <w:bookmarkStart w:id="33" w:name="неопределённос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Неопределённость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19 SEARCH_REQUIRED, 174 REVIEW_DEFERRED и 20 HOLD-единиц сохранены как честные состояния.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принуждать их к разрешению без новой доказательной линии.</w:t>
      </w:r>
    </w:p>
    <w:bookmarkEnd w:id="33"/>
    <w:bookmarkEnd w:id="34"/>
    <w:bookmarkStart w:id="104" w:name="Xbfbb1ed86a32468a6c00db3a1d82297e479e552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Двадцать одно материальное Search-семейство: exact owner, family owner и основание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не спрятан за счётчиками. Для 16 сохранённых representative phrases существует отдельный точный Stage-13-проход; ещё 1 карточка разрешается по буквальному Stage-5 title-match без подмены Search evidence; 4 карточки остаются истинно family-only. Все 75 Step-09-наблюдений приведены отдельно. В каждой карточке сначала показана текущая Stage-5-семантика точной фразы, затем — отдельная семейная интерпретация и реальная доказательная опора.</w:t>
      </w:r>
    </w:p>
    <w:bookmarkStart w:id="39" w:name="qf001--алюминиевые-окна-на-бал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QF001 — алюминиевые окна на балкон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ALUMINIUM_BALCONY_GLAZING_GENERAL_MECHANISM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«алюминиевые окна на балкон».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STEP_13_SEARCH_RESULT_01_ALUMINIUM_BALCONY_2026-08-31.json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7">
        <w:r>
          <w:rPr>
            <w:rStyle w:val="Hyperlink"/>
          </w:rPr>
          <w:t xml:space="preserve">https://okno-msk.ru/balkony-i-lodzhii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поисковая выдача показывает смешение балконного объекта и алюминиевого материала. Итоговая семантическая строка разрешает точную фразу в пользу алюминиевого коммерческого владельца; семейный объектный вывод не может её переопределить.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широком семейном разборе балконная страница описывает объектный сценарий, но точная фраза «алюминиевые окна на балкон» по текущей семантике принадлежит алюминиевому коммерческому разделу. Обе страницы сохраняются; объединение не доказано.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39"/>
    <w:bookmarkStart w:id="44" w:name="X3124e5995ee911fe9d57e7ec0b1537565a5ab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QF002 — холодное алюминиевое остекление балконов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COLD_OR_SLIDING_ALUMINIUM_BALCONY_GLAZING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«холодное алюминиевое остекление балконов».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STEP_13_SEARCH_RESULT_02_COLD_ALUMINIUM_BALCONY_2026-08-31.json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BALCONY_GLAZING_COLD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холодное остекление балкона или лоджии;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0">
        <w:r>
          <w:rPr>
            <w:rStyle w:val="Hyperlink"/>
          </w:rPr>
          <w:t xml:space="preserve">https://okno-msk.ru/balkony-i-lodzhii/holodnoe-osteklenie/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41">
        <w:r>
          <w:rPr>
            <w:rStyle w:val="Hyperlink"/>
          </w:rPr>
          <w:t xml:space="preserve">https://okno-msk.ru/balkony-i-lodzhii/holodnoe-panoramnoe-osteklenie-balkona;</w:t>
        </w:r>
      </w:hyperlink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https://okno-msk.ru/balkony-i-lodzhii/osteklenie-profilem-provedal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43">
        <w:r>
          <w:rPr>
            <w:rStyle w:val="Hyperlink"/>
          </w:rPr>
          <w:t xml:space="preserve">https://okno-msk.ru/balkony-i-lodzhii/holodnoe-osteklenie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и итоговая структурная единица сходятся на холодном балконном сценарии. Поздняя проверка структуры добавила узкие страницы холодного панорамного остекления и Provedal только как поддержку.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QF002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Явное холодное/раздвижное балконное намерение принадлежит специализированной странице холодного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4"/>
    <w:bookmarkStart w:id="46" w:name="Xe21967a06962919576cb5f11ac0ae1341d32b8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QF003 — алюминиевые окна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Исходное поле representative_query: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Разрешение по заголовку: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текст «алюминиевые окна для частного дома» буквально присутствует как точная фраза в текущей Stage-5; историческое поле QF-authority не переписывается.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исходной QF-authority отдельное поле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representative_query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заполнено. Точного Step-09-наблюдения для текста заголовка нет. Отдельный точный Stage-13 Search-проход для него не сохранён. Это не означает, что для фразы был выполнен отдельный exact Search-проход: показанный ниже owner следует из текущей Stage-5-семантики, а не из выдуманного Search-наблюдения.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исходной QF-authority поле representative_query не заполнено, но заголовок карточки буквально совпадает с текущей Stage-5-фразой. Поэтому exact semantic owner известен: алюминиевый коммерческий раздел. Это семантическое назначение не создаёт отсутствующее Search-наблюдение и не доказывает историческую конкуренцию.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QF003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Задача алюминиевых окон для частного дома остаётся у алюминиевого владельца; историческая конкуренция не доказана.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6"/>
    <w:bookmarkStart w:id="48" w:name="qf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QF004 — панорамные алюминиевые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PANORAMIC_ALUMINIUM_WINDOWS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алюминиевые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STEP_13_SEARCH_RESULT_03_PANORAMIC_ALUMINIUM_WINDOWS_2026-08-31.json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7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Точная семантика и структурная единица закрепляют коммерческий алюминиевый раздел. Обычная выдача и AI-кейс C15-004 допускают объясняющий панорамный блок, но не новую страницу и не смену владельца.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QF004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Коммерческая материальная задача остаётся у алюминиевого раздела, панорамная статья поддерживает объяснение.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8"/>
    <w:bookmarkStart w:id="51" w:name="qf005--установка-алюминиевых-о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QF005 — установка алюминиевых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алюминиевых окон».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STEP_13_SEARCH_RESULT_04_ALUMINIUM_WINDOW_INSTALLATION_2026-08-31.json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WINDOW_INSTALLATION_SERVICE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монтаж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содержит и DIY-материал об алюминии, и профессиональную услугу. Текущая точная семантика классифицирует нейтральную установочную фразу как услугу и закрепляет страницу монтажа.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QF005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Семейный разбор различает алюминиевый продукт и общую услугу монтажа; точная фраза «установка алюминиевых окон» по текущей семантике принадлежит странице профессионального монтажа.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1"/>
    <w:bookmarkStart w:id="53" w:name="qf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QF006 — алюминиевые окна для веранды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ALUMINIUM_VERANDA_TERRACE_GLAZING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«алюминиевые окна для веранды».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STEP_13_SEARCH_RESULT_05_ALUMINIUM_WINDOWS_VERANDA_2026-08-31.json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52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и AI-кейс C15-006 подтвердили важность объектного контекста веранды на уровне семейства. Однако текущая точная семантическая строка относится к коммерческому выбору алюминиевых окон; AI не имеет права переопределить Stage-5.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QF006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Общий объектный сценарий веранды сохраняется за /verandy, но точная фраза «алюминиевые окна для веранды» по текущей семантике принадлежит алюминиевому коммерческому разделу.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3"/>
    <w:bookmarkStart w:id="59" w:name="qf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QF007 — панорамное остекление балкона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«панорамное остекление балкона».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STEP_13_SEARCH_RESULT_QF007_RETRY_1_PANORAMIC_BALCONY_2026-09-01.json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или понять панорамное остекление балкона/лоджии;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https://okno-msk.ru/balkony-i-lodzhii/panoramnoe-osteklenie-balkona/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5">
        <w:r>
          <w:rPr>
            <w:rStyle w:val="Hyperlink"/>
          </w:rPr>
          <w:t xml:space="preserve">https://okno-msk.ru/balkony-i-lodzhii/;</w:t>
        </w:r>
      </w:hyperlink>
      <w:r>
        <w:rPr>
          <w:rFonts w:ascii="Calibri" w:hAnsi="Calibri" w:eastAsia="Calibri"/>
        </w:rPr>
        <w:t xml:space="preserve"> </w:t>
      </w:r>
      <w:hyperlink r:id="rId56">
        <w:r>
          <w:rPr>
            <w:rStyle w:val="Hyperlink"/>
          </w:rPr>
          <w:t xml:space="preserve">https://okno-msk.ru/balkony-i-lodzhii/francuzskoe-osteklenie-balkona;</w:t>
        </w:r>
      </w:hyperlink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https://okno-msk.ru/balkony-i-lodzhii/holodnoe-panoramnoe-osteklenie-balkona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https://okno-msk.ru/balkony-i-lodzhii/panoramnoe-osteklenie-balkona/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Повторная сохранённая выдача для точного запроса была балконно-специфичной; текущая семантика и структурная единица указывают на панорамно-балконную страницу. AI-кейс C15-007 подтвердил отсутствие основания менять архитектуру.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QF007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Специализированная панорамно-балконная посадочная остаётся основной.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9"/>
    <w:bookmarkStart w:id="61" w:name="qf008--монтаж-пвх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QF008 — монтаж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PVC_DOOR_INSTALLATION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Исходное поле representative_query: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заполнено; заголовок описывает family-level тему и не имеет буквального совпадения в текущей Stage-5.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зафиксирована, и заголовок не имеет буквального совпадения в текущей Stage-5;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нет ни сохранённой representative phrase, ни буквального совпадения заголовка с текущей Stage-5. Поэтому документ не назначает карточке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Текущая страница дверей материализует дверную задачу, а общая страница монтажа окон остаётся отдельной услугой; историческая конкуренция не утверждается.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QF008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Покупка ПВХ-двери и общая услуга монтажа имеют разные роли; вред пересечения не доказан.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1"/>
    <w:bookmarkStart w:id="64" w:name="qf009--раздвижная-балконная-двер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QF009 — раздвижная балконная дверь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SLIDING_BALCONY_DOOR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Исходное поле representative_query: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заполнено; заголовок описывает family-level тему и не имеет буквального совпадения в текущей Stage-5.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зафиксирована, и заголовок не имеет буквального совпадения в текущей Stage-5;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нет ни сохранённой representative phrase, ни буквального совпадения заголовка с текущей Stage-5. Поэтому документ не назначает карточке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 не назначен: семейный вывод не создаёт нового владельца.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62">
        <w:r>
          <w:rPr>
            <w:rStyle w:val="Hyperlink"/>
          </w:rPr>
          <w:t xml:space="preserve">https://okno-msk.ru/dveri-rehau/balkonnye-dveri;</w:t>
        </w:r>
      </w:hyperlink>
      <w:r>
        <w:rPr>
          <w:rFonts w:ascii="Calibri" w:hAnsi="Calibri" w:eastAsia="Calibri"/>
        </w:rPr>
        <w:t xml:space="preserve"> </w:t>
      </w:r>
      <w:hyperlink r:id="rId63">
        <w:r>
          <w:rPr>
            <w:rStyle w:val="Hyperlink"/>
          </w:rPr>
          <w:t xml:space="preserve">https://okno-msk.ru/dveri-rehau/razdvizhnye-dveri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исходном корпусе не сформировано точное комбинированное семейство «раздвижная балконная дверь». Поэтому exact owner отсутствует, обе существующие дверные страницы сохраняются, а новый владелец не изобретается.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QF009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Отдельное материальное семейство «раздвижная балконная дверь» не сформировано; нового владельца не изобретать.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4"/>
    <w:bookmarkStart w:id="68" w:name="Xafef888871124a91bb674f488c89b2bd3531e0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QF010 — установка подоконника на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WINDOWSILL_INSTALLATION_REPLACEMENT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подоконника на пластиковые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STEP_13_SEARCH_RESULT_07_WINDOWSILL_INSTALLATION_2026-08-31.json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WINDOW_FINISHING_SERVICE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профессиональную отделку откосов и примыканий;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65">
        <w:r>
          <w:rPr>
            <w:rStyle w:val="Hyperlink"/>
          </w:rPr>
          <w:t xml:space="preserve">https://okno-msk.ru/uslugi/otdelka-otkosov/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6">
        <w:r>
          <w:rPr>
            <w:rStyle w:val="Hyperlink"/>
          </w:rPr>
          <w:t xml:space="preserve">https://okno-msk.ru/okna-rehau/aksessuary-dlya-okon/podokonniki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67">
        <w:r>
          <w:rPr>
            <w:rStyle w:val="Hyperlink"/>
          </w:rPr>
          <w:t xml:space="preserve">https://okno-msk.ru/uslugi/otdelka-otkosov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смешивает процедурную и профессиональную форму. Итоговая семантика относит точную установочную фразу к профессиональной отделочной услуге; товарная страница подоконника остаётся семейной поддержкой.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QF010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Товарная задача подоконника остаётся у аксессуарной страницы, но точная сервисная фраза об установке по текущей семантике принадлежит странице отделки/примыканий.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8"/>
    <w:bookmarkStart w:id="71" w:name="X516eb773f59e58e55c2c5b0a3829951423db79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QF011 — декоративная раскладка во французском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FRENCH_WINDOW_DECORATIVE_GRID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Исходное поле representative_query: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заполнено; заголовок описывает family-level тему и не имеет буквального совпадения в текущей Stage-5.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зафиксирована, и заголовок не имеет буквального совпадения в текущей Stage-5;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нет ни сохранённой representative phrase, ни буквального совпадения заголовка с текущей Stage-5. Поэтому документ не назначает карточке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9">
        <w:r>
          <w:rPr>
            <w:rStyle w:val="Hyperlink"/>
          </w:rPr>
          <w:t xml:space="preserve">https://okno-msk.ru/okna-rehau/aksessuary-dlya-okon/raskladki-v-steklopakety-shprosy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Совокупность текущих назначений помещает декоративные раскладки на аксессуарную страницу, а французскую страницу оставляет контекстной поддержкой.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Декоративные раскладки/шпросы принадлежат аксессуарному специалисту; французская страница поддерживает контекст.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1"/>
    <w:bookmarkStart w:id="75" w:name="qf012--ремонт-ручки-на-пластиковом-окн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QF012 — ремонт ручки на пластиковом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WINDOW_HANDLE_REPLACEMENT_REPAIR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«ремонт ручки на пластиковом окне».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STEP_13_SEARCH_RESULT_08_WINDOW_HANDLE_REPAIR_2026-08-31.json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WINDOW_REPAIR_SERVICE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ремонт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3">
        <w:r>
          <w:rPr>
            <w:rStyle w:val="Hyperlink"/>
          </w:rPr>
          <w:t xml:space="preserve">https://okno-msk.ru/uslugi/remont-okon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4">
        <w:r>
          <w:rPr>
            <w:rStyle w:val="Hyperlink"/>
          </w:rPr>
          <w:t xml:space="preserve">https://okno-msk.ru/okna-rehau/aksessuary-dlya-okon/ruchki-na-okna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различает ремонт ручки и покупку ручки. Итоговая семантика точной ремонтной фразы закрепляет услугу ремонта; товарная страница не становится совладельцем.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QF012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ручки относится к ремонтной услуге, а покупка ручки — к товарной странице.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5"/>
    <w:bookmarkStart w:id="79" w:name="qf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QF013 — французские панорамные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FRENCH_VS_PANORAMIC_FLOOR_TO_CEILING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«французские панорамные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STEP_13_SEARCH_RESULT_09_FRENCH_PANORAMIC_WINDOWS_2026-09-01.json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CURRENT_OVERLAP_RECHECK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PANORAMIC_WINDOWS_COMMERCIAL_CORE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купить, заказать или сконфигурировать панорамные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76">
        <w:r>
          <w:rPr>
            <w:rStyle w:val="Hyperlink"/>
          </w:rPr>
          <w:t xml:space="preserve">https://okno-msk.ru/stati/panoramnoe-osteklenie-eto-dan-mode-ili-praktichnoe-reshenie/;</w:t>
        </w:r>
      </w:hyperlink>
      <w:r>
        <w:rPr>
          <w:rFonts w:ascii="Calibri" w:hAnsi="Calibri" w:eastAsia="Calibri"/>
        </w:rPr>
        <w:t xml:space="preserve"> </w:t>
      </w:r>
      <w:hyperlink r:id="rId77">
        <w:r>
          <w:rPr>
            <w:rStyle w:val="Hyperlink"/>
          </w:rPr>
          <w:t xml:space="preserve">https://okno-msk.ru/okna-rehau/panoramnye-okna-rehau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https://okno-msk.ru/okna-rehau/panoramnoe-osteklenie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Обычная выдача и AI сохраняют отдельную французскую таксономию, но текущая точная семантика cross-labelled фразы закрепляет панорамный коммерческий owner и сохраняет overlap-recheck. Поэтому AI-вывод используется для глубины объяснения, не для смены владельца.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QF013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Французская страница сохраняет отдельную терминологическую и конфигурационную роль, но точная фраза «французские панорамные окна» по текущей семантике принадлежит общему коммерческому владельцу панорамных окон.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9"/>
    <w:bookmarkStart w:id="82" w:name="qf014--французски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QF014 — французские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«французские окна в частном доме».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STEP_13_SEARCH_RESULT_10_FRENCH_WINDOWS_PRIVATE_HOUSE_2026-09-01.json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французские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81">
        <w:r>
          <w:rPr>
            <w:rStyle w:val="Hyperlink"/>
          </w:rPr>
          <w:t xml:space="preserve">https://okno-msk.ru/balkony-i-lodzhii/francuzskoe-osteklenie-balkona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ADD_SECTION_OR_FAQ_TO_EXISTING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(добавить ограниченный раздел/FAQ на существующую страницу).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Итоговая семантика точной фразы и структурная единица закрепляют французскую страницу; страница частного дома — только семейный контекст, а балконная французская страница — каноническая поддержка.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QF014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Французское окно остаётся точным владельцем внутри более широкой задачи остекления частного дома.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2"/>
    <w:bookmarkStart w:id="83" w:name="qf015--установка-французского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QF015 — установка французского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французского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STEP_13_SEARCH_RESULT_11_FRENCH_WINDOW_INSTALLATION_2026-09-01.json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WINDOW_INSTALLATION_SERVICE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монтаж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смешивает французское остекление и установку. Итоговая семантика классифицирует точную нейтральную фразу как профессиональный монтаж; французская страница остаётся продуктовым контекстом.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QF015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Французская страница сохраняет продуктовую роль, но точная фраза «установка французского окна» по текущей семантике принадлежит общей странице профессионального монтажа.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3"/>
    <w:bookmarkStart w:id="87" w:name="qf016--панорамны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QF016 — панорамные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окна в частном доме».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STEP_13_SEARCH_RESULT_12_PANORAMIC_WINDOWS_PRIVATE_HOUSE_2026-09-01.json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PANORAMIC_PRIVATE_HOUSE_USECASE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спланировать панорамные окна для частного дома;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INFO_OR_COMMERCIAL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(информационно-коммерческий).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4">
        <w:r>
          <w:rPr>
            <w:rStyle w:val="Hyperlink"/>
          </w:rPr>
          <w:t xml:space="preserve">https://okno-msk.ru/okna-rehau/po-tipu-doma/okna-v-chastnyj-dom/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85">
        <w:r>
          <w:rPr>
            <w:rStyle w:val="Hyperlink"/>
          </w:rPr>
          <w:t xml:space="preserve">https://okno-msk.ru/okna-rehau/po-tipu-doma/panoramnoe-osteklenie-domov-i-kottedzhej/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https://okno-msk.ru/okna-rehau/panoramnoe-osteklenie;</w:t>
        </w:r>
      </w:hyperlink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отдельную страницу домов/коттеджей, но каноническая точная строка и структурная единица всё ещё закрепляют общий private-house owner. Без изменения Stage-5 отдельная страница остаётся топологическим фактом, а не exact owner.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QF016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отдельную страницу панорамного остекления домов/коттеджей, однако точная фраза «панорамные окна в частном доме» в текущей Stage-5-власти остаётся за общей страницей окон для частного дома; обнаружение страницы само по себе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7"/>
    <w:bookmarkStart w:id="90" w:name="qf017--панорамные-окна-на-террас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QF017 — панорамные окна на террасу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PANORAMIC_VERANDA_TERRACE_GLAZING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окна на террасу».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STEP_13_SEARCH_RESULT_13_PANORAMIC_WINDOWS_TERRACE_2026-09-01.json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PANORAMIC_OUTDOOR_GLAZING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спланировать или заказать панорамное остекление веранды/террасы/беседки;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SERVICE_OR_COMMERCIAL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(сервисно-коммерческий).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8">
        <w:r>
          <w:rPr>
            <w:rStyle w:val="Hyperlink"/>
          </w:rPr>
          <w:t xml:space="preserve">https://okno-msk.ru/verandy/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89">
        <w:r>
          <w:rPr>
            <w:rStyle w:val="Hyperlink"/>
          </w:rPr>
          <w:t xml:space="preserve">https://okno-msk.ru/verandy/panoramnye-okna-na-terrasu/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https://okno-msk.ru/okna-rehau/panoramnoe-osteklenie;</w:t>
        </w:r>
      </w:hyperlink>
      <w:r>
        <w:rPr>
          <w:rFonts w:ascii="Calibri" w:hAnsi="Calibri" w:eastAsia="Calibri"/>
        </w:rPr>
        <w:t xml:space="preserve"> </w:t>
      </w:r>
      <w:hyperlink r:id="rId52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узкую страницу террасы, но текущая точная строка и структурная единица закрепляют /verandy. Узкая страница учитывается как семейный специалист, не как новый exact owner.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QF017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страницу панорамных окон на террасу, однако точная фраза «панорамные окна на террасу» в текущей Stage-5-власти остаётся за /verandy; отдельная страница не становится exact owner без канонического переназначения.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0"/>
    <w:bookmarkStart w:id="93" w:name="Xc6ce9c8e4a5ea8a54872de4c532a0c8e4df181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QF018 — замена окна на пластиковое цена москва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WINDOW_REPLACEMENT_WITH_INSTALLATION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«замена окна на пластиковое цена москва».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STEP_13_SEARCH_RESULT_14_WINDOW_REPLACEMENT_PRICE_MOSCOW_2026-09-01.json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профессиональную замену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1">
        <w:r>
          <w:rPr>
            <w:rStyle w:val="Hyperlink"/>
          </w:rPr>
          <w:t xml:space="preserve">https://okno-msk.ru/okna-rehau/po-tipu-doma/zamena-okon-v-kvartire/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92">
        <w:r>
          <w:rPr>
            <w:rStyle w:val="Hyperlink"/>
          </w:rPr>
          <w:t xml:space="preserve">https://okno-msk.ru/okna-rehau/po-tipu-doma/zamena-okon-v-kvartire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остаётся replacement-specific. Итоговая семантика и структурная единица закрепляют страницу замены, а общая установка является канонической поддержкой; AI-кейс C15-018 не доказал контентный разрыв.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QF018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Замена окон остаётся на специализированной странице замены; общая установка поддерживает процесс.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3"/>
    <w:bookmarkStart w:id="97" w:name="qf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QF019 — как открыть пластиковое окно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PVC_WINDOW_ADJUSTMENT_TWO_POSITION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«как открыть пластиковое окно».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STEP_13_SEARCH_RESULT_15_HOW_TO_OPEN_PLASTIC_WINDOW_2026-09-01.json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PVC_WINDOW_OPERATION_DIY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понять, как открыть и эксплуатировать ПВХ-окно;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DIY_INFO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(самостоятельное действие / справочная задача).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4">
        <w:r>
          <w:rPr>
            <w:rStyle w:val="Hyperlink"/>
          </w:rPr>
          <w:t xml:space="preserve">https://okno-msk.ru/stati/okno-otkrylos-v-dvuh-polozheniyah-chto-delat/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ROUTE_TO_EXISTING_PAGE_AS_SUBTASK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(направлять как подзадачу на существующую страницу).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95">
        <w:r>
          <w:rPr>
            <w:rStyle w:val="Hyperlink"/>
          </w:rPr>
          <w:t xml:space="preserve">https://okno-msk.ru/stati/okno-otkrylos-v-dvuh-polozheniyah-chto-delat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96">
        <w:r>
          <w:rPr>
            <w:rStyle w:val="Hyperlink"/>
          </w:rPr>
          <w:t xml:space="preserve">https://okno-msk.ru/stati/kak-otregulirovat-plastikovye-okna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Обычная выдача и AI сохранили двусмысленность между аварийным открыванием и общей эксплуатацией. Текущая семантика даёт узкий маршрут, но запрещает расширять статью до общей инструкции по одной неоднозначной фразе.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QF019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двусмыслен: узкую аварийную статью нельзя расширять до общей инструкции без нового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7"/>
    <w:bookmarkStart w:id="102" w:name="qf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QF020 — лучшие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PVC_WINDOW_SELECTION_BEST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Сохранённая representative phrase: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«лучшие пластиковые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STEP_13_SEARCH_RESULT_16_BEST_PLASTIC_WINDOWS_2026-09-01.json</w:t>
      </w:r>
      <w:r>
        <w:rPr>
          <w:rFonts w:ascii="Calibri" w:hAnsi="Calibri" w:eastAsia="Calibri"/>
        </w:rPr>
        <w:t xml:space="preserve">. Связанное Step-09-наблюдение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SP09-059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относится к другой фразе «как выбрать пластиковые окна» и используется только в её границах.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BEST_PVC_REHAU_WINDOWS_COMPARISON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сравнить и выбрать лучшие варианты ПВХ/REHAU;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(информационный выбор/сравнение).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8">
        <w:r>
          <w:rPr>
            <w:rStyle w:val="Hyperlink"/>
          </w:rPr>
          <w:t xml:space="preserve">https://okno-msk.ru/stati/kakie-okna-samye-luchshie/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100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сохранённая выдача для точного запроса Stage 13 и связанное Step-09-наблюдение «как выбрать пластиковые окна». Итоговая семантика закрепляет статью о лучших окнах; AI-кейс C15-020 не разрешает менять архитектурную иерархию.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QF020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«какие окна самые лучшие» и широкий гайд выбора сохраняют разные роли.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102"/>
    <w:bookmarkStart w:id="103" w:name="Xed4868172388c773100307a881d8e36d9f6188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QF021 — выбор между обычным и панорамным окном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PVC_VS_PANORAMIC_WINDOW_SELECTION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Исходное поле representative_query: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было заполнено; заголовок описывает family-level тему и не имеет буквального совпадения в текущей Stage-5.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зафиксирована, и заголовок не имеет буквального совпадения в текущей Stage-5;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нет ни сохранённой representative phrase, ни буквального совпадения заголовка с текущей Stage-5. Поэтому документ не назначает карточке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47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Совокупность текущих назначений оставляет панорамную информационную статью специалистом выбора, а общий PVC-гайд — поддержкой; точный owner не заявляется.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QF021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Панорамная информационная статья отвечает за специальный выбор; общий PVC-гайд остаётся поддержкой.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103"/>
    <w:bookmarkEnd w:id="104"/>
    <w:bookmarkStart w:id="180" w:name="X595086becfe85d23222f7edd83b9492a6acdd6b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Все 75 точных наблюдений обычного Яндекса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Каждая строка ниже отвечает только на вопрос «что было видно по этой точной фразе». Она могла участвовать в определении границы задачи и в последующей проверке владения, но сама по себе не доказывает владельца страницы.</w:t>
      </w:r>
    </w:p>
    <w:bookmarkStart w:id="105" w:name="Xfe869b0b9857a9337530029b88ee378ccd29c5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SP09-001 — «аксессуары для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аксессуары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BOUNDARY_ACCESSORIES_NOT_GENERIC_WINDOW_SERVICE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5"/>
    <w:bookmarkStart w:id="106" w:name="sp09-002--алюминиевые-окна-fapim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SP09-002 — «алюминиевые окна fapim»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фурнитура брендовая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BOUNDARY_HARDWARE_BRAND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6"/>
    <w:bookmarkStart w:id="107" w:name="sp09-003--балкон-без-остекл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SP09-003 — «балкон без остекления»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открытый балконное отделка информационно-сервисная услуга; смешанная услуга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SEPARATE_FROM_GLAZING_CORE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7"/>
    <w:bookmarkStart w:id="108" w:name="sp09-004--безрамное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SP09-004 — «безрамное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C4_GLAZING_CANDIDATE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8"/>
    <w:bookmarkStart w:id="109" w:name="sp09-005--демонтаж-остекления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SP09-005 — «демонтаж остекления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демонтаж;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ADJACENT_BALCONY_SERVICE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9"/>
    <w:bookmarkStart w:id="110" w:name="sp09-006--дерево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SP09-006 — «дерево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дерево-алюминиевые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0"/>
    <w:bookmarkStart w:id="111" w:name="Xdc86a81b558d19ff0f37767a90342339640172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SP09-007 — «деревянные окна для частного дома»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деревянные окна частный дом;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1"/>
    <w:bookmarkStart w:id="112" w:name="sp09-008--дом-с-панорамными-окнам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SP09-008 — «дом с панорамными окнами»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дом проекты панорамные; объекты недвижимости проекты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OUTSIDE_WINDOW_PURCHASE_CORE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2"/>
    <w:bookmarkStart w:id="113" w:name="Xa2130e8fd85c23e18ab99e2ff2d39218b490f6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SP09-009 — «как выбрать шторы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выбор; информационная руководство розничная.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3"/>
    <w:bookmarkStart w:id="114" w:name="sp09-010--комплект-для-окна-алюминиев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SP09-010 — «комплект для окна алюминиевые»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окно фурнитура комплект;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BOUNDARY_COMPONENTS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4"/>
    <w:bookmarkStart w:id="115" w:name="sp09-011--крыльцо-для-частного-дома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SP09-011 — «крыльцо для частного дома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крыльцо остекление частный дом;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C4_ADJACENT_GLAZING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5"/>
    <w:bookmarkStart w:id="116" w:name="sp09-012--окна-rehau-7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SP09-012 — «окна rehau 70»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70 мм товарная; товарная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REHAU_PRODUCT_SUBTYPE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6"/>
    <w:bookmarkStart w:id="117" w:name="sp09-013--окна-rehau-k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SP09-013 — «окна rehau kbe»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против KBE сравнение; смешанная сравнение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INFORMATIONAL_COMPARISON_BOUNDARY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7"/>
    <w:bookmarkStart w:id="118" w:name="sp09-014--окна-rehau-официальн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SP09-014 — «окна rehau официальный»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официальная навигационная; навигационная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ENTITY_NAVIGATION_NOT_GENERIC_PRODUCT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8"/>
    <w:bookmarkStart w:id="119" w:name="sp09-015--окна-rehau-провисл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SP09-015 — «окна rehau провисли»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ремонт диагностика; смешанная информационная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REPAIR_SERVICE_BOUNDARY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9"/>
    <w:bookmarkStart w:id="120" w:name="sp09-016--окна-пластиковые-москитн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SP09-016 — «окна пластиковые москитная»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москитная сетка аксессуары; интернет-магазины услуга смешанная.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ACCESSORY_BOUNDARY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0"/>
    <w:bookmarkStart w:id="121" w:name="sp09-017--окна-стеклопакеты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SP09-017 — «окна стеклопакеты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остекление стеклопакеты;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1"/>
    <w:bookmarkStart w:id="122" w:name="sp09-018--оконная-фурнитура-отзыв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SP09-018 — «оконная фурнитура отзывы»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фурнитура отзывы; отзывы форумы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INFORMATIONAL_NON_LANDING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2"/>
    <w:bookmarkStart w:id="123" w:name="X09007936da6f227f8c885c5bbfd286885ca16d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SP09-019 — «остекление балкона с выносом подоконника»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подоконника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3"/>
    <w:bookmarkStart w:id="124" w:name="X5e5e0816641d48d325450b3ae6c7660289337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SP09-020 — «остекление балкона с крышей цена»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 цена;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4"/>
    <w:bookmarkStart w:id="125" w:name="X272bca16850013866b0d328332878199649b4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SP09-021 — «остекление балконов деревянными рамами»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деревянными рамами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MATERIAL_SPECIFIC_BALCONY_SERVICE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5"/>
    <w:bookmarkStart w:id="126" w:name="Xb62028b875d4d99f5c43bbce5c01749223db5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SP09-022 — «остекление балконов конструкция»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виды;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INFORMATIONAL_BALCONY_JOB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6"/>
    <w:bookmarkStart w:id="127" w:name="sp09-023--остекление-веранды-фот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SP09-023 — «остекление веранды фото»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 фотографии; портфолио примеры/вдохновение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PORTFOLIO_CONTENT_BOUNDARY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7"/>
    <w:bookmarkStart w:id="128" w:name="sp09-024--панорамные-деревян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SP09-024 — «панорамные деревянные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деревянные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8"/>
    <w:bookmarkStart w:id="129" w:name="sp09-025--панорамные-окна-лес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SP09-025 — «панорамные окна лес»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дом лес; объекты недвижимости туристические примеры/вдохновение.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OUTSIDE_WINDOW_PURCHASE_CORE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9"/>
    <w:bookmarkStart w:id="130" w:name="sp09-026--пластиковые-двери-виде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SP09-026 — «пластиковые двери видео»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ПВХ дверь монтаж видео; видео самостоятельное выполнение.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INFORMATIONAL_PROCEDURAL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0"/>
    <w:bookmarkStart w:id="131" w:name="sp09-027--пластиковые-двери-межкомнатн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SP09-027 — «пластиковые двери межкомнатные»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межкомнатные двери;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INTERIOR_DOOR_BOUNDARY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1"/>
    <w:bookmarkStart w:id="132" w:name="sp09-028--пластиковые-двери-стар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SP09-028 — «пластиковые двери старый»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бывшие в употреблении пластиковые двери; вторичный рынок маркетплейс.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OUTSIDE_NEW_DOOR_CORE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2"/>
    <w:bookmarkStart w:id="133" w:name="X20c81a86864e9f5989484f4c00e279e101189f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SP09-029 — «пластиковые окна в халва рассрочка»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Халва рассрочка; финансовая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FINANCE_MODIFIER_OF_WINDOW_PURCHASE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3"/>
    <w:bookmarkStart w:id="134" w:name="sp09-030--пластиковые-окна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SP09-030 — «пластиковые окна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общая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CORE_WINDOW_JOB_DESPITE_FRAGMENT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4"/>
    <w:bookmarkStart w:id="135" w:name="sp09-031--почему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SP09-031 — «почему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почему алюминиевые окна; информационная сравнение.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INFORMATIONAL_ALUMINIUM_JOB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5"/>
    <w:bookmarkStart w:id="136" w:name="X3e53c946d671a1f0c9af1502a305c9687978ca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SP09-032 — «ремонт квартиры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6"/>
    <w:bookmarkStart w:id="137" w:name="sp09-033--ремонт-пластиковых-окон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SP09-033 — «ремонт пластиковых окон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локальная пластиковые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REPAIR_LOCAL_JOB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7"/>
    <w:bookmarkStart w:id="138" w:name="X144d7a00b62b381e28d5e551cdb9f7a7c02aad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SP09-034 — «ремонт пластиковых окон телефон»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 контактная; коммерческая услуга навигационная.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8"/>
    <w:bookmarkStart w:id="139" w:name="X1de67170633bf160bf8864237b0dc6a573225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SP09-035 — «ремонт подоконников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подоконник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SPECIFIC_REPAIR_SERVICE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9"/>
    <w:bookmarkStart w:id="140" w:name="Xd58b8f573b60848c5598fe37b7b3636d3e88da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SP09-036 — «установка пластиковых окон деревянном»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деревянные дом; смешанная коммерческая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INSTALLATION_USE_CASE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0"/>
    <w:bookmarkStart w:id="141" w:name="Xb58a21b3630664c6311bc3965a4a5f9e5e239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SP09-037 — «установка пластиковых окон размером»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замер для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MEASUREMENT_INFORMATION_JOB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1"/>
    <w:bookmarkStart w:id="142" w:name="sp09-038--французские-мягки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SP09-038 — «французские мягкие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мягкие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SEPARATE_SOFT_WINDOW_PRODUCT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2"/>
    <w:bookmarkStart w:id="143" w:name="Xe17a93b4ef580b93eaf82683c6a466b771b00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SP09-039 — «цены материала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цена материал; смешанная коммерческая материал.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AMBIGUOUS_PRICE_MATERIAL_BOUNDARY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3"/>
    <w:bookmarkStart w:id="144" w:name="X434d2a02191e069565814371ec199bf0bcab47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SP09-040 — «шторы на пластиковые окна фото цены»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покупка;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4"/>
    <w:bookmarkStart w:id="145" w:name="sp09-041--provedal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SP09-041 — «provedal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C4_C5_GLAZING_JOB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5"/>
    <w:bookmarkStart w:id="146" w:name="sp09-042--алюминиевые-окна-provedal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SP09-042 — «алюминиевые окна provedal»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6"/>
    <w:bookmarkStart w:id="147" w:name="sp09-043--алюминиевые-окна-проведал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SP09-043 — «алюминиевые окна проведал»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7"/>
    <w:bookmarkStart w:id="148" w:name="sp09-044--окна-rehau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SP09-044 — «окна rehau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REHAU_FINANCE_JOB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8"/>
    <w:bookmarkStart w:id="149" w:name="sp09-045--окна-рехау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SP09-045 — «окна рехау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REHAU_FINANCE_JOB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9"/>
    <w:bookmarkStart w:id="150" w:name="sp09-046--оконная-фурнитур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SP09-046 — «оконная фурнитура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HARDWARE_ACCESSORY_JOB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0"/>
    <w:bookmarkStart w:id="151" w:name="sp09-047--оконная-фурнитур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SP09-047 — «оконная фурнитура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HARDWARE_ACCESSORY_JOB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1"/>
    <w:bookmarkStart w:id="152" w:name="sp09-048--пластиковые-окн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SP09-048 — «пластиковые окна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2"/>
    <w:bookmarkStart w:id="153" w:name="X5913a1ddb39cc95384d9becc6978b0ed9267d5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SP09-049 — «пластиковые окна от производителя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официальная магазин товарная с высокой долей.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SPECIAL_SERP_INTERPRETATION_REVIEW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3"/>
    <w:bookmarkStart w:id="154" w:name="sp09-050--пластиковые-окн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SP09-050 — «пластиковые окна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4"/>
    <w:bookmarkStart w:id="155" w:name="Xab57adf26f10359ac5e97c239aafe9c2ca6d33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SP09-051 — «пластиковые окна рехау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REHAU_CORE_MANUFACTURER_MODIFIER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5"/>
    <w:bookmarkStart w:id="156" w:name="Xae9df7e60ce45f5c98684102da06ec29781e24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SP09-052 — «пошаговая установка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PROCEDURAL_INFORMATION_JOB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6"/>
    <w:bookmarkStart w:id="157" w:name="sp09-053--проведал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SP09-053 — «проведал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C4_C5_GLAZING_JOB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7"/>
    <w:bookmarkStart w:id="158" w:name="Xf4d796068a6a1b0ea9042aad03863ef8c68dfa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SP09-054 — «ремонт пластиковых окон в одинцове»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LOCAL_REPAIR_JOB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8"/>
    <w:bookmarkStart w:id="159" w:name="Xde1ebe2168fad60b79dd95df96410e5724d29e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SP09-055 — «ремонт пластиковых окон в одинцово»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LOCAL_REPAIR_JOB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9"/>
    <w:bookmarkStart w:id="160" w:name="Xb403c7b9833272b192f11c9ea2a6d9aaf194eb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SP09-056 — «установка пластиковых окон пошагово»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PROCEDURAL_INFORMATION_JOB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0"/>
    <w:bookmarkStart w:id="161" w:name="sp09-057--rehau-thermo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SP09-057 — «rehau thermo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Thermo товарная;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REHAU_PRODUCT_SUBTYPE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1"/>
    <w:bookmarkStart w:id="162" w:name="sp09-058--алюминие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SP09-058 — «алюминиевые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2"/>
    <w:bookmarkStart w:id="163" w:name="sp09-059--как-выбрать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SP09-059 — «как выбрать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пластиковые окна;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INFORMATIONAL_SELECTION_JOB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3"/>
    <w:bookmarkStart w:id="164" w:name="sp09-060--какой-профиль-rehau-выбра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SP09-060 — «какой профиль rehau выбрать»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REHAU профиль;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REHAU_SELECTION_JOB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4"/>
    <w:bookmarkStart w:id="165" w:name="sp09-061--окна-rehau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SP09-061 — «окна rehau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5"/>
    <w:bookmarkStart w:id="166" w:name="sp09-062--остекление-балкона-п-4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SP09-062 — «остекление балкона п 46»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П-46;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HOUSE_SERIES_SPECIFIC_JOB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6"/>
    <w:bookmarkStart w:id="167" w:name="sp09-063--остекление-балкона-с-выносом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SP09-063 — «остекление балкона с выносом»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7"/>
    <w:bookmarkStart w:id="168" w:name="sp09-064--остекление-балкона-с-крыш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SP09-064 — «остекление балкона с крышей»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8"/>
    <w:bookmarkStart w:id="169" w:name="sp09-065--остекление-балконов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SP09-065 — «остекление балконов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9"/>
    <w:bookmarkStart w:id="170" w:name="sp09-066--остекление-беседк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SP09-066 — «остекление беседки»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беседка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0"/>
    <w:bookmarkStart w:id="171" w:name="sp09-067-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SP09-067 — «остекление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1"/>
    <w:bookmarkStart w:id="172" w:name="sp09-068--остекление-террас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SP09-068 — «остекление террасы»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терраса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2"/>
    <w:bookmarkStart w:id="173" w:name="sp09-069--пластиковые-двери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SP09-069 — «пластиковые двери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двери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C2_CORE_PRODUCT_JOB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3"/>
    <w:bookmarkStart w:id="174" w:name="sp09-070--пластиковые-окна-мити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SP09-070 — «пластиковые окна митино»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Митино; локальная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GEO_WINDOW_JOB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4"/>
    <w:bookmarkStart w:id="175" w:name="sp09-071--пластико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SP09-071 — «пластиковые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C1_CORE_PRODUCT_JOB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5"/>
    <w:bookmarkStart w:id="176" w:name="X94f80c66176a99e6827770e4a4ef4acbe1b691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SP09-072 — «пластиковые окна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производитель;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C1_CORE_MANUFACTURER_MODIFIER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6"/>
    <w:bookmarkStart w:id="177" w:name="sp09-073--тепл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SP09-073 — «теплое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тёплое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C3_WARM_SUBTYPE_JOB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7"/>
    <w:bookmarkStart w:id="178" w:name="X6417077202b5fb901c260111e81e845c489ab8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SP09-074 — «установка пластиковых окон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C6_INSTALLATION_JOB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8"/>
    <w:bookmarkStart w:id="179" w:name="sp09-075--холод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SP09-075 — «холодное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холодное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C3_COLD_SUBTYPE_JOB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9"/>
    <w:bookmarkEnd w:id="180"/>
    <w:bookmarkStart w:id="196" w:name="X68787179391aabea5ab8c97b95e44ce500229d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AI-проверка: восемь причинно связанных результатов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AI проверял уже замороженные Search-only решения. Сводка: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CHANGE = 0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 = 4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 = 3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 = 1</w:t>
      </w:r>
      <w:r>
        <w:rPr>
          <w:rFonts w:ascii="Calibri" w:hAnsi="Calibri" w:eastAsia="Calibri"/>
        </w:rPr>
        <w:t xml:space="preserve">, архитектурных изменений = 0.</w:t>
      </w:r>
    </w:p>
    <w:bookmarkStart w:id="182" w:name="c15-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C15-004 — «панорамные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переносит ли AI ответственность с коммерческого алюминиевого раздела на отдельное панорамное объяснение.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алюминиевый коммерческий владелец основной, панорамный материал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объясняющий ответ и использовал коммерческие источники о панорамных алюминиевых системах.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Владелец подтверждён; внутри существующей страницы оправдан ограниченный блок о тёплом/холодном сценарии и проектных ограничениях.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1">
        <w:r>
          <w:rPr>
            <w:rStyle w:val="Hyperlink"/>
          </w:rPr>
          <w:t xml:space="preserve">https://okno-msk.ru/alyuminievye-okna/;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S18-A030 — проверить и при необходимости усилить panoramic-aluminium subsection; новая страница не нужна.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правильного владельца и дал ограниченный кандидат глубины контента.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GenSearch-proxy, не consumer Alice; один запрос не доказывает всё семейство, долгосрочную стабильность или ранг источников.</w:t>
      </w:r>
    </w:p>
    <w:bookmarkEnd w:id="182"/>
    <w:bookmarkStart w:id="183" w:name="c15-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C15-006 — «алюминиевые окна для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должен ли материал «алюминий» заменить объектный сценарий «веранда».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/verandy основной, алюминиевый раздел поддерживающий.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объектный сценарий веранды и лишь дополнил его свойствами алюминия и выбором тёплой/холодной системы.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Риск неверной смены владельца снижен; нового действия по контенту доказательства не дают.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1">
        <w:r>
          <w:rPr>
            <w:rStyle w:val="Hyperlink"/>
          </w:rPr>
          <w:t xml:space="preserve">https://okno-msk.ru/alyuminievye-okna/;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Явного действия не создавать; сохранить /verandy как общий владелец.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снизил риск ошибочной смены владельца; новое действие не оправдано.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GenSearch-proxy; порядок/число источников не задают иерархию, а содержательный слой намеренно оставлен недостаточным.</w:t>
      </w:r>
    </w:p>
    <w:bookmarkEnd w:id="183"/>
    <w:bookmarkStart w:id="185" w:name="c15-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C15-007 — «панорамное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устойчивость специализированного владельца панорамного остекления балкона.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балконная страница основная.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Ответ и использованные источники остались балконно/лоджийно-специфичными.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Специалист подтверждён; материальный контентный пробел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4">
        <w:r>
          <w:rPr>
            <w:rStyle w:val="Hyperlink"/>
          </w:rPr>
          <w:t xml:space="preserve">https://okno-msk.ru/balkony-i-lodzhii/panoramnoe-osteklenie-balkona/;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NO_MATERIAL_CONTENT_GAP_OBSERVED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Положительный RETAIN: сохранить specialist balcony page; материальный content gap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specialist-owner и отсутствие материального core-task gap.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точный запуск не доказывает временную стабильность; GenSearch не равен consumer Alice, порядок источников не является рангом.</w:t>
      </w:r>
    </w:p>
    <w:bookmarkEnd w:id="185"/>
    <w:bookmarkStart w:id="187" w:name="Xf90616b61278bb8a13512783520bbe47463983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C15-010 — «установка подоконника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меняет ли процедурный AI-ответ владельца задачи установки подоконника.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объектная страница подоконника основная, отделочная услуга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воспроизвёл процедурную форму и профессиональный сервисный мост, уже совместимые с текущим владельцем.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Изменение не требуется; расширять страницу только ради факта AI-ответа нельзя.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WINDOW_FINISHING_SERVICE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6">
        <w:r>
          <w:rPr>
            <w:rStyle w:val="Hyperlink"/>
          </w:rPr>
          <w:t xml:space="preserve">https://okno-msk.ru/uslugi/otdelka-otkosov/;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NO_MATERIAL_CONTENT_GAP_OBSERVED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сохранить hybrid product/service/how-to owner и professional fallback.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показал процедурную форму ответа, но текущая hybrid page уже покрывает задачу.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Кратковременное воспроизведение не доказывает долгосрочную стабильность или consumer Alice и не создаёт ranking claim.</w:t>
      </w:r>
    </w:p>
    <w:bookmarkEnd w:id="187"/>
    <w:bookmarkStart w:id="189" w:name="c15-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C15-013 — «французские панорамные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сохраняет ли AI самостоятельную французскую таксономию или растворяет её в панорамной.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французская страница основная, общая панорамная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французское понятие; общая панорамная страница не стала используемым основным источником.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Архитектура подтверждена; на текущей странице полезно яснее объяснить различие и конфигурации.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PANORAMIC_WINDOWS_COMMERCIAL_CORE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8">
        <w:r>
          <w:rPr>
            <w:rStyle w:val="Hyperlink"/>
          </w:rPr>
          <w:t xml:space="preserve">https://okno-msk.ru/okna-rehau/panoramnoe-osteklenie/;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S18-A009 — после свежей проверки усилить French-vs-panoramic distinction и selection depth на существующей странице.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отдельную French taxonomy и подсветил возможную глубину объяснения.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GenSearch-proxy; нет consumer-Alice или ranking claim, а неиспользованный общий источник не считается более низкоранговым.</w:t>
      </w:r>
    </w:p>
    <w:bookmarkEnd w:id="189"/>
    <w:bookmarkStart w:id="191" w:name="Xe31f375fd5deee0ffb6c1455f6e483035a65c7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C15-018 — «замена окна на пластиковое цена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размывает ли AI специализированную задачу замены окна в общий прайс/монтаж.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страница замены основная, общая установка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рамку замены, но использовал смешанный набор специализированных и общих источников.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Граница владельца не меняется; содержательный пробел из этого корпуса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0">
        <w:r>
          <w:rPr>
            <w:rStyle w:val="Hyperlink"/>
          </w:rPr>
          <w:t xml:space="preserve">https://okno-msk.ru/okna-rehau/po-tipu-doma/zamena-okon-v-kvartire/;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сохранить replacement specialist; content gap по использованным источникам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не изменил replacement boundary; недостаточно данных для content-gap claim.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точный запуск; широкие источники не доказывают общего владельца, порядок/число источников не являются рангом.</w:t>
      </w:r>
    </w:p>
    <w:bookmarkEnd w:id="191"/>
    <w:bookmarkStart w:id="193" w:name="c15-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C15-019 — «как открыть пластиковое окно»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двусмысленный запрос об открывании окна и риск ошибочного расширения узкой инструкции.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узкая статья о двух положениях допустима только для узкой неисправности.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смешал заклинивание/два положения и аварийное открывание снаружи.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Неоднозначность подтверждена; расширение узкой статьи догадкой запрещено.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PVC_WINDOW_OPERATION_DIY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2">
        <w:r>
          <w:rPr>
            <w:rStyle w:val="Hyperlink"/>
          </w:rPr>
          <w:t xml:space="preserve">https://okno-msk.ru/stati/okno-otkrylos-v-dvuh-polozheniyah-chto-delat/;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NOT_APPLICABLE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не расширять узкую troubleshooting-статью под двусмысленный запрос.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неоднозначность, поэтому правильный результат — не расширять страницу догадкой.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Неоднозначность относится к точному запросу; нельзя переносить её на семейство или выдавать GenSearch за consumer Alice.</w:t>
      </w:r>
    </w:p>
    <w:bookmarkEnd w:id="193"/>
    <w:bookmarkStart w:id="195" w:name="c15-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C15-020 — «лучшие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может ли AI разрешить архитектуру темы «лучшие окна» и показать полезный контентный сигнал.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статья рейтинга и широкий гайд выбора имеют разные роли; иерархия нуждается в осторожности.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сравнение брендов/профилей, но не доказал иерархию страниц OKNO_MSK.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Архитектурный вывод недостаточен; допустима только проверка даты, критериев и методики рейтинга.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BEST_PVC_REHAU_WINDOWS_COMPARISON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4">
        <w:r>
          <w:rPr>
            <w:rStyle w:val="Hyperlink"/>
          </w:rPr>
          <w:t xml:space="preserve">https://okno-msk.ru/stati/kakie-okna-samye-luchshie/;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S18-A031 — проверить свежесть рейтинга и методику сравнения; архитектурную иерархию не менять.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не доказал архитектуру, но поддержал bounded freshness/methodology content check.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снимок внешних источников не определяет конкуренцию и иерархию страниц OKNO_MSK; порядок источников не является рангом.</w:t>
      </w:r>
    </w:p>
    <w:bookmarkEnd w:id="195"/>
    <w:bookmarkEnd w:id="196"/>
    <w:bookmarkStart w:id="197" w:name="Xf55033fe877e3d1cf07e9f6c159d1d2ac2d21e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Полная карта материальных решений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Исправленная карта содержит 34 действия/результата. Из них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являются полностью READY-изменениями сайта;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частично готовая работа с business-detail блокером;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только аналитические назначения;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требуют повторного доказательства;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15 link relations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находятся в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</w:t>
      </w:r>
      <w:r>
        <w:rPr>
          <w:rFonts w:ascii="Calibri" w:hAnsi="Calibri" w:eastAsia="Calibri"/>
        </w:rPr>
        <w:t xml:space="preserve">; одна работа объединена с другой, а HOLD не снят. Наличие строки не означает команду менять сайт.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отделки балкона владельцем запросов об отделке без остекления; общую страницу балконов сохранить для комплексного остекления с ремонтом.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отдельную страницу раздвижных окон на балкон за точным раздвижным намерением; страницу холодного остекления сохранить для явно холодного сценария.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окон в деревянный дом за точным намерением; общую страницу частного дома оставить поддерживающей.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Коммерческий выбор стеклопакета направлять на товарный раздел стеклопакетов; информационную задачу о видах стеклопакетов сохранять отдельно.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раздвижных окон на веранду за точным раздвижным намерением; /verandy сохранить общим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CONTENT_BLOCK_PARTIAL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READY_PARTIAL__BUSINESS_DETAIL_REQUIRED</w:t>
      </w:r>
      <w:r>
        <w:rPr>
          <w:rFonts w:ascii="Calibri" w:hAnsi="Calibri" w:eastAsia="Calibri"/>
        </w:rPr>
        <w:t xml:space="preserve">. Сохранить существующие цену, калькулятор и путь к замеру; добавить только нейтральное объяснение роли профессионального монтажа, а фактический состав услуги раскрывать после подтверждения компанией.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Provedal как узкую поддержку алюминиевых и холодных раздвижных задач; общих владельцев не заменять.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балконную страницу французского остекления как поддержку пересечения; основные французский и панорамно-балконный владельцы сохраняются.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холодного панорамного балкона для точного пересечения; вне него сохранять общих владельцев.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остекления профилем Provedal как точную поддержку; широкого и холодного владельцев выбирать по намерению.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Маршрутизировать изготовление стеклопакетов на заказ на существующую специализированную страницу внутри коммерческого семейства.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окон на кухню как комнатную поддержку; не выделять новую страницу для агрегированной комнатной группы.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коммерческий раздел типовых размеров как поддержку, сохраняя информационного владельца размерной задачи.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каталог типовых окон как коммерческую поддержку информационной задачи о размерах.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квартирный гайд как узкую поддержку, не заменяя им широкие страницы выбора и сравнения.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статью о профиле и производителе как узкую поддержку, не заменяя широкого владельца выбора.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Информационную статью о видах стеклопакетов использовать как поддержку, не смешивая её с коммерческим товарным разделом.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Статью о видах остекления веранды использовать для объяснения выбора, а /verandy сохранить коммерческим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Страницу безрамного остекления веранды использовать для точного безрамного намерения; /verandy оставить общим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NO_SITE_CHANGE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NO_SEPARATE_CHANGE__COMBINE_A009</w:t>
      </w:r>
      <w:r>
        <w:rPr>
          <w:rFonts w:ascii="Calibri" w:hAnsi="Calibri" w:eastAsia="Calibri"/>
        </w:rPr>
        <w:t xml:space="preserve">. Не создавать отдельный блок с повторным базовым определением французского окна; остаточную терминологию включить в S18-A009.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ПВХ-дверей ориентиры по ширине, высоте, типовому/индивидуальному блоку и критериям выбора.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CONTEXTUAL_LINK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UNRESOLVED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PENDING_DETAIL__PLACEMENT_NOT_PROVEN</w:t>
      </w:r>
      <w:r>
        <w:rPr>
          <w:rFonts w:ascii="Calibri" w:hAnsi="Calibri" w:eastAsia="Calibri"/>
        </w:rPr>
        <w:t xml:space="preserve">. Сохранить 15 аналитически принятых связей между страницами, но не внедрять ссылки, пока не доказаны точное место и контекст каждой ссылки.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Материализовать 46 назначений подзадач на существующие страницы в семантической и контентной власти; это не означает изменение сайта.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HOLD__EVIDENCE_REQUIRED</w:t>
      </w:r>
      <w:r>
        <w:rPr>
          <w:rFonts w:ascii="Calibri" w:hAnsi="Calibri" w:eastAsia="Calibri"/>
        </w:rPr>
        <w:t xml:space="preserve">. Сохранить 20 структурных единиц на HOLD и не изобретать страницы, услуги или контент до появления названного доказательства.</w:t>
      </w:r>
    </w:p>
    <w:bookmarkEnd w:id="197"/>
    <w:bookmarkStart w:id="208" w:name="X9a637b1a25b43435090c703d5ecb085b3ecd68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Полностью готовые и частично готовые изменения сайта</w:t>
      </w:r>
    </w:p>
    <w:bookmarkStart w:id="198" w:name="Xf5b69109df15fd35b17c0cf2da5a407c4528a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S18-A009 —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вводного определения, до ценовых/конфигурационных блоков.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балконный блок французское окно; большие французские окна; высокие французские окна; замена балконного блока на французское окно; остекление французское окно; пластиковые окна французское окно; сколько стоят французские окна; стоимость французского окна; французские балконные окна;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французского окна; отличие от панорамного остекления; замена балконного блока; конфигурации; границы терминов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окно считается французским? Чем оно отличается от панорамного? Что можно заменить без изменения проёма?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компактную таблицу: термин → обязательный признак → типичная задача → когда нужен замер/согласование.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Базовое определение не дублируется; различия сформулированы без обещаний разрешимости перепланировки; сохранены CTA и существующая ценовая информация.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STEP_12_STRUCTURAL_ACTIONS_CORRECTED_V6.tsv;STEP_17_CASE_COMPARISON_LEDGER_V2_FINAL.tsv</w:t>
      </w:r>
    </w:p>
    <w:bookmarkEnd w:id="198"/>
    <w:bookmarkStart w:id="199" w:name="X2d88e729b8ea0872954d00c5096d3403c20cbe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S18-A010 —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продаёт остекление частного дома и направляет на замер, но не даёт ясной модели стандартного и нестандартного проёма.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блоке выбора/замера перед калькулятором или заявкой.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варианты окон для частного дома; виды окон для частного дома фото; виды пластиковых окон для частного дома; виды пластиковых окон для частного дома фото; выбираем окна для частного дома; высота окон для частного дома; как выбрать окна пластиковые для частного дома; какие выбрать пластиковые окна для частного дома; какие окна выбрать для частного дома; какие окна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типовые и нетиповые размеры; ограничения открывания; роль конструкции дома; индивидуальный замер; почему общий стандарт не заменяет проект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считать ориентировочными? Когда проём нестандартный? Почему замер важнее каталожного размера?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таблицу «ситуация → что проверяет замерщик → что влияет на конфигурацию», без фиктивных универсальных чисел.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практическое объяснение стандартности; нет выдуманных нормативов; индивидуальный замер явно является окончательным источником размеров.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99"/>
    <w:bookmarkStart w:id="200" w:name="Xe0e2b95323d663078b340dc7f265cbbeb06d3d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S18-A012 — Сохранить существующие цену, калькулятор и путь к замеру; добавить только нейтральное объяснение роли профессионального монтажа, а фактический состав услуги раскрывать после подтверждения компанией.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CONTENT_BLOCK_PARTIAL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READY_PARTIAL__BUSINESS_DETAIL_REQUIRED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уже содержит цену, калькулятор, замер и упоминание монтажа/сложности установки. Сохранённые данные не фиксируют фактический состав стандартной услуги компании, исключения из неё или обязанности клиента.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подтверждает тему монтажа и необходимость понятного перехода к профессиональному процессу, но не подтверждает договорный состав услуги. Поэтому безопасна только нейтральная READY-часть; фактические границы услуги не готовы к публикации.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цену, калькулятор и CTA к замеру/консультации. Можно нейтрально объяснить, что профессиональный монтаж является отдельным этапом проекта и что точный состав работ подтверждается после замера; конкретные включения, исключения и обязанности клиента публикуются только после бизнес-подтверждения.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Короткий поясняющий блок после цен/калькулятора либо перед формой бесплатного замера; перечень состава услуги пока не публиковать.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существующую ценовую часть. Добавить только нейтральный переход к профессиональному монтажу и консультации/замеру без перечисления неподтверждённых операций. Отдельно запросить у компании фактический состав услуги до публикации перечня «входит / не входит / должен подготовить клиент».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окно с дверью пластиковое цена установкой; установка пластикового окна с балконной дверью; установка пластиковой балконной двери; установка пластиковой двери; установка пластиковой двери цена; установка пластиковых дверей москва; установка пластиковых дверей цена москва; установка пластиковых окон и дверей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роль профессионального монтажа; индивидуальное уточнение состава после замера; консультация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Где уточнить фактический состав монтажа? На каком этапе он подтверждается для конкретного заказа?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Нейтральная форма: «Профессиональный монтаж — отдельный этап проекта. Точный состав работ и условия для вашего проёма специалист подтвердит после замера».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READY-часть без новых бизнес-фактов.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цену/калькулятор/замер; пояснить роль профессионального монтажа и направить к консультации, не перечисляя состав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PENDING_BUSINESS_DETAIL / NEEDS_CONFIRMATION.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подтверждение компании: какие операции входят и не входят; что готовит клиент; демонтаж/вывоз; откосы/отделка; герметизация и регулировка как обязательства; точные гарантийные и сервисные границы.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BUSINESS_CONFIRMATION_FOR_COMPANY_SPECIFIC_SERVICE_SCOPE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публиковать как факт состав услуги, исключения, обязанности клиента, демонтаж/вывоз, отделку или гарантийные условия без подтверждения компании.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Цена, калькулятор и CTA сохранены; новый текст не обещает конкретных операций, исключений, подготовки клиента, вывоза, отделки или гарантийных условий; company-specific перечень явно остаётся PENDING_BUSINESS_DETAIL до документированного подтверждения.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Stage06 implementation specification #S18-A012; current-page validation CV005; owner recheck OR-02</w:t>
      </w:r>
    </w:p>
    <w:bookmarkEnd w:id="200"/>
    <w:bookmarkStart w:id="202" w:name="Xe07b204093e632cda2897d9058250cdad19730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S18-A026 —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01">
        <w:r>
          <w:rPr>
            <w:rStyle w:val="Hyperlink"/>
          </w:rPr>
          <w:t xml:space="preserve">https://okno-msk.ru/stati/plyusy-i-minusy-ostekleniya-alyuminievymi-oknami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подробно сравнивает тёплый/холодный алюминий и упоминает вентиляцию лишь обобщённо; отдельной практической модели воздухообмена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раздела недостатков или в советах по остеклению.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алюминиевых окон; как выглядят алюминиевые окна; конструкция алюминиевого окна; открывание алюминиевых окон; проветривание алюминиевые окна; системы алюминиевых окон; цвета алюминиевых окон; чем отличаются алюминиевые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проветривание; микропроветривание при совместимой фурнитуре; клапаны; конденсат; отличие жилого и сезонного помещения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естественного проветривания недостаточно? Какие варианты зависят от конструкции створки? Что не исправляет холодный профиль?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«условие эксплуатации → риск → доступный способ вентиляции → ограничение».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обещана функция, которой нет в выбранной системе; холодный профиль не представлен как жилое решение; рекомендации привязаны к типу открывания.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2"/>
    <w:bookmarkStart w:id="203" w:name="X8050c789def9daebb8b0bc63b7eb3583ff7366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S18-A028 — 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видов дверных створок, до цен.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высота пластиковой двери; как называется пластиковая дверь; лучшие пластиковые двери; пластиковые входные двери фото; пластиковые двери фото; размер пластиковой двери; цвета пластиковых дверей; ширина пластиковой двери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ширина/высота как проектные параметры; типовой и индивидуальный блок; порог; направление открывания; стеклопакет/сэндвич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ориентировочные? Что меняет конфигурацию? Когда обязателен индивидуальный замер?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«параметр → на что влияет → что фиксируется после замера», без универсальных цифр без источника.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выбора понятны; каталожная ориентация не выдана за окончательный размер; связь с замером сохранена.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3"/>
    <w:bookmarkStart w:id="205" w:name="X0c516f4964f18bf079a71fc565ffdf934b050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S18-A029 —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04">
        <w:r>
          <w:rPr>
            <w:rStyle w:val="Hyperlink"/>
          </w:rPr>
          <w:t xml:space="preserve">https://okno-msk.ru/nashi-raboty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странице портфолио есть реальные работы, но не обнаружена понятная текстовая навигация по ключевым подтверждённым типам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проверка страницы подтвердила наличие портфолио и отсутствие обнаружимой текстовой таксономии для исследованных семейств.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сеткой работ есть понятные категории/фильтры, помогающие найти примеры по типу объекта и решения.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списком или сеткой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фото; алюминиевые окна фото; безрамное остекление веранды фото; варианты французских окон; дизайн кухни с панорамными окнами; дизайн остекления веранды в доме; дизайны панорамных окон; дом с французскими окнами; дома с панорамными окнами фото; интерьер с панорамными окнами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балконы; веранды; панорамное; французское; материал/тип открывания; жилое/сезонное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быстро найти похожий объект? Какой тип решения показан?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Фильтры с доступным текстовым состоянием и подписи карточек «тип объекта / система / задача».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категории, которым нет подтверждённых работ; не менять каноническое владение страницами.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Пользователь может выбрать подтверждённую категорию, увидеть соответствующие работы и вернуться к полному списку; фильтр не создаёт ложных услуг.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5"/>
    <w:bookmarkStart w:id="206" w:name="Xd77eee6032cd74071fd4546b5fa002f9c4a63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S18-A030 —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Основная алюминиевая страница раскрывает холодный профиль, крупные конструкции, способы открывания и применение, но отдельного сценария выбора панорамного алюминиевого решения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способов открывания или сравнения профилей.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наружное; алюминиевые балконные окна; алюминиевые вертикальные окна; алюминиевые витражные окна; алюминиевые накладки на окна; алюминиевые окна; алюминиевые окна alutech; алюминиевые окна provedal; алюминиевые окна schuco; алюминиевые окна алютех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панорамный формат; тёплый/холодный сценарий; крупный проём; вес/нагрузка; статический/проектный расчёт; выбор системы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алюминий подходит для большого остекления? Когда нужен тёплый профиль? Какие ограничения определяет проект?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блок «панорамное алюминиевое остекление: 5 вопросов до расчёта», без создания нового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URL не создаётся; блок не обещает применимость без замера/проекта; холодный и тёплый сценарии не смешаны.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206"/>
    <w:bookmarkStart w:id="207" w:name="Xde58c1d77514f051300c5bbf00bbc57c24f883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S18-A031 —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100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Раздел «Рейтинг производителей оконных профилей».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лучшие пластиковые окна; лучшие пластиковые окна rehau; окна rehau какие лучше; рейтинг алюминиевых окон; рейтинг пластиковых окон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дата актуальности; критерии; источник/метод сравнения; модель vs бренд; пределы рейтинга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 каким критериям сформирован список? На какую дату? Какие характеристики сравниваются?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Заменить безусловный «рейтинг» на датированное сравнение по объявленным критериям либо подтвердить список актуальными источниками.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формулировки «в этом году» с устаревшей датой; дата и критерии видимы; рекламное мнение не выдано за независимый рейтинг.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207"/>
    <w:bookmarkEnd w:id="208"/>
    <w:bookmarkStart w:id="209" w:name="X17fba94faf242588e099b8de744af76e93735b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Аналитические назначения, которые не являются правками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Владельцы и поддерживающие страницы в S18-A001/A002/A005/A006/A008/A013-A025 и 46 строках S18-A033 должны использоваться при работе с семантикой и будущим контент-планом. Они не дают основания менять меню, хлебные крошки, ссылки или текст. Именно это различие отсутствовало в прежнем руководстве.</w:t>
      </w:r>
    </w:p>
    <w:bookmarkEnd w:id="209"/>
    <w:bookmarkStart w:id="218" w:name="X80006adc92bec90abd64d94e0b4aaf50427ddec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12. Pending, recheck и неопределённость: что ждёт и как открыть заново</w:t>
      </w:r>
    </w:p>
    <w:bookmarkStart w:id="210" w:name="X5c55fdd63a0a5f6aa6a6c480505d52ea5f96b4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PENDING_BUSINESS_DETAIL / NEEDS_CONFIRMATION — S18-A012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Нейтральная часть монтажного блока разрешена, но состав услуги компании не доказан. Повторное открытие: получить от уполномоченного представителя письменный фактический перечень включённых/исключённых работ, обязанностей клиента, демонтажа/вывоза, отделки и гарантийных границ; затем обновить authority, текст и приёмку. До этого конкретные обещания запрещены.</w:t>
      </w:r>
    </w:p>
    <w:bookmarkEnd w:id="210"/>
    <w:bookmarkStart w:id="211" w:name="not_ready__evidence_required--4-действ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NOT_READY__EVIDENCE_REQUIRED — 4 действия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Три overlap-кейса и ассортимент фурнитуры не являются задачами на сайт. Повторное открытие допускается только после названного сравнения ролей/производительности либо подтверждения текущего ассортимента; без этого merge/delete/redirect и коммерческие обещания запрещены.</w:t>
      </w:r>
    </w:p>
    <w:bookmarkEnd w:id="211"/>
    <w:bookmarkStart w:id="212" w:name="X233d0c1c4c59479cc9e7d90475a854fd37050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PENDING_DETAIL__PLACEMENT_NOT_PROVEN — 15 внутренних ссылок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Связь страниц сохранена, но точный source-блок, окружающее предложение и анкорный смысл не доказаны. Повторное открытие: перечитать актуальный текст каждой source-page, зафиксировать естественное место и контекст; если места нет, ссылку не ставить.</w:t>
      </w:r>
    </w:p>
    <w:bookmarkEnd w:id="212"/>
    <w:bookmarkStart w:id="213" w:name="search_required--19-фраз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SEARCH_REQUIRED — 19 фраз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У этих фраз нет честного назначения без дополнительного точного Search-доказательства. Они не блокируют семь полностью готовых работ, но их нельзя присоединять к странице по догадке. Повторное открытие: новый санкционированный точный Search-проход, явное решение и материализация во всех downstream-представлениях.</w:t>
      </w:r>
    </w:p>
    <w:bookmarkEnd w:id="213"/>
    <w:bookmarkStart w:id="214" w:name="review_deferred--174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REVIEW_DEFERRED — 174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Они сохранены вне принятого назначения. Переход возможен только через новое релевантное доказательство, явное решение, источник и линию материализации.</w:t>
      </w:r>
    </w:p>
    <w:bookmarkEnd w:id="214"/>
    <w:bookmarkStart w:id="215" w:name="hold--20-единиц--42-назначенные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HOLD — 20 единиц / 42 назначенные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них названы бизнес- или доказательные пробелы. HOLD запрещает создание страницы, услуги или контента до разрешения конкретного пробела и фиксации перехода в канонической власти.</w:t>
      </w:r>
    </w:p>
    <w:bookmarkEnd w:id="215"/>
    <w:bookmarkStart w:id="216" w:name="пересечения--3-случ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Пересечения — 3 случая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Панорамные страницы, страницы частного дома/коттеджа и два способа сравнения REHAU требуют различения ролей. Merge/delete/redirect запрещены: пересечение не равно доказанному вреду.</w:t>
      </w:r>
    </w:p>
    <w:bookmarkEnd w:id="216"/>
    <w:bookmarkStart w:id="217" w:name="ассортимент-фурнитуры--s18-a01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Ассортимент фурнитуры — S18-A011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Accado/Vorne/Futurus нельзя описывать как фактически доступные до подтверждения текущего ассортимента.</w:t>
      </w:r>
    </w:p>
    <w:bookmarkEnd w:id="217"/>
    <w:bookmarkEnd w:id="218"/>
    <w:bookmarkStart w:id="219" w:name="Xbda562f7ba6025f1f74a3280f3ae0c352689ec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13. Ограничения исследования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Нет частных данных Webmaster/Metrika/конверсий; часть исторического Search сохранена как нормализованная проекция, а не полное raw-тело; AI-корпус — GenSearch proxy без consumer Alice. Поэтому документ не утверждает исторический ущерб, прогноз трафика/выручки, стабильные ранги или полноценную проверку всей семьи по одному запросу.</w:t>
      </w:r>
    </w:p>
    <w:bookmarkEnd w:id="219"/>
    <w:bookmarkStart w:id="220" w:name="X09d7573fd6380e4c6ca5405e73320ffefa6c6cb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14. Итог для владельца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Сохранить основную архитектуру и существующих специалистов. Реализовать семь полностью готовых улучшений существующих страниц. По S18-A012 выполнить только нейтральную READY-часть и не публиковать company-specific состав монтажа до подтверждения бизнеса. В аналитике применять exact owner из Stage-5 без автоматического превращения в CMS-задачи. Не внедрять 15 ссылок до проверки места. Не выполнять разрушительные действия по трём пересечениям. Не снимать HOLD/SEARCH_REQUIRED/REVIEW_DEFERRED ради видимой полноты.</w:t>
      </w:r>
    </w:p>
    <w:bookmarkEnd w:id="220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полный отчёт исследования для владельца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264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8" Type="http://schemas.openxmlformats.org/officeDocument/2006/relationships/hyperlink" Target="https://okno-msk.ru/alyuminievye-okna" TargetMode="External"/><Relationship Id="rId35" Type="http://schemas.openxmlformats.org/officeDocument/2006/relationships/hyperlink" Target="https://okno-msk.ru/alyuminievye-okna/" TargetMode="External"/><Relationship Id="rId181" Type="http://schemas.openxmlformats.org/officeDocument/2006/relationships/hyperlink" Target="https://okno-msk.ru/alyuminievye-okna/;" TargetMode="External"/><Relationship Id="rId36" Type="http://schemas.openxmlformats.org/officeDocument/2006/relationships/hyperlink" Target="https://okno-msk.ru/alyuminievye-okna/provedal" TargetMode="External"/><Relationship Id="rId37" Type="http://schemas.openxmlformats.org/officeDocument/2006/relationships/hyperlink" Target="https://okno-msk.ru/balkony-i-lodzhii" TargetMode="External"/><Relationship Id="rId55" Type="http://schemas.openxmlformats.org/officeDocument/2006/relationships/hyperlink" Target="https://okno-msk.ru/balkony-i-lodzhii/;" TargetMode="External"/><Relationship Id="rId81" Type="http://schemas.openxmlformats.org/officeDocument/2006/relationships/hyperlink" Target="https://okno-msk.ru/balkony-i-lodzhii/francuzskoe-osteklenie-balkona" TargetMode="External"/><Relationship Id="rId56" Type="http://schemas.openxmlformats.org/officeDocument/2006/relationships/hyperlink" Target="https://okno-msk.ru/balkony-i-lodzhii/francuzskoe-osteklenie-balkona;" TargetMode="External"/><Relationship Id="rId43" Type="http://schemas.openxmlformats.org/officeDocument/2006/relationships/hyperlink" Target="https://okno-msk.ru/balkony-i-lodzhii/holodnoe-osteklenie" TargetMode="External"/><Relationship Id="rId40" Type="http://schemas.openxmlformats.org/officeDocument/2006/relationships/hyperlink" Target="https://okno-msk.ru/balkony-i-lodzhii/holodnoe-osteklenie/" TargetMode="External"/><Relationship Id="rId57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holodnoe-panoramnoe-osteklenie-balkona;" TargetMode="External"/><Relationship Id="rId42" Type="http://schemas.openxmlformats.org/officeDocument/2006/relationships/hyperlink" Target="https://okno-msk.ru/balkony-i-lodzhii/osteklenie-profilem-provedal" TargetMode="External"/><Relationship Id="rId54" Type="http://schemas.openxmlformats.org/officeDocument/2006/relationships/hyperlink" Target="https://okno-msk.ru/balkony-i-lodzhii/panoramnoe-osteklenie-balkona/" TargetMode="External"/><Relationship Id="rId184" Type="http://schemas.openxmlformats.org/officeDocument/2006/relationships/hyperlink" Target="https://okno-msk.ru/balkony-i-lodzhii/panoramnoe-osteklenie-balkona/;" TargetMode="External"/><Relationship Id="rId60" Type="http://schemas.openxmlformats.org/officeDocument/2006/relationships/hyperlink" Target="https://okno-msk.ru/dveri-rehau" TargetMode="External"/><Relationship Id="rId62" Type="http://schemas.openxmlformats.org/officeDocument/2006/relationships/hyperlink" Target="https://okno-msk.ru/dveri-rehau/balkonnye-dveri;" TargetMode="External"/><Relationship Id="rId63" Type="http://schemas.openxmlformats.org/officeDocument/2006/relationships/hyperlink" Target="https://okno-msk.ru/dveri-rehau/razdvizhnye-dveri" TargetMode="External"/><Relationship Id="rId204" Type="http://schemas.openxmlformats.org/officeDocument/2006/relationships/hyperlink" Target="https://okno-msk.ru/nashi-raboty" TargetMode="External"/><Relationship Id="rId99" Type="http://schemas.openxmlformats.org/officeDocument/2006/relationships/hyperlink" Target="https://okno-msk.ru/okna-rehau/" TargetMode="External"/><Relationship Id="rId66" Type="http://schemas.openxmlformats.org/officeDocument/2006/relationships/hyperlink" Target="https://okno-msk.ru/okna-rehau/aksessuary-dlya-okon/podokonniki" TargetMode="External"/><Relationship Id="rId69" Type="http://schemas.openxmlformats.org/officeDocument/2006/relationships/hyperlink" Target="https://okno-msk.ru/okna-rehau/aksessuary-dlya-okon/raskladki-v-steklopakety-shprosy" TargetMode="External"/><Relationship Id="rId74" Type="http://schemas.openxmlformats.org/officeDocument/2006/relationships/hyperlink" Target="https://okno-msk.ru/okna-rehau/aksessuary-dlya-okon/ruchki-na-okna" TargetMode="External"/><Relationship Id="rId70" Type="http://schemas.openxmlformats.org/officeDocument/2006/relationships/hyperlink" Target="https://okno-msk.ru/okna-rehau/francuzskie-okna" TargetMode="External"/><Relationship Id="rId80" Type="http://schemas.openxmlformats.org/officeDocument/2006/relationships/hyperlink" Target="https://okno-msk.ru/okna-rehau/francuzskie-okna/" TargetMode="External"/><Relationship Id="rId78" Type="http://schemas.openxmlformats.org/officeDocument/2006/relationships/hyperlink" Target="https://okno-msk.ru/okna-rehau/panoramnoe-osteklenie" TargetMode="External"/><Relationship Id="rId58" Type="http://schemas.openxmlformats.org/officeDocument/2006/relationships/hyperlink" Target="https://okno-msk.ru/okna-rehau/panoramnoe-osteklenie/" TargetMode="External"/><Relationship Id="rId188" Type="http://schemas.openxmlformats.org/officeDocument/2006/relationships/hyperlink" Target="https://okno-msk.ru/okna-rehau/panoramnoe-osteklenie/;" TargetMode="External"/><Relationship Id="rId86" Type="http://schemas.openxmlformats.org/officeDocument/2006/relationships/hyperlink" Target="https://okno-msk.ru/okna-rehau/panoramnoe-osteklenie;" TargetMode="External"/><Relationship Id="rId77" Type="http://schemas.openxmlformats.org/officeDocument/2006/relationships/hyperlink" Target="https://okno-msk.ru/okna-rehau/panoramnye-okna-rehau" TargetMode="External"/><Relationship Id="rId45" Type="http://schemas.openxmlformats.org/officeDocument/2006/relationships/hyperlink" Target="https://okno-msk.ru/okna-rehau/po-tipu-doma/okna-v-chastnyj-dom" TargetMode="External"/><Relationship Id="rId84" Type="http://schemas.openxmlformats.org/officeDocument/2006/relationships/hyperlink" Target="https://okno-msk.ru/okna-rehau/po-tipu-doma/okna-v-chastnyj-dom/" TargetMode="External"/><Relationship Id="rId85" Type="http://schemas.openxmlformats.org/officeDocument/2006/relationships/hyperlink" Target="https://okno-msk.ru/okna-rehau/po-tipu-doma/panoramnoe-osteklenie-domov-i-kottedzhej/" TargetMode="External"/><Relationship Id="rId92" Type="http://schemas.openxmlformats.org/officeDocument/2006/relationships/hyperlink" Target="https://okno-msk.ru/okna-rehau/po-tipu-doma/zamena-okon-v-kvartire" TargetMode="External"/><Relationship Id="rId91" Type="http://schemas.openxmlformats.org/officeDocument/2006/relationships/hyperlink" Target="https://okno-msk.ru/okna-rehau/po-tipu-doma/zamena-okon-v-kvartire/" TargetMode="External"/><Relationship Id="rId190" Type="http://schemas.openxmlformats.org/officeDocument/2006/relationships/hyperlink" Target="https://okno-msk.ru/okna-rehau/po-tipu-doma/zamena-okon-v-kvartire/;" TargetMode="External"/><Relationship Id="rId96" Type="http://schemas.openxmlformats.org/officeDocument/2006/relationships/hyperlink" Target="https://okno-msk.ru/stati/kak-otregulirovat-plastikovye-okna" TargetMode="External"/><Relationship Id="rId101" Type="http://schemas.openxmlformats.org/officeDocument/2006/relationships/hyperlink" Target="https://okno-msk.ru/stati/kak-vybrat-plastikovye-okna" TargetMode="External"/><Relationship Id="rId100" Type="http://schemas.openxmlformats.org/officeDocument/2006/relationships/hyperlink" Target="https://okno-msk.ru/stati/kakie-okna-samye-luchshie" TargetMode="External"/><Relationship Id="rId98" Type="http://schemas.openxmlformats.org/officeDocument/2006/relationships/hyperlink" Target="https://okno-msk.ru/stati/kakie-okna-samye-luchshie/" TargetMode="External"/><Relationship Id="rId194" Type="http://schemas.openxmlformats.org/officeDocument/2006/relationships/hyperlink" Target="https://okno-msk.ru/stati/kakie-okna-samye-luchshie/;" TargetMode="External"/><Relationship Id="rId95" Type="http://schemas.openxmlformats.org/officeDocument/2006/relationships/hyperlink" Target="https://okno-msk.ru/stati/okno-otkrylos-v-dvuh-polozheniyah-chto-delat" TargetMode="External"/><Relationship Id="rId94" Type="http://schemas.openxmlformats.org/officeDocument/2006/relationships/hyperlink" Target="https://okno-msk.ru/stati/okno-otkrylos-v-dvuh-polozheniyah-chto-delat/" TargetMode="External"/><Relationship Id="rId192" Type="http://schemas.openxmlformats.org/officeDocument/2006/relationships/hyperlink" Target="https://okno-msk.ru/stati/okno-otkrylos-v-dvuh-polozheniyah-chto-delat/;" TargetMode="External"/><Relationship Id="rId47" Type="http://schemas.openxmlformats.org/officeDocument/2006/relationships/hyperlink" Target="https://okno-msk.ru/stati/panoramnoe-osteklenie-eto-dan-mode-ili-praktichnoe-reshenie" TargetMode="External"/><Relationship Id="rId76" Type="http://schemas.openxmlformats.org/officeDocument/2006/relationships/hyperlink" Target="https://okno-msk.ru/stati/panoramnoe-osteklenie-eto-dan-mode-ili-praktichnoe-reshenie/;" TargetMode="External"/><Relationship Id="rId201" Type="http://schemas.openxmlformats.org/officeDocument/2006/relationships/hyperlink" Target="https://okno-msk.ru/stati/plyusy-i-minusy-ostekleniya-alyuminievymi-oknami" TargetMode="External"/><Relationship Id="rId67" Type="http://schemas.openxmlformats.org/officeDocument/2006/relationships/hyperlink" Target="https://okno-msk.ru/uslugi/otdelka-otkosov" TargetMode="External"/><Relationship Id="rId65" Type="http://schemas.openxmlformats.org/officeDocument/2006/relationships/hyperlink" Target="https://okno-msk.ru/uslugi/otdelka-otkosov/" TargetMode="External"/><Relationship Id="rId186" Type="http://schemas.openxmlformats.org/officeDocument/2006/relationships/hyperlink" Target="https://okno-msk.ru/uslugi/otdelka-otkosov/;" TargetMode="External"/><Relationship Id="rId73" Type="http://schemas.openxmlformats.org/officeDocument/2006/relationships/hyperlink" Target="https://okno-msk.ru/uslugi/remont-okon" TargetMode="External"/><Relationship Id="rId72" Type="http://schemas.openxmlformats.org/officeDocument/2006/relationships/hyperlink" Target="https://okno-msk.ru/uslugi/remont-okon/" TargetMode="External"/><Relationship Id="rId50" Type="http://schemas.openxmlformats.org/officeDocument/2006/relationships/hyperlink" Target="https://okno-msk.ru/uslugi/ustanovka-okon" TargetMode="External"/><Relationship Id="rId49" Type="http://schemas.openxmlformats.org/officeDocument/2006/relationships/hyperlink" Target="https://okno-msk.ru/uslugi/ustanovka-okon/" TargetMode="External"/><Relationship Id="rId52" Type="http://schemas.openxmlformats.org/officeDocument/2006/relationships/hyperlink" Target="https://okno-msk.ru/verandy" TargetMode="External"/><Relationship Id="rId88" Type="http://schemas.openxmlformats.org/officeDocument/2006/relationships/hyperlink" Target="https://okno-msk.ru/verandy/" TargetMode="External"/><Relationship Id="rId89" Type="http://schemas.openxmlformats.org/officeDocument/2006/relationships/hyperlink" Target="https://okno-msk.ru/verandy/panoramnye-okna-na-terrasu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okno-msk.ru/alyuminievye-okna" TargetMode="External"/><Relationship Id="rId35" Type="http://schemas.openxmlformats.org/officeDocument/2006/relationships/hyperlink" Target="https://okno-msk.ru/alyuminievye-okna/" TargetMode="External"/><Relationship Id="rId181" Type="http://schemas.openxmlformats.org/officeDocument/2006/relationships/hyperlink" Target="https://okno-msk.ru/alyuminievye-okna/;" TargetMode="External"/><Relationship Id="rId36" Type="http://schemas.openxmlformats.org/officeDocument/2006/relationships/hyperlink" Target="https://okno-msk.ru/alyuminievye-okna/provedal" TargetMode="External"/><Relationship Id="rId37" Type="http://schemas.openxmlformats.org/officeDocument/2006/relationships/hyperlink" Target="https://okno-msk.ru/balkony-i-lodzhii" TargetMode="External"/><Relationship Id="rId55" Type="http://schemas.openxmlformats.org/officeDocument/2006/relationships/hyperlink" Target="https://okno-msk.ru/balkony-i-lodzhii/;" TargetMode="External"/><Relationship Id="rId81" Type="http://schemas.openxmlformats.org/officeDocument/2006/relationships/hyperlink" Target="https://okno-msk.ru/balkony-i-lodzhii/francuzskoe-osteklenie-balkona" TargetMode="External"/><Relationship Id="rId56" Type="http://schemas.openxmlformats.org/officeDocument/2006/relationships/hyperlink" Target="https://okno-msk.ru/balkony-i-lodzhii/francuzskoe-osteklenie-balkona;" TargetMode="External"/><Relationship Id="rId43" Type="http://schemas.openxmlformats.org/officeDocument/2006/relationships/hyperlink" Target="https://okno-msk.ru/balkony-i-lodzhii/holodnoe-osteklenie" TargetMode="External"/><Relationship Id="rId40" Type="http://schemas.openxmlformats.org/officeDocument/2006/relationships/hyperlink" Target="https://okno-msk.ru/balkony-i-lodzhii/holodnoe-osteklenie/" TargetMode="External"/><Relationship Id="rId57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holodnoe-panoramnoe-osteklenie-balkona;" TargetMode="External"/><Relationship Id="rId42" Type="http://schemas.openxmlformats.org/officeDocument/2006/relationships/hyperlink" Target="https://okno-msk.ru/balkony-i-lodzhii/osteklenie-profilem-provedal" TargetMode="External"/><Relationship Id="rId54" Type="http://schemas.openxmlformats.org/officeDocument/2006/relationships/hyperlink" Target="https://okno-msk.ru/balkony-i-lodzhii/panoramnoe-osteklenie-balkona/" TargetMode="External"/><Relationship Id="rId184" Type="http://schemas.openxmlformats.org/officeDocument/2006/relationships/hyperlink" Target="https://okno-msk.ru/balkony-i-lodzhii/panoramnoe-osteklenie-balkona/;" TargetMode="External"/><Relationship Id="rId60" Type="http://schemas.openxmlformats.org/officeDocument/2006/relationships/hyperlink" Target="https://okno-msk.ru/dveri-rehau" TargetMode="External"/><Relationship Id="rId62" Type="http://schemas.openxmlformats.org/officeDocument/2006/relationships/hyperlink" Target="https://okno-msk.ru/dveri-rehau/balkonnye-dveri;" TargetMode="External"/><Relationship Id="rId63" Type="http://schemas.openxmlformats.org/officeDocument/2006/relationships/hyperlink" Target="https://okno-msk.ru/dveri-rehau/razdvizhnye-dveri" TargetMode="External"/><Relationship Id="rId204" Type="http://schemas.openxmlformats.org/officeDocument/2006/relationships/hyperlink" Target="https://okno-msk.ru/nashi-raboty" TargetMode="External"/><Relationship Id="rId99" Type="http://schemas.openxmlformats.org/officeDocument/2006/relationships/hyperlink" Target="https://okno-msk.ru/okna-rehau/" TargetMode="External"/><Relationship Id="rId66" Type="http://schemas.openxmlformats.org/officeDocument/2006/relationships/hyperlink" Target="https://okno-msk.ru/okna-rehau/aksessuary-dlya-okon/podokonniki" TargetMode="External"/><Relationship Id="rId69" Type="http://schemas.openxmlformats.org/officeDocument/2006/relationships/hyperlink" Target="https://okno-msk.ru/okna-rehau/aksessuary-dlya-okon/raskladki-v-steklopakety-shprosy" TargetMode="External"/><Relationship Id="rId74" Type="http://schemas.openxmlformats.org/officeDocument/2006/relationships/hyperlink" Target="https://okno-msk.ru/okna-rehau/aksessuary-dlya-okon/ruchki-na-okna" TargetMode="External"/><Relationship Id="rId70" Type="http://schemas.openxmlformats.org/officeDocument/2006/relationships/hyperlink" Target="https://okno-msk.ru/okna-rehau/francuzskie-okna" TargetMode="External"/><Relationship Id="rId80" Type="http://schemas.openxmlformats.org/officeDocument/2006/relationships/hyperlink" Target="https://okno-msk.ru/okna-rehau/francuzskie-okna/" TargetMode="External"/><Relationship Id="rId78" Type="http://schemas.openxmlformats.org/officeDocument/2006/relationships/hyperlink" Target="https://okno-msk.ru/okna-rehau/panoramnoe-osteklenie" TargetMode="External"/><Relationship Id="rId58" Type="http://schemas.openxmlformats.org/officeDocument/2006/relationships/hyperlink" Target="https://okno-msk.ru/okna-rehau/panoramnoe-osteklenie/" TargetMode="External"/><Relationship Id="rId188" Type="http://schemas.openxmlformats.org/officeDocument/2006/relationships/hyperlink" Target="https://okno-msk.ru/okna-rehau/panoramnoe-osteklenie/;" TargetMode="External"/><Relationship Id="rId86" Type="http://schemas.openxmlformats.org/officeDocument/2006/relationships/hyperlink" Target="https://okno-msk.ru/okna-rehau/panoramnoe-osteklenie;" TargetMode="External"/><Relationship Id="rId77" Type="http://schemas.openxmlformats.org/officeDocument/2006/relationships/hyperlink" Target="https://okno-msk.ru/okna-rehau/panoramnye-okna-rehau" TargetMode="External"/><Relationship Id="rId45" Type="http://schemas.openxmlformats.org/officeDocument/2006/relationships/hyperlink" Target="https://okno-msk.ru/okna-rehau/po-tipu-doma/okna-v-chastnyj-dom" TargetMode="External"/><Relationship Id="rId84" Type="http://schemas.openxmlformats.org/officeDocument/2006/relationships/hyperlink" Target="https://okno-msk.ru/okna-rehau/po-tipu-doma/okna-v-chastnyj-dom/" TargetMode="External"/><Relationship Id="rId85" Type="http://schemas.openxmlformats.org/officeDocument/2006/relationships/hyperlink" Target="https://okno-msk.ru/okna-rehau/po-tipu-doma/panoramnoe-osteklenie-domov-i-kottedzhej/" TargetMode="External"/><Relationship Id="rId92" Type="http://schemas.openxmlformats.org/officeDocument/2006/relationships/hyperlink" Target="https://okno-msk.ru/okna-rehau/po-tipu-doma/zamena-okon-v-kvartire" TargetMode="External"/><Relationship Id="rId91" Type="http://schemas.openxmlformats.org/officeDocument/2006/relationships/hyperlink" Target="https://okno-msk.ru/okna-rehau/po-tipu-doma/zamena-okon-v-kvartire/" TargetMode="External"/><Relationship Id="rId190" Type="http://schemas.openxmlformats.org/officeDocument/2006/relationships/hyperlink" Target="https://okno-msk.ru/okna-rehau/po-tipu-doma/zamena-okon-v-kvartire/;" TargetMode="External"/><Relationship Id="rId96" Type="http://schemas.openxmlformats.org/officeDocument/2006/relationships/hyperlink" Target="https://okno-msk.ru/stati/kak-otregulirovat-plastikovye-okna" TargetMode="External"/><Relationship Id="rId101" Type="http://schemas.openxmlformats.org/officeDocument/2006/relationships/hyperlink" Target="https://okno-msk.ru/stati/kak-vybrat-plastikovye-okna" TargetMode="External"/><Relationship Id="rId100" Type="http://schemas.openxmlformats.org/officeDocument/2006/relationships/hyperlink" Target="https://okno-msk.ru/stati/kakie-okna-samye-luchshie" TargetMode="External"/><Relationship Id="rId98" Type="http://schemas.openxmlformats.org/officeDocument/2006/relationships/hyperlink" Target="https://okno-msk.ru/stati/kakie-okna-samye-luchshie/" TargetMode="External"/><Relationship Id="rId194" Type="http://schemas.openxmlformats.org/officeDocument/2006/relationships/hyperlink" Target="https://okno-msk.ru/stati/kakie-okna-samye-luchshie/;" TargetMode="External"/><Relationship Id="rId95" Type="http://schemas.openxmlformats.org/officeDocument/2006/relationships/hyperlink" Target="https://okno-msk.ru/stati/okno-otkrylos-v-dvuh-polozheniyah-chto-delat" TargetMode="External"/><Relationship Id="rId94" Type="http://schemas.openxmlformats.org/officeDocument/2006/relationships/hyperlink" Target="https://okno-msk.ru/stati/okno-otkrylos-v-dvuh-polozheniyah-chto-delat/" TargetMode="External"/><Relationship Id="rId192" Type="http://schemas.openxmlformats.org/officeDocument/2006/relationships/hyperlink" Target="https://okno-msk.ru/stati/okno-otkrylos-v-dvuh-polozheniyah-chto-delat/;" TargetMode="External"/><Relationship Id="rId47" Type="http://schemas.openxmlformats.org/officeDocument/2006/relationships/hyperlink" Target="https://okno-msk.ru/stati/panoramnoe-osteklenie-eto-dan-mode-ili-praktichnoe-reshenie" TargetMode="External"/><Relationship Id="rId76" Type="http://schemas.openxmlformats.org/officeDocument/2006/relationships/hyperlink" Target="https://okno-msk.ru/stati/panoramnoe-osteklenie-eto-dan-mode-ili-praktichnoe-reshenie/;" TargetMode="External"/><Relationship Id="rId201" Type="http://schemas.openxmlformats.org/officeDocument/2006/relationships/hyperlink" Target="https://okno-msk.ru/stati/plyusy-i-minusy-ostekleniya-alyuminievymi-oknami" TargetMode="External"/><Relationship Id="rId67" Type="http://schemas.openxmlformats.org/officeDocument/2006/relationships/hyperlink" Target="https://okno-msk.ru/uslugi/otdelka-otkosov" TargetMode="External"/><Relationship Id="rId65" Type="http://schemas.openxmlformats.org/officeDocument/2006/relationships/hyperlink" Target="https://okno-msk.ru/uslugi/otdelka-otkosov/" TargetMode="External"/><Relationship Id="rId186" Type="http://schemas.openxmlformats.org/officeDocument/2006/relationships/hyperlink" Target="https://okno-msk.ru/uslugi/otdelka-otkosov/;" TargetMode="External"/><Relationship Id="rId73" Type="http://schemas.openxmlformats.org/officeDocument/2006/relationships/hyperlink" Target="https://okno-msk.ru/uslugi/remont-okon" TargetMode="External"/><Relationship Id="rId72" Type="http://schemas.openxmlformats.org/officeDocument/2006/relationships/hyperlink" Target="https://okno-msk.ru/uslugi/remont-okon/" TargetMode="External"/><Relationship Id="rId50" Type="http://schemas.openxmlformats.org/officeDocument/2006/relationships/hyperlink" Target="https://okno-msk.ru/uslugi/ustanovka-okon" TargetMode="External"/><Relationship Id="rId49" Type="http://schemas.openxmlformats.org/officeDocument/2006/relationships/hyperlink" Target="https://okno-msk.ru/uslugi/ustanovka-okon/" TargetMode="External"/><Relationship Id="rId52" Type="http://schemas.openxmlformats.org/officeDocument/2006/relationships/hyperlink" Target="https://okno-msk.ru/verandy" TargetMode="External"/><Relationship Id="rId88" Type="http://schemas.openxmlformats.org/officeDocument/2006/relationships/hyperlink" Target="https://okno-msk.ru/verandy/" TargetMode="External"/><Relationship Id="rId89" Type="http://schemas.openxmlformats.org/officeDocument/2006/relationships/hyperlink" Target="https://okno-msk.ru/verandy/panoramnye-okna-na-terras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полный отчёт исследования для владельца</dc:title>
  <dc:creator>OKNO_MSK research rebuild</dc:creator>
  <dc:language>ru</dc:language>
  <cp:keywords/>
  <dcterms:created xsi:type="dcterms:W3CDTF">2026-09-05T08:43:52Z</dcterms:created>
  <dcterms:modified xsi:type="dcterms:W3CDTF">2026-09-05T08:43:52Z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