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руководство специалиста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  <w:widowControl/>
      </w:pPr>
      <w:r>
        <w:rPr>
          <w:rFonts w:ascii="Calibri" w:hAnsi="Calibri" w:eastAsia="Calibri"/>
        </w:rPr>
        <w:t xml:space="preserve">Документ №02 для SEO-специалиста, редактора и разработчика</w:t>
      </w:r>
    </w:p>
    <w:bookmarkStart w:id="20" w:name="X2d803ca5b3ba542e56f33561a0bfc95282bed4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Как пользоваться руководством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Руководство материализует завершённое исследование и не расширяет его новыми фактами о проекте. Если исследование не установило точное место, классификацию или бизнес-факт, пункт честно оставлен частичным или заблокированным с описанием недостающего доказательства.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Три готовых пункта являются самостоятельными задачами. Нумерация используется для навигации и приёмки. Фактическую очередность внедрения определяют с учётом трудоёмкости, ресурсов и зависимостей.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Полное семантическое ядро находится в отдельной книге №04. Семантические назначения, частичные пункты, вопросы на проверку и потенциальные ссылки не являются скрытыми заданиями на физическое изменение сайта.</w:t>
      </w:r>
    </w:p>
    <w:bookmarkEnd w:id="20"/>
    <w:bookmarkStart w:id="21" w:name="X76cc722e20c4fdf572cdfcc99ad8197ceda07f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Как получен план внедрения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завершённом исследовании были зафиксированы структура сайта и публично подтверждаемый объём услуг. Вордстат дал 2 415 строк первого сбора и 550 строк целевого расширения: 2 965 наблюдений до удаления повторов и 2 840 уникальных формулировок. После очистки осталось 2 332 активные фразы; 2 313 получили финальное назначение, ещё 19 требуют дополнительной проверки в обычном поиске Яндекса.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Активные фразы сгруппированы в 168 пользовательских задач и сопоставлены с существующими страницами. Сохранены 75 наблюдений обычной выдачи Яндекса; восемь отдельных случаев сопоставлены с выдачей Алисы. Эти данные помогли подтвердить, уточнить или ограничить решения, но не заменяли анализ.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На этапе подготовки этого руководства новые факты о сайте, выдаче, Вордстате или Алисе не собирались. Свежесть внешней методической библиографии проверена отдельно и не использовалась для изменения выводов по OKNO_MSK.</w:t>
      </w:r>
    </w:p>
    <w:bookmarkEnd w:id="21"/>
    <w:bookmarkStart w:id="22" w:name="Xb854e737f6f8d33ef339535f058ad48a4ffb1b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Краткая карта работ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Категория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Количество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Что делать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Изменения сайта, готовые к внедрению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Принять каждый пункт отдельно; номер не задаёт очередь внедрения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Частичные пункты / требуется подтверждение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выдавать за готовую техническую задачу; получить названное доказательство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Семантические назначения без физической правки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46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Учесть в ядре и контент-плане; сайт по этим строкам не менять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Нужна дополнительная проверка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внедрять до получения названного доказательства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Потенциальные внутренние ссылки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 видимых решений из 15 внутренних строк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размещать до подтверждения точного места и контекста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Отложенные темы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20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Не создавать страницу, услугу или обещание без нового доказательства</w:t>
            </w:r>
          </w:p>
        </w:tc>
      </w:tr>
    </w:tbl>
    <w:bookmarkEnd w:id="22"/>
    <w:bookmarkStart w:id="29" w:name="Xe9f7cea6e63a7caf6c0ff13153d4088ab8c976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Изменения сайта, готовые к внедрению</w:t>
      </w:r>
    </w:p>
    <w:bookmarkStart w:id="24" w:name="X50e6ed579d68bc4d0b164caa89fadde0db1684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Уточнить страницу французских окон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3">
        <w:r>
          <w:rPr>
            <w:rStyle w:val="Hyperlink"/>
          </w:rPr>
          <w:t xml:space="preserve">https://okno-msk.ru/okna-rehau/francuzskie-okna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установило завершённое исследование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Действующая страница уже объясняет базовую сущность французского окна и содержит конфигурационно-ценовой контекст; различие «французское / панорамное» раскрыто недостаточно явно. Завершённое исследование подтвердило владельца темы, базовое определение и конфигурационно-ценовой контекст, но показало недостаточную ясность различия между французским решением и более широким панорамным остеклением.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именно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один поясняющий подраздел о признаках французского решения, отличии от общего панорамного остекления и сценарии замены балконного блока. Новый URL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Точное место по завершённому исследованию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Непосредственно между существующим вводным определением французского окна и следующей за ним ценовой/конфигурационной частью. Эта граница зафиксирована завершённым исследованием.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Пошагово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Найдите на указанной странице существующее вводное определение французского окна и сохраните его без дублирования.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Сразу после определения, до первого ценового или конфигурационного блока, добавьте подзаголовок «Французское и панорамное остекление: границы решения».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Объясните, что французское решение относится к определённой конфигурации остекления от пола, а панорамное остекление охватывает более широкую группу конструкций.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Отдельным абзацем раскройте сценарий замены балконного блока, не обещая изменение проёма без замера и согласования.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Не создавайте новую страницу и не переносите существующие цены, конфигурации и кнопки обращения.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Проверьте, что новый подраздел заканчивается до первого ценового или конфигурационного блока и не повторяет базовое определение.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Как это может выглядеть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rFonts w:ascii="Calibri" w:hAnsi="Calibri" w:eastAsia="Calibri"/>
        </w:rPr>
        <w:t xml:space="preserve">Французское решение связано с остеклением от пола или заменой существующего балконного блока.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До выбора конфигурации нужно определить, относится ли задача к французскому окну, замене балконного блока или панорамному остеклению другой конструкции; возможность изменения проёма подтверждается только после замера и согласования.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обязательно 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Существующий URL, базовое определение, конфигурационно-ценовые блоки и действующие кнопки обращения.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нельзя добавлять / утверждать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 обещать возможность изменения проёма без замера и согласования; не создавать новый URL; не дублировать базовое определение.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 выполнение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стоит после вводного определения и до первого ценового или конфигурационного блока; различие решений и сценарий замены объяснены; изменение проёма не обещано; существующие коммерческие элементы сохранены.</w:t>
      </w:r>
    </w:p>
    <w:bookmarkEnd w:id="24"/>
    <w:bookmarkStart w:id="26" w:name="Xf0e9e5e043aec1d89ac9105260e0799a86753d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Добавить критерии выбора размеров ПВХ-двери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установило завершённое исследование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Страница дверей называет габариты проёма фактором цены и типовой блок, но не даёт понятной ориентации по ширине/высоте и критериям выбора. Исследование подтвердило, что страница учитывает габариты как фактор цены и упоминает типовой блок, но не даёт понятной схемы выбора ширины, высоты и конфигурации.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именно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один подраздел с критериями предварительного выбора размеров и конфигурации двери. Состав монтажной услуги остаётся отдельным частичным вопросом.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Точное место по завершённому исследованию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Сразу после существующего блока о видах дверных створок и до блока с ценами. Эта граница зафиксирована завершённым исследованием.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Пошагово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Найдите на странице блок о видах дверных створок и сохраните существующее объяснение вариантов створок.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Сразу после этого блока, до цен, добавьте подзаголовок «Как выбрать размеры и конфигурацию двери».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Перечислите параметры предварительного выбора: ширина и высота проёма, направление открывания, порог и вариант заполнения створки.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Укажите, что типовой блок служит ориентиром, а окончательная конфигурация фиксируется после индивидуального замера.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Не добавляйте сведения о составе монтажной услуги и не публикуйте универсальные размеры без источника.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Проверьте, что подраздел расположен до цен, а цены, калькулятор и путь к замеру не изменены.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Как это может выглядеть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При выборе двери учитывают ширину и высоту проёма, направление открывания, конструкцию порога и вариант заполнения створки. Типовой блок служит предварительным ориентиром; окончательная конфигурация фиксируется после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обязательно 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Блок о видах створок, существующие цены, калькулятор и обращение за замером.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нельзя добавлять / утверждать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 добавлять универсальные размеры и неподтверждённые характеристики; не смешивать выбор конфигурации с составом монтажной услуги.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 выполнение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расположен после видов створок и до цен; перечислены параметры выбора; окончательная конфигурация привязана к замеру; цены и калькулятор сохранены.</w:t>
      </w:r>
    </w:p>
    <w:bookmarkEnd w:id="26"/>
    <w:bookmarkStart w:id="28" w:name="Xe107d1c55d56d0cc39256ed4cd3529fae9348a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Убрать ложную актуальность из рейтинга 2024 года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7">
        <w:r>
          <w:rPr>
            <w:rStyle w:val="Hyperlink"/>
          </w:rPr>
          <w:t xml:space="preserve">https://okno-msk.ru/stati/kakie-okna-samye-luchshie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установило завершённое исследование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Статья продолжает называть рейтинг 2024 года «в этом году», хотя сайт уже показывает 2026; критерии перечислены, но метод и дата списка не объяснены. Сохранённая проверка, выполненная в составе завершённого исследования, зафиксировала одновременные формулировки «В 2024 году» и «в этом году», а также отсутствие объяснения метода рейтинга.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именно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«Рейтинг производителей оконных профилей» убрать формулировку, которая представляет рейтинг 2024 года как актуальный «в этом году»; прямо указать, что показанный рейтинг относится к 2024 году и не является обновлённым рейтингом на текущую дату; отделить сравнение брендов и производителей от выбора конкретной профильной системы, стеклопакета, фурнитуры и комплектации. Позиции рейтинга не обновлять, новую дату рейтинга не вводить и дату публикации статьи не утверждать.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Точное место по завершённому исследованию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«Рейтинг производителей оконных профилей», в той части, где рейтинг 2024 года назван актуальным «в этом году». Это самая точная граница, установленная завершённым исследованием.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Пошагово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Откройте раздел «Рейтинг производителей оконных профилей».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Сохраните существующий список производителей и его порядок.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Уберите формулировку, которая представляет рейтинг 2024 года как актуальный «в этом году».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В начале рейтингового блока укажите, что приведённый рейтинг относится к 2024 году и не является обновлённым рейтингом на текущую дату.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Добавьте пояснение, что выбор конкретного окна требует отдельного сравнения профильной системы, стеклопакета, фурнитуры и комплектации.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Не меняйте позиции рейтинга, не добавляйте новую дату и не утверждайте дату публикации статьи.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Проверьте, что 2024 год относится именно к рейтингу, а не ошибочно представлен как дата публикации материала.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Как это может выглядеть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«Ниже приведён рейтинг производителей за 2024 год. Он не является обновлённым рейтингом на текущую дату. При выборе конкретного окна отдельно сравнивают профильную систему, стеклопакет, фурнитуру и комплектацию».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обязательно 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URL статьи, список без перестановки позиций, полезные критерии выбора и существующую архитектуру раздела.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нельзя добавлять / утверждать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Не подставлять новую дату, не менять позиции, не называть список актуальным или независимым рейтингом без отдельного исследования и не приписывать статье неподтверждённую дату публикации.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Будущая отдельная работа — сейчас не внедрять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Полное обновление рейтинга возможно только после отдельно санкционированной проверки критериев, источников и каждой позиции списка.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Как проверить выполнение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2024 год отнесён именно к рейтингу; рейтинг не выдан за текущий; дата публикации статьи не утверждается; бренды отделены от конкретных систем; позиции не переставлены; новой даты и заполнителей нет.</w:t>
      </w:r>
    </w:p>
    <w:bookmarkEnd w:id="28"/>
    <w:bookmarkEnd w:id="29"/>
    <w:bookmarkStart w:id="39" w:name="X9543a50830286be72056660d77308c0b10f5f6e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Частичные пункты — до внедрения требуется подтверждение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этих пунктах подтверждены страница и полезный смысл изменения, но завершённое исследование не установило одно точное место, полную классификацию или необходимые бизнес-факты. Новая проектная проверка должна быть отдельно разрешена владельцем.</w:t>
      </w:r>
    </w:p>
    <w:bookmarkStart w:id="31" w:name="Xa6789166bf08e09c2b07c61ecdae4cb49181e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Объяснить выбор размеров окон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0">
        <w:r>
          <w:rPr>
            <w:rStyle w:val="Hyperlink"/>
          </w:rPr>
          <w:t xml:space="preserve">https://okno-msk.ru/okna-rehau/po-tipu-doma/okna-v-chastnyj-dom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Подтверждены правильная страница, необходимость модели типовых и нетиповых проёмов и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Завершённое исследование указало лишь блок выбора/замера перед калькулятором или формой обращения. Одно точное место не было установлено.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Окончательные ширина, высота, деление створок и способ монтажа определяются по фактическому проёму; типовой вариант не заменяет индивидуальный замер.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Перед техническим внедрением владелец задачи должен отдельно подтвердить единственную точку вставки в актуальном макете страницы. Это отдельная санкционированная проверка, а не часть материализации отчёта.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1"/>
    <w:bookmarkStart w:id="32" w:name="Xce3150182163cce6e556291c4c2cf661b5a12d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Уточнить роль монтажа на странице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Можно сохранить цену, калькулятор и путь к замеру и подготовить нейтральное объяснение того, что профессиональный монтаж является отдельным этапом проекта.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не подтвердило договорный состав стандартной услуги и указало два возможных места для короткого пояснения; единственная точка вставки не установлена.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Профессиональный монтаж — отдельный этап проекта. Точный состав работ и условия для конкретного проёма специалист подтверждает после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Компания должна подтвердить состав услуги, включения, исключения, обязанности клиента, демонтаж/вывоз, отделку и гарантии; ответственный за внедрение отдельно фиксирует одно место блока.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2"/>
    <w:bookmarkStart w:id="34" w:name="X12984709c41c3dd0b5880da60a3da8df0f0c51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Добавить объяснение вентиляции при алюминиевом остеклении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3">
        <w:r>
          <w:rPr>
            <w:rStyle w:val="Hyperlink"/>
          </w:rPr>
          <w:t xml:space="preserve">https://okno-msk.ru/stati/plyusy-i-minusy-ostekleniya-alyuminievymi-oknami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Подтверждены правильная статья и потребность связать способ открывания, воздухообмен, микропроветривание, клапаны и риск конденсата с типом системы.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указало два возможных смысловых участка — после недостатков или внутри советов. Одно точное место не было установлено.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Способ проветривания зависит от системы открывания и режима помещения. Микропроветривание возможно только при совместимой конструкции и фурнитуре; клапан не превращает холодный профиль в жилое решение.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 внедрения требуется отдельное подтверждение единственной точки вставки в структуре статьи; применимость функций проверяется по выбранной системе и фурнитуре.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4"/>
    <w:bookmarkStart w:id="36" w:name="X7498581b3b8c3dd2632958a1d3c33c94cb37ac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Подготовить навигацию по портфолио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https://okno-msk.ru/nashi-raboty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подтвердило необходимость текстовой навигации над списком или сеткой работ и допустимые направления группировки: балконы, веранды, панорамные и французские решения, материал/тип открывания, жилой или сезонный сценарий.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Полная разметка существующих карточек по фильтрам в завершённом исследовании не выполнялась. Поэтому фильтр технически не готов и карта объектов в этом отчёте не приводится.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Направления будущей разметки: тип объекта, тип решения, материал или способ открывания, жилой либо сезонный сценарий. Точный набор фильтров определяется только после полной разметки карточек.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Отдельно санкционировать инвентаризацию карточек и получить подтверждённое соответствие «карточка → категория». Публиковать только категории с реально размеченными работами; предусмотреть полный список и карточки без дополнительной категории.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6"/>
    <w:bookmarkStart w:id="38" w:name="X4ba60fad390a1a44c1ab28154b43efdaf62f7f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5. Раскрыть выбор панорамного алюминиевого остекления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7">
        <w:r>
          <w:rPr>
            <w:rStyle w:val="Hyperlink"/>
          </w:rPr>
          <w:t xml:space="preserve">https://okno-msk.ru/alyuminievye-okna/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подтверждено завершённым исследованием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Подтверждены основная страница, необходимость развести тёплый и холодный сценарии, перечислить ограничения большого проёма и не создавать новый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Почему работа не считается полностью готовой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Исследование указало два возможных участка — после способов открывания или после сравнения профилей. Одно точное место не было установлено.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Безопасный смысл для будущего блока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Пример смысловой реализации, а не цитата текущей страницы: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Для панорамного алюминиевого остекления отдельно определяют назначение помещения, тепловой режим, размер проёма, способ открывания и проектные ограничения.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требуется до технического внедрения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Перед внедрением отдельно подтвердить единственную точку вставки; применимость системы не обещать до замера и технической оценки.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Граница приёмки сейчас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Задание остаётся частичным и не должно выдаваться за полностью готовое, пока названное подтверждение не получено в отдельно разрешённой работе.</w:t>
      </w:r>
    </w:p>
    <w:bookmarkEnd w:id="38"/>
    <w:bookmarkEnd w:id="39"/>
    <w:bookmarkStart w:id="81" w:name="X4c5867e3328cb8ec8453d9431a7781007e2c64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Семантические назначения — сайт физически не менять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Следующие 46 строк фиксируют, какую существующую страницу использовать для темы. Они нужны для семантической и контентной работы. Из них не следует добавлять меню, ссылки, новые блоки или новые URL.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500"/>
        <w:gridCol w:w="1800"/>
        <w:gridCol w:w="2300"/>
        <w:gridCol w:w="2300"/>
        <w:gridCol w:w="2460"/>
      </w:tblGrid>
      <w:tr>
        <w:trPr>
          <w:tblHeader w:val="true"/>
          <w:tblHeader w:val="true"/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№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Тема / пользовательская задача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Основная страница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Поддерживающая страница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Что делать специалисту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алюминиевый профиль для раздвижных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/alyuminievye-okna/provedal</w:t>
              </w:r>
            </w:hyperlink>
            <w:hyperlink r:id="rId41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узлы алюминиевых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ручка для алюминиевого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снять алюминиевое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алюминиевые окна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алюминиевые окна видео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/nashi-raboty/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раздвижные окна на балкон алюминиевые холодное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4">
              <w:r>
                <w:rPr>
                  <w:rStyle w:val="Hyperlink"/>
                </w:rPr>
                <w:t xml:space="preserve">/balkony-i-lodzhii/holodnoe-osteklenie/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5">
              <w:r>
                <w:rPr>
                  <w:rStyle w:val="Hyperlink"/>
                </w:rPr>
                <w:t xml:space="preserve">/alyuminievye-okna/razdvizhnye/</w:t>
              </w:r>
            </w:hyperlink>
            <w:hyperlink r:id="rId40">
              <w:r>
                <w:rPr>
                  <w:rStyle w:val="Hyperlink"/>
                </w:rPr>
                <w:t xml:space="preserve">/alyuminievye-okna/provedal</w:t>
              </w:r>
            </w:hyperlink>
            <w:hyperlink r:id="rId46">
              <w:r>
                <w:rPr>
                  <w:rStyle w:val="Hyperlink"/>
                </w:rPr>
                <w:t xml:space="preserve">/balkony-i-lodzhii/holodnoe-panoramnoe-osteklenie-balkona</w:t>
              </w:r>
            </w:hyperlink>
            <w:hyperlink r:id="rId41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алюминиевые раздвижные окна на балкон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7">
              <w:r>
                <w:rPr>
                  <w:rStyle w:val="Hyperlink"/>
                </w:rPr>
                <w:t xml:space="preserve">/balkony-i-lodzhii/razdvizhnye-okna-na-balkon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/balkony-i-lodzhii/holodnoe-osteklenie</w:t>
              </w:r>
            </w:hyperlink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остекление балконов можно ли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остекление балкона подоконника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/okna-rehau/aksessuary-dlya-okon/podokonniki/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размер окна для котельной в частном доме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французское окно своими руками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сделать французское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перепланировка французское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французские окна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стеклопакеты для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4">
              <w:r>
                <w:rPr>
                  <w:rStyle w:val="Hyperlink"/>
                </w:rPr>
                <w:t xml:space="preserve">/okna-rehau/steklopakety-dlya-plastikovykh-okon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5">
              <w:r>
                <w:rPr>
                  <w:rStyle w:val="Hyperlink"/>
                </w:rPr>
                <w:t xml:space="preserve">/okna-rehau/izgotovlenie-steklopaketov-na-zakaz</w:t>
              </w:r>
            </w:hyperlink>
            <w:hyperlink r:id="rId56">
              <w:r>
                <w:rPr>
                  <w:rStyle w:val="Hyperlink"/>
                </w:rPr>
                <w:t xml:space="preserve">/stati/steklopakety-osobennosti-i-vidy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ремонт стеклопакета в пластиковом окне своими руками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7">
              <w:r>
                <w:rPr>
                  <w:rStyle w:val="Hyperlink"/>
                </w:rPr>
                <w:t xml:space="preserve">/stati/kak-vybrat-steklopaket-dlya-plastikovogo-okna/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замена сетки на пластиковых окнах цена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9">
              <w:r>
                <w:rPr>
                  <w:rStyle w:val="Hyperlink"/>
                </w:rPr>
                <w:t xml:space="preserve">/okna-rehau/aksessuary-dlya-okon/moskitnye-setki/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раздвижные алюминиевые для веранды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0">
              <w:r>
                <w:rPr>
                  <w:rStyle w:val="Hyperlink"/>
                </w:rPr>
                <w:t xml:space="preserve">/verandy/razdvizhnye-okna-na-verandu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/verandy</w:t>
              </w:r>
            </w:hyperlink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безрамное остекление веранды плюсы и минусы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/stati/vidy-i-tipy-ostekleniya-verandy-plyusy-i-minusy</w:t>
              </w:r>
            </w:hyperlink>
            <w:hyperlink r:id="rId64">
              <w:r>
                <w:rPr>
                  <w:rStyle w:val="Hyperlink"/>
                </w:rPr>
                <w:t xml:space="preserve">/verandy/bezramnoe-osteklenie-verandy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остекление веранды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лучшие панорамные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6">
              <w:r>
                <w:rPr>
                  <w:rStyle w:val="Hyperlink"/>
                </w:rPr>
                <w:t xml:space="preserve">/stati/panoramnoe-osteklenie-eto-dan-mode-ili-praktichnoe-reshenie/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7">
              <w:r>
                <w:rPr>
                  <w:rStyle w:val="Hyperlink"/>
                </w:rPr>
                <w:t xml:space="preserve">/okna-rehau/panoramnoe-osteklenie/</w:t>
              </w:r>
            </w:hyperlink>
            <w:hyperlink r:id="rId68">
              <w:r>
                <w:rPr>
                  <w:rStyle w:val="Hyperlink"/>
                </w:rPr>
                <w:t xml:space="preserve">/okna-rehau/panoramnye-okna-rehau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окно для котельной в частном доме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/okna-rehau/po-tipu-doma/okna-na-kuhnyu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ручка для пластиковой двери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снять пластиковую дверь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отзывы пластиковых дверей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профиль для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пластиковые окна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как открыть пластиковое окно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2">
              <w:r>
                <w:rPr>
                  <w:rStyle w:val="Hyperlink"/>
                </w:rPr>
                <w:t xml:space="preserve">/stati/okno-otkrylos-v-dvuh-polozheniyah-chto-delat/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пластиковые окна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пластиковые окна видео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/nashi-raboty/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delight 70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grazio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3">
              <w:r>
                <w:rPr>
                  <w:rStyle w:val="Hyperlink"/>
                </w:rPr>
                <w:t xml:space="preserve">/okna-rehau/rehau-grazio/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rehau отзывы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окна двери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установка жалюзи на пластиковые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5">
              <w:r>
                <w:rPr>
                  <w:rStyle w:val="Hyperlink"/>
                </w:rPr>
                <w:t xml:space="preserve">/okna-rehau/aksessuary-dlya-okon/zhalyuzi/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нащельник для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6">
              <w:r>
                <w:rPr>
                  <w:rStyle w:val="Hyperlink"/>
                </w:rPr>
                <w:t xml:space="preserve">/uslugi/otdelka-otkosov/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створка пластикового окна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смазка для оконной фурнитуры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7">
              <w:r>
                <w:rPr>
                  <w:rStyle w:val="Hyperlink"/>
                </w:rPr>
                <w:t xml:space="preserve">/stati/kak-perevesti-plastikovoe-okno-v-zimnij-rezhim/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пена установки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установка окон в рассрочку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стекло для пластиковой двери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рейтинг пластиковых окон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9">
              <w:r>
                <w:rPr>
                  <w:rStyle w:val="Hyperlink"/>
                </w:rPr>
                <w:t xml:space="preserve">/stati/kakie-okna-samye-luchshie/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Не требуется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блокиратор окон rehau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0">
              <w:r>
                <w:rPr>
                  <w:rStyle w:val="Hyperlink"/>
                </w:rPr>
                <w:t xml:space="preserve">/okna-rehau/aksessuary-dlya-okon/protivovzlomnaya-furnitura/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Учесть назначение в семантической и контентной работе; физически страницу не менять.</w:t>
            </w:r>
          </w:p>
        </w:tc>
      </w:tr>
    </w:tbl>
    <w:bookmarkEnd w:id="81"/>
    <w:bookmarkStart w:id="90" w:name="X86fb93a451a5fc911f41c4f0a4ae0283b8b81f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Нужна дополнительная проверка — пока не внедрять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Эти четыре вопроса не являются готовыми заданиями. До отдельно разрешённой проверки действующие страницы и утверждения сохраняются.</w:t>
      </w:r>
    </w:p>
    <w:bookmarkStart w:id="82" w:name="X1b26a08a002e1505c5c10bf60748aa8a435b77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Панорамные окна REHAU и общая панорамная страница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68">
        <w:r>
          <w:rPr>
            <w:rStyle w:val="Hyperlink"/>
          </w:rPr>
          <w:t xml:space="preserve">https://okno-msk.ru/okna-rehau/panoramnye-okna-rehau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Развести роли общей панорамной страницы и текущей страницы панорамных окон REHAU; до появления сильных данных не объединять и не удалять.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Нужны данные о фактической связи запросов со страницами и сравнительная проверка содержания обеих страниц.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 и не перенаправлять страницы.</w:t>
      </w:r>
    </w:p>
    <w:bookmarkEnd w:id="82"/>
    <w:bookmarkStart w:id="84" w:name="Xe7ab36eb8be646c6fad792c8efcfa692b9bed7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Окна для частного дома и для коттеджей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3">
        <w:r>
          <w:rPr>
            <w:rStyle w:val="Hyperlink"/>
          </w:rPr>
          <w:t xml:space="preserve">https://okno-msk.ru/okna-rehau/po-tipu-doma/okna-dlya-kottedzhej-i-zagorodnyh-domov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Развести роли основной страницы окон для частного дома и страницы для коттеджей/загородных домов; разрушительные действия не разрешены.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Нужно проверить различие пользовательских задач и фактическую связь запросов с каждой страницей.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объединять, не удалять и не ставить перенаправление.</w:t>
      </w:r>
    </w:p>
    <w:bookmarkEnd w:id="84"/>
    <w:bookmarkStart w:id="86" w:name="X6e50c1f19098c403763259aed6ee33ecd90583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Сравнение профилей REHAU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5">
        <w:r>
          <w:rPr>
            <w:rStyle w:val="Hyperlink"/>
          </w:rPr>
          <w:t xml:space="preserve">https://okno-msk.ru/stati/sravnenie-profilej-rehau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Развести продуктовый блок сравнения REHAU и отдельную статью сравнения; до проверки сохранить продуктовый раздел основным.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Нужно сопоставить продуктовый блок и отдельную статью по их реальному содержанию и запросам.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переносить и не удалять материал; продуктовый раздел пока сохранить основным.</w:t>
      </w:r>
    </w:p>
    <w:bookmarkEnd w:id="86"/>
    <w:bookmarkStart w:id="88" w:name="Xd1f1b1ad46babe4ee250cd5aca68aadd62797c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Упоминания Accado, Vorne и Futurus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7">
        <w:r>
          <w:rPr>
            <w:rStyle w:val="Hyperlink"/>
          </w:rPr>
          <w:t xml:space="preserve">https://okno-msk.ru/stati/kak-vybrat-plastikovye-okna</w:t>
        </w:r>
      </w:hyperlink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установлено: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фактическую доступность Accado, Vorne и Futurus до расширения раздела о фурнитуре; неподтверждённые бренды не обещать.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Чего не хватает: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завершённом исследовании не подтверждена фактическая доступность этих марок у компании.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сейчас запрещено: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добавлять марки в ассортимент, сравнение или рекламные обещания.</w:t>
      </w:r>
    </w:p>
    <w:bookmarkEnd w:id="88"/>
    <w:bookmarkStart w:id="89" w:name="отдельно-20-отложенных-тем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Отдельно: 20 отложенных тем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Двадцать структурных тем сохранены как требующие нового доказательства. По ним нельзя создавать страницу, услугу, коммерческое обещание или контент только ради заполнения плана.</w:t>
      </w:r>
    </w:p>
    <w:bookmarkEnd w:id="89"/>
    <w:bookmarkEnd w:id="90"/>
    <w:bookmarkStart w:id="105" w:name="X515f8eeef19ac0fd1e8d643c608f619702780b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Потенциальные внутренние ссылки — пока не размещать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Сохранённая внутренняя власть содержит 15 строк. Одна пара источник→цель полностью повторяется, поэтому для клиента показаны 14 уникальных решений. Новые страницы сайта для уточнения контекста на этапе отчёта не читались.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500"/>
        <w:gridCol w:w="1800"/>
        <w:gridCol w:w="2300"/>
        <w:gridCol w:w="2300"/>
        <w:gridCol w:w="2460"/>
      </w:tblGrid>
      <w:tr>
        <w:trPr>
          <w:tblHeader w:val="true"/>
          <w:tblHeader w:val="true"/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№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Исходная страница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Целевая страница</w:t>
            </w:r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Что известно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7"/>
              </w:rPr>
              <w:t xml:space="preserve">Чего не хватает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/balkony-i-lodzhii/holodnoe-osteklenie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1">
              <w:r>
                <w:rPr>
                  <w:rStyle w:val="Hyperlink"/>
                </w:rPr>
                <w:t xml:space="preserve">/balkony-i-lodzhii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2">
              <w:r>
                <w:rPr>
                  <w:rStyle w:val="Hyperlink"/>
                </w:rPr>
                <w:t xml:space="preserve">/okna-rehau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3">
              <w:r>
                <w:rPr>
                  <w:rStyle w:val="Hyperlink"/>
                </w:rPr>
                <w:t xml:space="preserve">/stati/kak-vybrat-steklopaket-dlya-plastikovogo-okna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/verandy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4">
              <w:r>
                <w:rPr>
                  <w:rStyle w:val="Hyperlink"/>
                </w:rPr>
                <w:t xml:space="preserve">/okna-rehau/panoramnoe-osteklenie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5">
              <w:r>
                <w:rPr>
                  <w:rStyle w:val="Hyperlink"/>
                </w:rPr>
                <w:t xml:space="preserve">/stati/panoramnoe-osteklenie-eto-dan-mode-ili-praktichnoe-reshenie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2">
              <w:r>
                <w:rPr>
                  <w:rStyle w:val="Hyperlink"/>
                </w:rPr>
                <w:t xml:space="preserve">/okna-rehau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 Две одинаковые внутренние строки объединены в одно решение.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7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8">
              <w:r>
                <w:rPr>
                  <w:rStyle w:val="Hyperlink"/>
                </w:rPr>
                <w:t xml:space="preserve">/stati/okno-otkrylos-v-dvuh-polozheniyah-chto-delat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7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9">
              <w:r>
                <w:rPr>
                  <w:rStyle w:val="Hyperlink"/>
                </w:rPr>
                <w:t xml:space="preserve">/stati/kak-otregulirovat-plastikovye-okna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7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0">
              <w:r>
                <w:rPr>
                  <w:rStyle w:val="Hyperlink"/>
                </w:rPr>
                <w:t xml:space="preserve">/okna-rehau/aksessuary-dlya-okon/ruchki-na-okna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7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2">
              <w:r>
                <w:rPr>
                  <w:rStyle w:val="Hyperlink"/>
                </w:rPr>
                <w:t xml:space="preserve">/uslugi/ustanovka-okon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3">
              <w:r>
                <w:rPr>
                  <w:rStyle w:val="Hyperlink"/>
                </w:rPr>
                <w:t xml:space="preserve">/okna-rehau/po-tipu-doma/zamena-okon-v-kvartire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2">
              <w:r>
                <w:rPr>
                  <w:rStyle w:val="Hyperlink"/>
                </w:rPr>
                <w:t xml:space="preserve">/uslugi/ustanovka-okon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  <w:tr>
        <w:trPr>
          <w:cantSplit w:val="true"/>
        </w:trPr>
        <w:tc>
          <w:tcPr>
            <w:tcW w:w="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4">
              <w:r>
                <w:rPr>
                  <w:rStyle w:val="Hyperlink"/>
                </w:rPr>
                <w:t xml:space="preserve">/okna-rehau/aksessuary-dlya-okon/protivovzlomnaya-furnitura</w:t>
              </w:r>
            </w:hyperlink>
          </w:p>
        </w:tc>
        <w:tc>
          <w:tcPr>
            <w:tcW w:w="2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Тематическая связь сохранена исследованием.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7"/>
              </w:rPr>
              <w:t xml:space="preserve">Точный блок, окружающее предложение, смысл текста ссылки и проверка конфликта с владельцем страницы.</w:t>
            </w:r>
          </w:p>
        </w:tc>
      </w:tr>
    </w:tbl>
    <w:p>
      <w:pPr>
        <w:pStyle w:val="BodyText"/>
        <w:widowControl/>
      </w:pPr>
      <w:r>
        <w:rPr>
          <w:rFonts w:ascii="Calibri" w:hAnsi="Calibri" w:eastAsia="Calibri"/>
        </w:rPr>
        <w:t xml:space="preserve">Ссылка может стать заданием только после отдельно разрешённой фиксации точного места, контекста, текста и отсутствия конфликта с навигацией. Если естественного места нет, ссылку размещать не нужно.</w:t>
      </w:r>
    </w:p>
    <w:bookmarkEnd w:id="105"/>
    <w:bookmarkStart w:id="106" w:name="Xbafdc1616834bdc867f867016952807a5bf113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9. Что обязательно сохранить без изменений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Существующие владельцы тем сохраняются там, где исследование подтвердило соответствие страницы пользовательской задаче.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Страницы панорамных окон, окон для частного дома/коттеджа и сравнения профилей нельзя объединять, удалять или перенаправлять до отдельной проверки.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Для французских и алюминиевых окон и окон частного дома не создавать дублирующие URL.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Базовое определение французского окна не повторять отдельным блоком.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Семантические назначения не превращать в скрытые задания на изменение сайта.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Отсутствие доказанного вреда пересечения означает сохранение структуры, а не разрешение на профилактическое объединение.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Существующие цены, калькуляторы, формы обращения и подтверждённые полезные блоки сохранять везде, где готовый пункт прямо не требует их изменения.</w:t>
      </w:r>
    </w:p>
    <w:bookmarkEnd w:id="106"/>
    <w:bookmarkStart w:id="107" w:name="Xa9ffc183b42e7ce2cc81a0122ab2775c888d42c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10. Проверка после внедрения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каждого из трёх готовых пунктов проверить прямой URL, место изменения, требуемый смысл, сохранность перечисленных элементов и отсутствие запрещённых утверждений. Пункт принимается только по его собственным критериям.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Пять частичных пунктов, 46 семантических маршрутов, 14 видимых ссылочных решений, четыре вопроса проверки и 20 отложенных тем не должны порождать физические изменения без отдельно названного подтверждения.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Если позднее будут отдельно разрешены новые проверки или станут доступны данные Вебмастера/аналитики, их нужно оформить как новую доказательную работу, а не задним числом включать в завершённое исследование.</w:t>
      </w:r>
    </w:p>
    <w:bookmarkEnd w:id="107"/>
    <w:bookmarkStart w:id="118" w:name="X4d7a229c01373b9235aaf8527bfc2f5bfb2405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11. Материалы, на которые мы опирались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«Вордстат» — Яндекс Вордстат.</w:t>
      </w:r>
      <w:r>
        <w:rPr>
          <w:rFonts w:ascii="Calibri" w:hAnsi="Calibri" w:eastAsia="Calibri"/>
        </w:rPr>
        <w:t xml:space="preserve"> </w:t>
      </w:r>
      <w:hyperlink r:id="rId108">
        <w:r>
          <w:rPr>
            <w:rStyle w:val="Hyperlink"/>
          </w:rPr>
          <w:t xml:space="preserve">https://yandex.ru/support2/wordstat/ru/interface/new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«Операторы» — Яндекс Вордстат.</w:t>
      </w:r>
      <w:r>
        <w:rPr>
          <w:rFonts w:ascii="Calibri" w:hAnsi="Calibri" w:eastAsia="Calibri"/>
        </w:rPr>
        <w:t xml:space="preserve"> </w:t>
      </w:r>
      <w:hyperlink r:id="rId109">
        <w:r>
          <w:rPr>
            <w:rStyle w:val="Hyperlink"/>
          </w:rPr>
          <w:t xml:space="preserve">https://yandex.ru/support2/wordstat/ru/content/operators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«На какие вопросы отвечает ваш сайт» — Яндекс Вебмастер.</w:t>
      </w:r>
      <w:r>
        <w:rPr>
          <w:rFonts w:ascii="Calibri" w:hAnsi="Calibri" w:eastAsia="Calibri"/>
        </w:rPr>
        <w:t xml:space="preserve"> </w:t>
      </w:r>
      <w:hyperlink r:id="rId110">
        <w:r>
          <w:rPr>
            <w:rStyle w:val="Hyperlink"/>
          </w:rPr>
          <w:t xml:space="preserve">https://yandex.ru/support/webmaster/ru/recommendations/targeting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«How to Do Keyword Clustering &amp; Why It Helps SEO» — Semrush.</w:t>
      </w:r>
      <w:r>
        <w:rPr>
          <w:rFonts w:ascii="Calibri" w:hAnsi="Calibri" w:eastAsia="Calibri"/>
        </w:rPr>
        <w:t xml:space="preserve"> </w:t>
      </w:r>
      <w:hyperlink r:id="rId111">
        <w:r>
          <w:rPr>
            <w:rStyle w:val="Hyperlink"/>
          </w:rPr>
          <w:t xml:space="preserve">https://www.semrush.com/blog/keyword-clustering/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mapping for SEO: Guide + free template» — Semrush.</w:t>
      </w:r>
      <w:r>
        <w:rPr>
          <w:rFonts w:ascii="Calibri" w:hAnsi="Calibri" w:eastAsia="Calibri"/>
        </w:rPr>
        <w:t xml:space="preserve"> </w:t>
      </w:r>
      <w:hyperlink r:id="rId112">
        <w:r>
          <w:rPr>
            <w:rStyle w:val="Hyperlink"/>
          </w:rPr>
          <w:t xml:space="preserve">https://www.semrush.com/blog/keyword-mapping/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Intent: What It Is and How to Use It in Your SEO Strategy» — Ahrefs.</w:t>
      </w:r>
      <w:r>
        <w:rPr>
          <w:rFonts w:ascii="Calibri" w:hAnsi="Calibri" w:eastAsia="Calibri"/>
        </w:rPr>
        <w:t xml:space="preserve"> </w:t>
      </w:r>
      <w:hyperlink r:id="rId113">
        <w:r>
          <w:rPr>
            <w:rStyle w:val="Hyperlink"/>
          </w:rPr>
          <w:t xml:space="preserve">https://ahrefs.com/blog/keyword-intent/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«Keyword Cannibalization: What It (Really) Is &amp; How to Fix It» — Ahrefs.</w:t>
      </w:r>
      <w:r>
        <w:rPr>
          <w:rFonts w:ascii="Calibri" w:hAnsi="Calibri" w:eastAsia="Calibri"/>
        </w:rPr>
        <w:t xml:space="preserve"> </w:t>
      </w:r>
      <w:hyperlink r:id="rId114">
        <w:r>
          <w:rPr>
            <w:rStyle w:val="Hyperlink"/>
          </w:rPr>
          <w:t xml:space="preserve">https://ahrefs.com/blog/keyword-cannibalization/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«Internal Links for SEO: An Actionable Guide» — Ahrefs.</w:t>
      </w:r>
      <w:r>
        <w:rPr>
          <w:rFonts w:ascii="Calibri" w:hAnsi="Calibri" w:eastAsia="Calibri"/>
        </w:rPr>
        <w:t xml:space="preserve"> </w:t>
      </w:r>
      <w:hyperlink r:id="rId115">
        <w:r>
          <w:rPr>
            <w:rStyle w:val="Hyperlink"/>
          </w:rPr>
          <w:t xml:space="preserve">https://ahrefs.com/blog/internal-links-for-seo/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«Видимость сайта в Алисе AI» — Яндекс Вебмастер.</w:t>
      </w:r>
      <w:r>
        <w:rPr>
          <w:rFonts w:ascii="Calibri" w:hAnsi="Calibri" w:eastAsia="Calibri"/>
        </w:rPr>
        <w:t xml:space="preserve"> </w:t>
      </w:r>
      <w:hyperlink r:id="rId116">
        <w:r>
          <w:rPr>
            <w:rStyle w:val="Hyperlink"/>
          </w:rPr>
          <w:t xml:space="preserve">https://yandex.ru/support/webmaster/ru/service/alice-answers</w:t>
        </w:r>
      </w:hyperlink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«Какие аспекты влияют на ранжирование в Поиске и попадание в ответы Алисы AI» — Яндекс Вебмастер.</w:t>
      </w:r>
      <w:r>
        <w:rPr>
          <w:rFonts w:ascii="Calibri" w:hAnsi="Calibri" w:eastAsia="Calibri"/>
        </w:rPr>
        <w:t xml:space="preserve"> </w:t>
      </w:r>
      <w:hyperlink r:id="rId117">
        <w:r>
          <w:rPr>
            <w:rStyle w:val="Hyperlink"/>
          </w:rPr>
          <w:t xml:space="preserve">https://yandex.ru/support/webmaster/ru/epos</w:t>
        </w:r>
      </w:hyperlink>
    </w:p>
    <w:bookmarkEnd w:id="118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руководство специалиста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300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28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5" Type="http://schemas.openxmlformats.org/officeDocument/2006/relationships/hyperlink" Target="https://ahrefs.com/blog/internal-links-for-seo/" TargetMode="External"/><Relationship Id="rId114" Type="http://schemas.openxmlformats.org/officeDocument/2006/relationships/hyperlink" Target="https://ahrefs.com/blog/keyword-cannibalization/" TargetMode="External"/><Relationship Id="rId113" Type="http://schemas.openxmlformats.org/officeDocument/2006/relationships/hyperlink" Target="https://ahrefs.com/blog/keyword-intent/" TargetMode="External"/><Relationship Id="rId74" Type="http://schemas.openxmlformats.org/officeDocument/2006/relationships/hyperlink" Target="https://okno-msk.ru/" TargetMode="External"/><Relationship Id="rId37" Type="http://schemas.openxmlformats.org/officeDocument/2006/relationships/hyperlink" Target="https://okno-msk.ru/alyuminievye-okna/" TargetMode="External"/><Relationship Id="rId40" Type="http://schemas.openxmlformats.org/officeDocument/2006/relationships/hyperlink" Target="https://okno-msk.ru/alyuminievye-okna/provedal" TargetMode="External"/><Relationship Id="rId49" Type="http://schemas.openxmlformats.org/officeDocument/2006/relationships/hyperlink" Target="https://okno-msk.ru/alyuminievye-okna/razdvizhnye" TargetMode="External"/><Relationship Id="rId45" Type="http://schemas.openxmlformats.org/officeDocument/2006/relationships/hyperlink" Target="https://okno-msk.ru/alyuminievye-okna/razdvizhnye/" TargetMode="External"/><Relationship Id="rId91" Type="http://schemas.openxmlformats.org/officeDocument/2006/relationships/hyperlink" Target="https://okno-msk.ru/balkony-i-lodzhii" TargetMode="External"/><Relationship Id="rId50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holodnoe-osteklenie" TargetMode="External"/><Relationship Id="rId44" Type="http://schemas.openxmlformats.org/officeDocument/2006/relationships/hyperlink" Target="https://okno-msk.ru/balkony-i-lodzhii/holodnoe-osteklenie/" TargetMode="External"/><Relationship Id="rId46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osteklenie-profilem-provedal" TargetMode="External"/><Relationship Id="rId47" Type="http://schemas.openxmlformats.org/officeDocument/2006/relationships/hyperlink" Target="https://okno-msk.ru/balkony-i-lodzhii/razdvizhnye-okna-na-balkon" TargetMode="External"/><Relationship Id="rId25" Type="http://schemas.openxmlformats.org/officeDocument/2006/relationships/hyperlink" Target="https://okno-msk.ru/dveri-rehau" TargetMode="External"/><Relationship Id="rId70" Type="http://schemas.openxmlformats.org/officeDocument/2006/relationships/hyperlink" Target="https://okno-msk.ru/dveri-rehau/" TargetMode="External"/><Relationship Id="rId35" Type="http://schemas.openxmlformats.org/officeDocument/2006/relationships/hyperlink" Target="https://okno-msk.ru/nashi-raboty" TargetMode="External"/><Relationship Id="rId43" Type="http://schemas.openxmlformats.org/officeDocument/2006/relationships/hyperlink" Target="https://okno-msk.ru/nashi-raboty/" TargetMode="External"/><Relationship Id="rId92" Type="http://schemas.openxmlformats.org/officeDocument/2006/relationships/hyperlink" Target="https://okno-msk.ru/okna-rehau" TargetMode="External"/><Relationship Id="rId71" Type="http://schemas.openxmlformats.org/officeDocument/2006/relationships/hyperlink" Target="https://okno-msk.ru/okna-rehau/" TargetMode="External"/><Relationship Id="rId101" Type="http://schemas.openxmlformats.org/officeDocument/2006/relationships/hyperlink" Target="https://okno-msk.ru/okna-rehau/aksessuary-dlya-okon" TargetMode="External"/><Relationship Id="rId42" Type="http://schemas.openxmlformats.org/officeDocument/2006/relationships/hyperlink" Target="https://okno-msk.ru/okna-rehau/aksessuary-dlya-okon/" TargetMode="External"/><Relationship Id="rId59" Type="http://schemas.openxmlformats.org/officeDocument/2006/relationships/hyperlink" Target="https://okno-msk.ru/okna-rehau/aksessuary-dlya-okon/moskitnye-setki/" TargetMode="External"/><Relationship Id="rId51" Type="http://schemas.openxmlformats.org/officeDocument/2006/relationships/hyperlink" Target="https://okno-msk.ru/okna-rehau/aksessuary-dlya-okon/podokonniki/" TargetMode="External"/><Relationship Id="rId104" Type="http://schemas.openxmlformats.org/officeDocument/2006/relationships/hyperlink" Target="https://okno-msk.ru/okna-rehau/aksessuary-dlya-okon/protivovzlomnaya-furnitura" TargetMode="External"/><Relationship Id="rId80" Type="http://schemas.openxmlformats.org/officeDocument/2006/relationships/hyperlink" Target="https://okno-msk.ru/okna-rehau/aksessuary-dlya-okon/protivovzlomnaya-furnitura/" TargetMode="External"/><Relationship Id="rId100" Type="http://schemas.openxmlformats.org/officeDocument/2006/relationships/hyperlink" Target="https://okno-msk.ru/okna-rehau/aksessuary-dlya-okon/ruchki-na-okna" TargetMode="External"/><Relationship Id="rId75" Type="http://schemas.openxmlformats.org/officeDocument/2006/relationships/hyperlink" Target="https://okno-msk.ru/okna-rehau/aksessuary-dlya-okon/zhalyuzi/" TargetMode="External"/><Relationship Id="rId23" Type="http://schemas.openxmlformats.org/officeDocument/2006/relationships/hyperlink" Target="https://okno-msk.ru/okna-rehau/francuzskie-okna" TargetMode="External"/><Relationship Id="rId53" Type="http://schemas.openxmlformats.org/officeDocument/2006/relationships/hyperlink" Target="https://okno-msk.ru/okna-rehau/francuzskie-okna/" TargetMode="External"/><Relationship Id="rId55" Type="http://schemas.openxmlformats.org/officeDocument/2006/relationships/hyperlink" Target="https://okno-msk.ru/okna-rehau/izgotovlenie-steklopaketov-na-zakaz" TargetMode="External"/><Relationship Id="rId94" Type="http://schemas.openxmlformats.org/officeDocument/2006/relationships/hyperlink" Target="https://okno-msk.ru/okna-rehau/panoramnoe-osteklenie" TargetMode="External"/><Relationship Id="rId67" Type="http://schemas.openxmlformats.org/officeDocument/2006/relationships/hyperlink" Target="https://okno-msk.ru/okna-rehau/panoramnoe-osteklenie/" TargetMode="External"/><Relationship Id="rId68" Type="http://schemas.openxmlformats.org/officeDocument/2006/relationships/hyperlink" Target="https://okno-msk.ru/okna-rehau/panoramnye-okna-rehau" TargetMode="External"/><Relationship Id="rId83" Type="http://schemas.openxmlformats.org/officeDocument/2006/relationships/hyperlink" Target="https://okno-msk.ru/okna-rehau/po-tipu-doma/okna-dlya-kottedzhej-i-zagorodnyh-domov" TargetMode="External"/><Relationship Id="rId69" Type="http://schemas.openxmlformats.org/officeDocument/2006/relationships/hyperlink" Target="https://okno-msk.ru/okna-rehau/po-tipu-doma/okna-na-kuhnyu" TargetMode="External"/><Relationship Id="rId30" Type="http://schemas.openxmlformats.org/officeDocument/2006/relationships/hyperlink" Target="https://okno-msk.ru/okna-rehau/po-tipu-doma/okna-v-chastnyj-dom" TargetMode="External"/><Relationship Id="rId52" Type="http://schemas.openxmlformats.org/officeDocument/2006/relationships/hyperlink" Target="https://okno-msk.ru/okna-rehau/po-tipu-doma/okna-v-chastnyj-dom/" TargetMode="External"/><Relationship Id="rId103" Type="http://schemas.openxmlformats.org/officeDocument/2006/relationships/hyperlink" Target="https://okno-msk.ru/okna-rehau/po-tipu-doma/zamena-okon-v-kvartire" TargetMode="External"/><Relationship Id="rId73" Type="http://schemas.openxmlformats.org/officeDocument/2006/relationships/hyperlink" Target="https://okno-msk.ru/okna-rehau/rehau-grazio/" TargetMode="External"/><Relationship Id="rId54" Type="http://schemas.openxmlformats.org/officeDocument/2006/relationships/hyperlink" Target="https://okno-msk.ru/okna-rehau/steklopakety-dlya-plastikovykh-okon" TargetMode="External"/><Relationship Id="rId99" Type="http://schemas.openxmlformats.org/officeDocument/2006/relationships/hyperlink" Target="https://okno-msk.ru/stati/kak-otregulirovat-plastikovye-okna" TargetMode="External"/><Relationship Id="rId77" Type="http://schemas.openxmlformats.org/officeDocument/2006/relationships/hyperlink" Target="https://okno-msk.ru/stati/kak-perevesti-plastikovoe-okno-v-zimnij-rezhim/" TargetMode="External"/><Relationship Id="rId87" Type="http://schemas.openxmlformats.org/officeDocument/2006/relationships/hyperlink" Target="https://okno-msk.ru/stati/kak-vybrat-plastikovye-okna" TargetMode="External"/><Relationship Id="rId93" Type="http://schemas.openxmlformats.org/officeDocument/2006/relationships/hyperlink" Target="https://okno-msk.ru/stati/kak-vybrat-steklopaket-dlya-plastikovogo-okna" TargetMode="External"/><Relationship Id="rId57" Type="http://schemas.openxmlformats.org/officeDocument/2006/relationships/hyperlink" Target="https://okno-msk.ru/stati/kak-vybrat-steklopaket-dlya-plastikovogo-okna/" TargetMode="External"/><Relationship Id="rId27" Type="http://schemas.openxmlformats.org/officeDocument/2006/relationships/hyperlink" Target="https://okno-msk.ru/stati/kakie-okna-samye-luchshie" TargetMode="External"/><Relationship Id="rId79" Type="http://schemas.openxmlformats.org/officeDocument/2006/relationships/hyperlink" Target="https://okno-msk.ru/stati/kakie-okna-samye-luchshie/" TargetMode="External"/><Relationship Id="rId98" Type="http://schemas.openxmlformats.org/officeDocument/2006/relationships/hyperlink" Target="https://okno-msk.ru/stati/okno-otkrylos-v-dvuh-polozheniyah-chto-delat" TargetMode="External"/><Relationship Id="rId72" Type="http://schemas.openxmlformats.org/officeDocument/2006/relationships/hyperlink" Target="https://okno-msk.ru/stati/okno-otkrylos-v-dvuh-polozheniyah-chto-delat/" TargetMode="External"/><Relationship Id="rId95" Type="http://schemas.openxmlformats.org/officeDocument/2006/relationships/hyperlink" Target="https://okno-msk.ru/stati/panoramnoe-osteklenie-eto-dan-mode-ili-praktichnoe-reshenie" TargetMode="External"/><Relationship Id="rId66" Type="http://schemas.openxmlformats.org/officeDocument/2006/relationships/hyperlink" Target="https://okno-msk.ru/stati/panoramnoe-osteklenie-eto-dan-mode-ili-praktichnoe-reshenie/" TargetMode="External"/><Relationship Id="rId33" Type="http://schemas.openxmlformats.org/officeDocument/2006/relationships/hyperlink" Target="https://okno-msk.ru/stati/plyusy-i-minusy-ostekleniya-alyuminievymi-oknami" TargetMode="External"/><Relationship Id="rId85" Type="http://schemas.openxmlformats.org/officeDocument/2006/relationships/hyperlink" Target="https://okno-msk.ru/stati/sravnenie-profilej-rehau" TargetMode="External"/><Relationship Id="rId56" Type="http://schemas.openxmlformats.org/officeDocument/2006/relationships/hyperlink" Target="https://okno-msk.ru/stati/steklopakety-osobennosti-i-vidy" TargetMode="External"/><Relationship Id="rId63" Type="http://schemas.openxmlformats.org/officeDocument/2006/relationships/hyperlink" Target="https://okno-msk.ru/stati/vidy-i-tipy-ostekleniya-verandy-plyusy-i-minusy" TargetMode="External"/><Relationship Id="rId96" Type="http://schemas.openxmlformats.org/officeDocument/2006/relationships/hyperlink" Target="https://okno-msk.ru/uslugi/kredit-i-rassrochka" TargetMode="External"/><Relationship Id="rId65" Type="http://schemas.openxmlformats.org/officeDocument/2006/relationships/hyperlink" Target="https://okno-msk.ru/uslugi/kredit-i-rassrochka/" TargetMode="External"/><Relationship Id="rId76" Type="http://schemas.openxmlformats.org/officeDocument/2006/relationships/hyperlink" Target="https://okno-msk.ru/uslugi/otdelka-otkosov/" TargetMode="External"/><Relationship Id="rId97" Type="http://schemas.openxmlformats.org/officeDocument/2006/relationships/hyperlink" Target="https://okno-msk.ru/uslugi/remont-okon" TargetMode="External"/><Relationship Id="rId58" Type="http://schemas.openxmlformats.org/officeDocument/2006/relationships/hyperlink" Target="https://okno-msk.ru/uslugi/remont-okon/" TargetMode="External"/><Relationship Id="rId102" Type="http://schemas.openxmlformats.org/officeDocument/2006/relationships/hyperlink" Target="https://okno-msk.ru/uslugi/ustanovka-okon" TargetMode="External"/><Relationship Id="rId78" Type="http://schemas.openxmlformats.org/officeDocument/2006/relationships/hyperlink" Target="https://okno-msk.ru/uslugi/ustanovka-okon/" TargetMode="External"/><Relationship Id="rId61" Type="http://schemas.openxmlformats.org/officeDocument/2006/relationships/hyperlink" Target="https://okno-msk.ru/verandy" TargetMode="External"/><Relationship Id="rId62" Type="http://schemas.openxmlformats.org/officeDocument/2006/relationships/hyperlink" Target="https://okno-msk.ru/verandy/" TargetMode="External"/><Relationship Id="rId64" Type="http://schemas.openxmlformats.org/officeDocument/2006/relationships/hyperlink" Target="https://okno-msk.ru/verandy/bezramnoe-osteklenie-verandy" TargetMode="External"/><Relationship Id="rId60" Type="http://schemas.openxmlformats.org/officeDocument/2006/relationships/hyperlink" Target="https://okno-msk.ru/verandy/razdvizhnye-okna-na-verandu" TargetMode="External"/><Relationship Id="rId111" Type="http://schemas.openxmlformats.org/officeDocument/2006/relationships/hyperlink" Target="https://www.semrush.com/blog/keyword-clustering/" TargetMode="External"/><Relationship Id="rId112" Type="http://schemas.openxmlformats.org/officeDocument/2006/relationships/hyperlink" Target="https://www.semrush.com/blog/keyword-mapping/" TargetMode="External"/><Relationship Id="rId117" Type="http://schemas.openxmlformats.org/officeDocument/2006/relationships/hyperlink" Target="https://yandex.ru/support/webmaster/ru/epos" TargetMode="External"/><Relationship Id="rId110" Type="http://schemas.openxmlformats.org/officeDocument/2006/relationships/hyperlink" Target="https://yandex.ru/support/webmaster/ru/recommendations/targeting" TargetMode="External"/><Relationship Id="rId116" Type="http://schemas.openxmlformats.org/officeDocument/2006/relationships/hyperlink" Target="https://yandex.ru/support/webmaster/ru/service/alice-answers" TargetMode="External"/><Relationship Id="rId109" Type="http://schemas.openxmlformats.org/officeDocument/2006/relationships/hyperlink" Target="https://yandex.ru/support2/wordstat/ru/content/operators" TargetMode="External"/><Relationship Id="rId108" Type="http://schemas.openxmlformats.org/officeDocument/2006/relationships/hyperlink" Target="https://yandex.ru/support2/wordstat/ru/interface/new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ahrefs.com/blog/internal-links-for-seo/" TargetMode="External"/><Relationship Id="rId114" Type="http://schemas.openxmlformats.org/officeDocument/2006/relationships/hyperlink" Target="https://ahrefs.com/blog/keyword-cannibalization/" TargetMode="External"/><Relationship Id="rId113" Type="http://schemas.openxmlformats.org/officeDocument/2006/relationships/hyperlink" Target="https://ahrefs.com/blog/keyword-intent/" TargetMode="External"/><Relationship Id="rId74" Type="http://schemas.openxmlformats.org/officeDocument/2006/relationships/hyperlink" Target="https://okno-msk.ru/" TargetMode="External"/><Relationship Id="rId37" Type="http://schemas.openxmlformats.org/officeDocument/2006/relationships/hyperlink" Target="https://okno-msk.ru/alyuminievye-okna/" TargetMode="External"/><Relationship Id="rId40" Type="http://schemas.openxmlformats.org/officeDocument/2006/relationships/hyperlink" Target="https://okno-msk.ru/alyuminievye-okna/provedal" TargetMode="External"/><Relationship Id="rId49" Type="http://schemas.openxmlformats.org/officeDocument/2006/relationships/hyperlink" Target="https://okno-msk.ru/alyuminievye-okna/razdvizhnye" TargetMode="External"/><Relationship Id="rId45" Type="http://schemas.openxmlformats.org/officeDocument/2006/relationships/hyperlink" Target="https://okno-msk.ru/alyuminievye-okna/razdvizhnye/" TargetMode="External"/><Relationship Id="rId91" Type="http://schemas.openxmlformats.org/officeDocument/2006/relationships/hyperlink" Target="https://okno-msk.ru/balkony-i-lodzhii" TargetMode="External"/><Relationship Id="rId50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holodnoe-osteklenie" TargetMode="External"/><Relationship Id="rId44" Type="http://schemas.openxmlformats.org/officeDocument/2006/relationships/hyperlink" Target="https://okno-msk.ru/balkony-i-lodzhii/holodnoe-osteklenie/" TargetMode="External"/><Relationship Id="rId46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osteklenie-profilem-provedal" TargetMode="External"/><Relationship Id="rId47" Type="http://schemas.openxmlformats.org/officeDocument/2006/relationships/hyperlink" Target="https://okno-msk.ru/balkony-i-lodzhii/razdvizhnye-okna-na-balkon" TargetMode="External"/><Relationship Id="rId25" Type="http://schemas.openxmlformats.org/officeDocument/2006/relationships/hyperlink" Target="https://okno-msk.ru/dveri-rehau" TargetMode="External"/><Relationship Id="rId70" Type="http://schemas.openxmlformats.org/officeDocument/2006/relationships/hyperlink" Target="https://okno-msk.ru/dveri-rehau/" TargetMode="External"/><Relationship Id="rId35" Type="http://schemas.openxmlformats.org/officeDocument/2006/relationships/hyperlink" Target="https://okno-msk.ru/nashi-raboty" TargetMode="External"/><Relationship Id="rId43" Type="http://schemas.openxmlformats.org/officeDocument/2006/relationships/hyperlink" Target="https://okno-msk.ru/nashi-raboty/" TargetMode="External"/><Relationship Id="rId92" Type="http://schemas.openxmlformats.org/officeDocument/2006/relationships/hyperlink" Target="https://okno-msk.ru/okna-rehau" TargetMode="External"/><Relationship Id="rId71" Type="http://schemas.openxmlformats.org/officeDocument/2006/relationships/hyperlink" Target="https://okno-msk.ru/okna-rehau/" TargetMode="External"/><Relationship Id="rId101" Type="http://schemas.openxmlformats.org/officeDocument/2006/relationships/hyperlink" Target="https://okno-msk.ru/okna-rehau/aksessuary-dlya-okon" TargetMode="External"/><Relationship Id="rId42" Type="http://schemas.openxmlformats.org/officeDocument/2006/relationships/hyperlink" Target="https://okno-msk.ru/okna-rehau/aksessuary-dlya-okon/" TargetMode="External"/><Relationship Id="rId59" Type="http://schemas.openxmlformats.org/officeDocument/2006/relationships/hyperlink" Target="https://okno-msk.ru/okna-rehau/aksessuary-dlya-okon/moskitnye-setki/" TargetMode="External"/><Relationship Id="rId51" Type="http://schemas.openxmlformats.org/officeDocument/2006/relationships/hyperlink" Target="https://okno-msk.ru/okna-rehau/aksessuary-dlya-okon/podokonniki/" TargetMode="External"/><Relationship Id="rId104" Type="http://schemas.openxmlformats.org/officeDocument/2006/relationships/hyperlink" Target="https://okno-msk.ru/okna-rehau/aksessuary-dlya-okon/protivovzlomnaya-furnitura" TargetMode="External"/><Relationship Id="rId80" Type="http://schemas.openxmlformats.org/officeDocument/2006/relationships/hyperlink" Target="https://okno-msk.ru/okna-rehau/aksessuary-dlya-okon/protivovzlomnaya-furnitura/" TargetMode="External"/><Relationship Id="rId100" Type="http://schemas.openxmlformats.org/officeDocument/2006/relationships/hyperlink" Target="https://okno-msk.ru/okna-rehau/aksessuary-dlya-okon/ruchki-na-okna" TargetMode="External"/><Relationship Id="rId75" Type="http://schemas.openxmlformats.org/officeDocument/2006/relationships/hyperlink" Target="https://okno-msk.ru/okna-rehau/aksessuary-dlya-okon/zhalyuzi/" TargetMode="External"/><Relationship Id="rId23" Type="http://schemas.openxmlformats.org/officeDocument/2006/relationships/hyperlink" Target="https://okno-msk.ru/okna-rehau/francuzskie-okna" TargetMode="External"/><Relationship Id="rId53" Type="http://schemas.openxmlformats.org/officeDocument/2006/relationships/hyperlink" Target="https://okno-msk.ru/okna-rehau/francuzskie-okna/" TargetMode="External"/><Relationship Id="rId55" Type="http://schemas.openxmlformats.org/officeDocument/2006/relationships/hyperlink" Target="https://okno-msk.ru/okna-rehau/izgotovlenie-steklopaketov-na-zakaz" TargetMode="External"/><Relationship Id="rId94" Type="http://schemas.openxmlformats.org/officeDocument/2006/relationships/hyperlink" Target="https://okno-msk.ru/okna-rehau/panoramnoe-osteklenie" TargetMode="External"/><Relationship Id="rId67" Type="http://schemas.openxmlformats.org/officeDocument/2006/relationships/hyperlink" Target="https://okno-msk.ru/okna-rehau/panoramnoe-osteklenie/" TargetMode="External"/><Relationship Id="rId68" Type="http://schemas.openxmlformats.org/officeDocument/2006/relationships/hyperlink" Target="https://okno-msk.ru/okna-rehau/panoramnye-okna-rehau" TargetMode="External"/><Relationship Id="rId83" Type="http://schemas.openxmlformats.org/officeDocument/2006/relationships/hyperlink" Target="https://okno-msk.ru/okna-rehau/po-tipu-doma/okna-dlya-kottedzhej-i-zagorodnyh-domov" TargetMode="External"/><Relationship Id="rId69" Type="http://schemas.openxmlformats.org/officeDocument/2006/relationships/hyperlink" Target="https://okno-msk.ru/okna-rehau/po-tipu-doma/okna-na-kuhnyu" TargetMode="External"/><Relationship Id="rId30" Type="http://schemas.openxmlformats.org/officeDocument/2006/relationships/hyperlink" Target="https://okno-msk.ru/okna-rehau/po-tipu-doma/okna-v-chastnyj-dom" TargetMode="External"/><Relationship Id="rId52" Type="http://schemas.openxmlformats.org/officeDocument/2006/relationships/hyperlink" Target="https://okno-msk.ru/okna-rehau/po-tipu-doma/okna-v-chastnyj-dom/" TargetMode="External"/><Relationship Id="rId103" Type="http://schemas.openxmlformats.org/officeDocument/2006/relationships/hyperlink" Target="https://okno-msk.ru/okna-rehau/po-tipu-doma/zamena-okon-v-kvartire" TargetMode="External"/><Relationship Id="rId73" Type="http://schemas.openxmlformats.org/officeDocument/2006/relationships/hyperlink" Target="https://okno-msk.ru/okna-rehau/rehau-grazio/" TargetMode="External"/><Relationship Id="rId54" Type="http://schemas.openxmlformats.org/officeDocument/2006/relationships/hyperlink" Target="https://okno-msk.ru/okna-rehau/steklopakety-dlya-plastikovykh-okon" TargetMode="External"/><Relationship Id="rId99" Type="http://schemas.openxmlformats.org/officeDocument/2006/relationships/hyperlink" Target="https://okno-msk.ru/stati/kak-otregulirovat-plastikovye-okna" TargetMode="External"/><Relationship Id="rId77" Type="http://schemas.openxmlformats.org/officeDocument/2006/relationships/hyperlink" Target="https://okno-msk.ru/stati/kak-perevesti-plastikovoe-okno-v-zimnij-rezhim/" TargetMode="External"/><Relationship Id="rId87" Type="http://schemas.openxmlformats.org/officeDocument/2006/relationships/hyperlink" Target="https://okno-msk.ru/stati/kak-vybrat-plastikovye-okna" TargetMode="External"/><Relationship Id="rId93" Type="http://schemas.openxmlformats.org/officeDocument/2006/relationships/hyperlink" Target="https://okno-msk.ru/stati/kak-vybrat-steklopaket-dlya-plastikovogo-okna" TargetMode="External"/><Relationship Id="rId57" Type="http://schemas.openxmlformats.org/officeDocument/2006/relationships/hyperlink" Target="https://okno-msk.ru/stati/kak-vybrat-steklopaket-dlya-plastikovogo-okna/" TargetMode="External"/><Relationship Id="rId27" Type="http://schemas.openxmlformats.org/officeDocument/2006/relationships/hyperlink" Target="https://okno-msk.ru/stati/kakie-okna-samye-luchshie" TargetMode="External"/><Relationship Id="rId79" Type="http://schemas.openxmlformats.org/officeDocument/2006/relationships/hyperlink" Target="https://okno-msk.ru/stati/kakie-okna-samye-luchshie/" TargetMode="External"/><Relationship Id="rId98" Type="http://schemas.openxmlformats.org/officeDocument/2006/relationships/hyperlink" Target="https://okno-msk.ru/stati/okno-otkrylos-v-dvuh-polozheniyah-chto-delat" TargetMode="External"/><Relationship Id="rId72" Type="http://schemas.openxmlformats.org/officeDocument/2006/relationships/hyperlink" Target="https://okno-msk.ru/stati/okno-otkrylos-v-dvuh-polozheniyah-chto-delat/" TargetMode="External"/><Relationship Id="rId95" Type="http://schemas.openxmlformats.org/officeDocument/2006/relationships/hyperlink" Target="https://okno-msk.ru/stati/panoramnoe-osteklenie-eto-dan-mode-ili-praktichnoe-reshenie" TargetMode="External"/><Relationship Id="rId66" Type="http://schemas.openxmlformats.org/officeDocument/2006/relationships/hyperlink" Target="https://okno-msk.ru/stati/panoramnoe-osteklenie-eto-dan-mode-ili-praktichnoe-reshenie/" TargetMode="External"/><Relationship Id="rId33" Type="http://schemas.openxmlformats.org/officeDocument/2006/relationships/hyperlink" Target="https://okno-msk.ru/stati/plyusy-i-minusy-ostekleniya-alyuminievymi-oknami" TargetMode="External"/><Relationship Id="rId85" Type="http://schemas.openxmlformats.org/officeDocument/2006/relationships/hyperlink" Target="https://okno-msk.ru/stati/sravnenie-profilej-rehau" TargetMode="External"/><Relationship Id="rId56" Type="http://schemas.openxmlformats.org/officeDocument/2006/relationships/hyperlink" Target="https://okno-msk.ru/stati/steklopakety-osobennosti-i-vidy" TargetMode="External"/><Relationship Id="rId63" Type="http://schemas.openxmlformats.org/officeDocument/2006/relationships/hyperlink" Target="https://okno-msk.ru/stati/vidy-i-tipy-ostekleniya-verandy-plyusy-i-minusy" TargetMode="External"/><Relationship Id="rId96" Type="http://schemas.openxmlformats.org/officeDocument/2006/relationships/hyperlink" Target="https://okno-msk.ru/uslugi/kredit-i-rassrochka" TargetMode="External"/><Relationship Id="rId65" Type="http://schemas.openxmlformats.org/officeDocument/2006/relationships/hyperlink" Target="https://okno-msk.ru/uslugi/kredit-i-rassrochka/" TargetMode="External"/><Relationship Id="rId76" Type="http://schemas.openxmlformats.org/officeDocument/2006/relationships/hyperlink" Target="https://okno-msk.ru/uslugi/otdelka-otkosov/" TargetMode="External"/><Relationship Id="rId97" Type="http://schemas.openxmlformats.org/officeDocument/2006/relationships/hyperlink" Target="https://okno-msk.ru/uslugi/remont-okon" TargetMode="External"/><Relationship Id="rId58" Type="http://schemas.openxmlformats.org/officeDocument/2006/relationships/hyperlink" Target="https://okno-msk.ru/uslugi/remont-okon/" TargetMode="External"/><Relationship Id="rId102" Type="http://schemas.openxmlformats.org/officeDocument/2006/relationships/hyperlink" Target="https://okno-msk.ru/uslugi/ustanovka-okon" TargetMode="External"/><Relationship Id="rId78" Type="http://schemas.openxmlformats.org/officeDocument/2006/relationships/hyperlink" Target="https://okno-msk.ru/uslugi/ustanovka-okon/" TargetMode="External"/><Relationship Id="rId61" Type="http://schemas.openxmlformats.org/officeDocument/2006/relationships/hyperlink" Target="https://okno-msk.ru/verandy" TargetMode="External"/><Relationship Id="rId62" Type="http://schemas.openxmlformats.org/officeDocument/2006/relationships/hyperlink" Target="https://okno-msk.ru/verandy/" TargetMode="External"/><Relationship Id="rId64" Type="http://schemas.openxmlformats.org/officeDocument/2006/relationships/hyperlink" Target="https://okno-msk.ru/verandy/bezramnoe-osteklenie-verandy" TargetMode="External"/><Relationship Id="rId60" Type="http://schemas.openxmlformats.org/officeDocument/2006/relationships/hyperlink" Target="https://okno-msk.ru/verandy/razdvizhnye-okna-na-verandu" TargetMode="External"/><Relationship Id="rId111" Type="http://schemas.openxmlformats.org/officeDocument/2006/relationships/hyperlink" Target="https://www.semrush.com/blog/keyword-clustering/" TargetMode="External"/><Relationship Id="rId112" Type="http://schemas.openxmlformats.org/officeDocument/2006/relationships/hyperlink" Target="https://www.semrush.com/blog/keyword-mapping/" TargetMode="External"/><Relationship Id="rId117" Type="http://schemas.openxmlformats.org/officeDocument/2006/relationships/hyperlink" Target="https://yandex.ru/support/webmaster/ru/epos" TargetMode="External"/><Relationship Id="rId110" Type="http://schemas.openxmlformats.org/officeDocument/2006/relationships/hyperlink" Target="https://yandex.ru/support/webmaster/ru/recommendations/targeting" TargetMode="External"/><Relationship Id="rId116" Type="http://schemas.openxmlformats.org/officeDocument/2006/relationships/hyperlink" Target="https://yandex.ru/support/webmaster/ru/service/alice-answers" TargetMode="External"/><Relationship Id="rId109" Type="http://schemas.openxmlformats.org/officeDocument/2006/relationships/hyperlink" Target="https://yandex.ru/support2/wordstat/ru/content/operators" TargetMode="External"/><Relationship Id="rId108" Type="http://schemas.openxmlformats.org/officeDocument/2006/relationships/hyperlink" Target="https://yandex.ru/support2/wordstat/ru/interface/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руководство специалиста</dc:title>
  <dc:creator>OKNO_MSK research rebuild</dc:creator>
  <dc:language>ru</dc:language>
  <cp:keywords/>
  <dcterms:created xsi:type="dcterms:W3CDTF">2026-09-07T13:25:54Z</dcterms:created>
  <dcterms:modified xsi:type="dcterms:W3CDTF">2026-09-07T13:25:54Z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