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Liberation Sans" w:hAnsi="Liberation Sans"/>
          <w:b w:val="0"/>
        </w:rPr>
        <w:t>ОКНО МОСКВА — https://okno-msk.ru/ — поисковое ядро под Алису и обычную выдачу Яндекса</w:t>
      </w:r>
    </w:p>
    <w:p>
      <w:pPr/>
      <w:r>
        <w:rPr>
          <w:rFonts w:ascii="Liberation Sans" w:hAnsi="Liberation Sans"/>
          <w:b w:val="0"/>
        </w:rPr>
        <w:t>Цель работы — пересобрать поисковое ядро сайта «Окно Москва» с учётом выдачи Алисы. Поиск в Яндексе изменился: по части запросов вместе с обычными результатами пользователь получает ответ Алисы. Поэтому мы собрали поисковые фразы и показатели спроса по Москве, очистили и сгруппировали ядро, распределили спрос между существующими страницами и проверили, насколько это распределение соответствует обычной выдаче Яндекса и выдаче Алисы.</w:t>
      </w:r>
    </w:p>
    <w:p>
      <w:pPr>
        <w:pStyle w:val="Heading1"/>
      </w:pPr>
      <w:r>
        <w:t>Результат исследования</w:t>
      </w:r>
    </w:p>
    <w:p>
      <w:pPr/>
      <w:r>
        <w:rPr>
          <w:rFonts w:ascii="Liberation Sans" w:hAnsi="Liberation Sans"/>
          <w:b w:val="0"/>
        </w:rPr>
        <w:t>В рамках исследования для Москвы было собрано и проанализировано поисковое ядро. После очистки в основной анализ вошли 2 348 активных поисковых фраз. Для 2 322 из них определена подходящая существующая страница; 26 фраз оставлены без принудительного назначения, чтобы не связывать запрос со страницей без достаточных оснований. Близкие запросы сведены в 168 групп поискового спроса.</w:t>
      </w:r>
    </w:p>
    <w:p>
      <w:pPr/>
      <w:r>
        <w:rPr>
          <w:rFonts w:ascii="Liberation Sans" w:hAnsi="Liberation Sans"/>
          <w:b w:val="0"/>
        </w:rPr>
        <w:t>Главный вывод исследования: существующее распределение основных групп спроса по страницам сайта уже в целом хорошо соответствует как обычной выдаче Яндекса, так и выдаче Алисы. Поэтому полностью перестраивать существующее ядро и структуру сайта не требуется. Основной резерв улучшения находится в содержании и навигации нескольких существующих материалов. Семь доработок можно передавать в работу сейчас. Ещё две можно подготовить после того, как компания подтвердит фактический состав услуги по монтажу пластиковых дверей и актуальный ассортимент фурнитуры.</w:t>
      </w:r>
    </w:p>
    <w:p>
      <w:pPr>
        <w:pStyle w:val="Heading2"/>
      </w:pPr>
      <w:r>
        <w:t>Анализ конкурентов и расширение семантики</w:t>
      </w:r>
    </w:p>
    <w:p>
      <w:pPr/>
      <w:r>
        <w:rPr>
          <w:rFonts w:ascii="Liberation Sans" w:hAnsi="Liberation Sans"/>
          <w:b w:val="0"/>
        </w:rPr>
        <w:t>В последовательность исследования входит отдельный этап проверки конкурентных пробелов. Он выполняется после базового сбора спроса в Wordstat и до окончательной очистки, группировки и назначения страниц. На этом этапе мы проверили, какие темы у реальных конкурентов в обычной выдаче Яндекса не представлены или представлены недостаточно в уже собранном спросе. Цель — не копировать чужую структуру, а найти возможные пропуски, подтвердить реальный спрос и только затем включать подходящие формулировки в общее ядро.</w:t>
      </w:r>
    </w:p>
    <w:p>
      <w:pPr/>
      <w:r>
        <w:rPr>
          <w:rFonts w:ascii="Liberation Sans" w:hAnsi="Liberation Sans"/>
          <w:b/>
        </w:rPr>
        <w:t>Какие конкуренты были проанализированы.</w:t>
      </w:r>
      <w:r>
        <w:rPr>
          <w:rFonts w:ascii="Liberation Sans" w:hAnsi="Liberation Sans"/>
          <w:b w:val="0"/>
        </w:rPr>
        <w:t xml:space="preserve"> Для проверки использовались девять сайтов, страницы которых реально встречались в сохранённой обычной выдаче Яндекса по исследуемым запросам. Случайный обход сайтов и расширение списка конкурентов только по названию домена не использовались.</w:t>
      </w:r>
    </w:p>
    <w:tbl>
      <w:tblPr>
        <w:tblStyle w:val="TableGrid"/>
        <w:tblW w:type="auto" w:w="0"/>
        <w:jc w:val="center"/>
        <w:tblLook w:firstColumn="1" w:firstRow="1" w:lastColumn="0" w:lastRow="0" w:noHBand="0" w:noVBand="1" w:val="04A0"/>
      </w:tblPr>
      <w:tblGrid>
        <w:gridCol w:w="4933"/>
        <w:gridCol w:w="4933"/>
      </w:tblGrid>
      <w:tr>
        <w:trPr>
          <w:cantSplit/>
          <w:tblHeader w:val="true"/>
        </w:trPr>
        <w:tc>
          <w:tcPr>
            <w:tcW w:type="dxa" w:w="4933"/>
            <w:vAlign w:val="top"/>
            <w:shd w:fill="E8EDF2"/>
          </w:tcPr>
          <w:p>
            <w:r>
              <w:rPr>
                <w:rFonts w:ascii="Liberation Sans" w:hAnsi="Liberation Sans"/>
                <w:b/>
                <w:sz w:val="18"/>
              </w:rPr>
              <w:t>Конкурент</w:t>
            </w:r>
          </w:p>
        </w:tc>
        <w:tc>
          <w:tcPr>
            <w:tcW w:type="dxa" w:w="4933"/>
            <w:vAlign w:val="top"/>
            <w:shd w:fill="E8EDF2"/>
          </w:tcPr>
          <w:p>
            <w:r>
              <w:rPr>
                <w:rFonts w:ascii="Liberation Sans" w:hAnsi="Liberation Sans"/>
                <w:b/>
                <w:sz w:val="18"/>
              </w:rPr>
              <w:t>Проверено страниц</w:t>
            </w:r>
          </w:p>
        </w:tc>
      </w:tr>
      <w:tr>
        <w:trPr>
          <w:cantSplit/>
        </w:trPr>
        <w:tc>
          <w:tcPr>
            <w:tcW w:type="dxa" w:w="4933"/>
            <w:vAlign w:val="top"/>
          </w:tcPr>
          <w:p>
            <w:r>
              <w:rPr>
                <w:rFonts w:ascii="Liberation Sans" w:hAnsi="Liberation Sans"/>
                <w:b w:val="0"/>
                <w:sz w:val="18"/>
              </w:rPr>
              <w:t>mosokna.ru</w:t>
            </w:r>
          </w:p>
        </w:tc>
        <w:tc>
          <w:tcPr>
            <w:tcW w:type="dxa" w:w="4933"/>
            <w:vAlign w:val="top"/>
          </w:tcPr>
          <w:p>
            <w:r>
              <w:rPr>
                <w:rFonts w:ascii="Liberation Sans" w:hAnsi="Liberation Sans"/>
                <w:b w:val="0"/>
                <w:sz w:val="18"/>
              </w:rPr>
              <w:t>5</w:t>
            </w:r>
          </w:p>
        </w:tc>
      </w:tr>
      <w:tr>
        <w:trPr>
          <w:cantSplit/>
        </w:trPr>
        <w:tc>
          <w:tcPr>
            <w:tcW w:type="dxa" w:w="4933"/>
            <w:vAlign w:val="top"/>
          </w:tcPr>
          <w:p>
            <w:r>
              <w:rPr>
                <w:rFonts w:ascii="Liberation Sans" w:hAnsi="Liberation Sans"/>
                <w:b w:val="0"/>
                <w:sz w:val="18"/>
              </w:rPr>
              <w:t>i-okna.ru</w:t>
            </w:r>
          </w:p>
        </w:tc>
        <w:tc>
          <w:tcPr>
            <w:tcW w:type="dxa" w:w="4933"/>
            <w:vAlign w:val="top"/>
          </w:tcPr>
          <w:p>
            <w:r>
              <w:rPr>
                <w:rFonts w:ascii="Liberation Sans" w:hAnsi="Liberation Sans"/>
                <w:b w:val="0"/>
                <w:sz w:val="18"/>
              </w:rPr>
              <w:t>5</w:t>
            </w:r>
          </w:p>
        </w:tc>
      </w:tr>
      <w:tr>
        <w:trPr>
          <w:cantSplit/>
        </w:trPr>
        <w:tc>
          <w:tcPr>
            <w:tcW w:type="dxa" w:w="4933"/>
            <w:vAlign w:val="top"/>
          </w:tcPr>
          <w:p>
            <w:r>
              <w:rPr>
                <w:rFonts w:ascii="Liberation Sans" w:hAnsi="Liberation Sans"/>
                <w:b w:val="0"/>
                <w:sz w:val="18"/>
              </w:rPr>
              <w:t>msk.okna-servise.com</w:t>
            </w:r>
          </w:p>
        </w:tc>
        <w:tc>
          <w:tcPr>
            <w:tcW w:type="dxa" w:w="4933"/>
            <w:vAlign w:val="top"/>
          </w:tcPr>
          <w:p>
            <w:r>
              <w:rPr>
                <w:rFonts w:ascii="Liberation Sans" w:hAnsi="Liberation Sans"/>
                <w:b w:val="0"/>
                <w:sz w:val="18"/>
              </w:rPr>
              <w:t>5</w:t>
            </w:r>
          </w:p>
        </w:tc>
      </w:tr>
      <w:tr>
        <w:trPr>
          <w:cantSplit/>
        </w:trPr>
        <w:tc>
          <w:tcPr>
            <w:tcW w:type="dxa" w:w="4933"/>
            <w:vAlign w:val="top"/>
          </w:tcPr>
          <w:p>
            <w:r>
              <w:rPr>
                <w:rFonts w:ascii="Liberation Sans" w:hAnsi="Liberation Sans"/>
                <w:b w:val="0"/>
                <w:sz w:val="18"/>
              </w:rPr>
              <w:t>okna-moskva.ru</w:t>
            </w:r>
          </w:p>
        </w:tc>
        <w:tc>
          <w:tcPr>
            <w:tcW w:type="dxa" w:w="4933"/>
            <w:vAlign w:val="top"/>
          </w:tcPr>
          <w:p>
            <w:r>
              <w:rPr>
                <w:rFonts w:ascii="Liberation Sans" w:hAnsi="Liberation Sans"/>
                <w:b w:val="0"/>
                <w:sz w:val="18"/>
              </w:rPr>
              <w:t>5</w:t>
            </w:r>
          </w:p>
        </w:tc>
      </w:tr>
      <w:tr>
        <w:trPr>
          <w:cantSplit/>
        </w:trPr>
        <w:tc>
          <w:tcPr>
            <w:tcW w:type="dxa" w:w="4933"/>
            <w:vAlign w:val="top"/>
          </w:tcPr>
          <w:p>
            <w:r>
              <w:rPr>
                <w:rFonts w:ascii="Liberation Sans" w:hAnsi="Liberation Sans"/>
                <w:b w:val="0"/>
                <w:sz w:val="18"/>
              </w:rPr>
              <w:t>oknafactoria.ru</w:t>
            </w:r>
          </w:p>
        </w:tc>
        <w:tc>
          <w:tcPr>
            <w:tcW w:type="dxa" w:w="4933"/>
            <w:vAlign w:val="top"/>
          </w:tcPr>
          <w:p>
            <w:r>
              <w:rPr>
                <w:rFonts w:ascii="Liberation Sans" w:hAnsi="Liberation Sans"/>
                <w:b w:val="0"/>
                <w:sz w:val="18"/>
              </w:rPr>
              <w:t>5</w:t>
            </w:r>
          </w:p>
        </w:tc>
      </w:tr>
      <w:tr>
        <w:trPr>
          <w:cantSplit/>
        </w:trPr>
        <w:tc>
          <w:tcPr>
            <w:tcW w:type="dxa" w:w="4933"/>
            <w:vAlign w:val="top"/>
          </w:tcPr>
          <w:p>
            <w:r>
              <w:rPr>
                <w:rFonts w:ascii="Liberation Sans" w:hAnsi="Liberation Sans"/>
                <w:b w:val="0"/>
                <w:sz w:val="18"/>
              </w:rPr>
              <w:t>okna-germany.ru</w:t>
            </w:r>
          </w:p>
        </w:tc>
        <w:tc>
          <w:tcPr>
            <w:tcW w:type="dxa" w:w="4933"/>
            <w:vAlign w:val="top"/>
          </w:tcPr>
          <w:p>
            <w:r>
              <w:rPr>
                <w:rFonts w:ascii="Liberation Sans" w:hAnsi="Liberation Sans"/>
                <w:b w:val="0"/>
                <w:sz w:val="18"/>
              </w:rPr>
              <w:t>5</w:t>
            </w:r>
          </w:p>
        </w:tc>
      </w:tr>
      <w:tr>
        <w:trPr>
          <w:cantSplit/>
        </w:trPr>
        <w:tc>
          <w:tcPr>
            <w:tcW w:type="dxa" w:w="4933"/>
            <w:vAlign w:val="top"/>
          </w:tcPr>
          <w:p>
            <w:r>
              <w:rPr>
                <w:rFonts w:ascii="Liberation Sans" w:hAnsi="Liberation Sans"/>
                <w:b w:val="0"/>
                <w:sz w:val="18"/>
              </w:rPr>
              <w:t>fabrikaokon.ru</w:t>
            </w:r>
          </w:p>
        </w:tc>
        <w:tc>
          <w:tcPr>
            <w:tcW w:type="dxa" w:w="4933"/>
            <w:vAlign w:val="top"/>
          </w:tcPr>
          <w:p>
            <w:r>
              <w:rPr>
                <w:rFonts w:ascii="Liberation Sans" w:hAnsi="Liberation Sans"/>
                <w:b w:val="0"/>
                <w:sz w:val="18"/>
              </w:rPr>
              <w:t>5</w:t>
            </w:r>
          </w:p>
        </w:tc>
      </w:tr>
      <w:tr>
        <w:trPr>
          <w:cantSplit/>
        </w:trPr>
        <w:tc>
          <w:tcPr>
            <w:tcW w:type="dxa" w:w="4933"/>
            <w:vAlign w:val="top"/>
          </w:tcPr>
          <w:p>
            <w:r>
              <w:rPr>
                <w:rFonts w:ascii="Liberation Sans" w:hAnsi="Liberation Sans"/>
                <w:b w:val="0"/>
                <w:sz w:val="18"/>
              </w:rPr>
              <w:t>aluminarium.ru</w:t>
            </w:r>
          </w:p>
        </w:tc>
        <w:tc>
          <w:tcPr>
            <w:tcW w:type="dxa" w:w="4933"/>
            <w:vAlign w:val="top"/>
          </w:tcPr>
          <w:p>
            <w:r>
              <w:rPr>
                <w:rFonts w:ascii="Liberation Sans" w:hAnsi="Liberation Sans"/>
                <w:b w:val="0"/>
                <w:sz w:val="18"/>
              </w:rPr>
              <w:t>4</w:t>
            </w:r>
          </w:p>
        </w:tc>
      </w:tr>
      <w:tr>
        <w:trPr>
          <w:cantSplit/>
        </w:trPr>
        <w:tc>
          <w:tcPr>
            <w:tcW w:type="dxa" w:w="4933"/>
            <w:vAlign w:val="top"/>
          </w:tcPr>
          <w:p>
            <w:r>
              <w:rPr>
                <w:rFonts w:ascii="Liberation Sans" w:hAnsi="Liberation Sans"/>
                <w:b w:val="0"/>
                <w:sz w:val="18"/>
              </w:rPr>
              <w:t>elit-balkon.ru</w:t>
            </w:r>
          </w:p>
        </w:tc>
        <w:tc>
          <w:tcPr>
            <w:tcW w:type="dxa" w:w="4933"/>
            <w:vAlign w:val="top"/>
          </w:tcPr>
          <w:p>
            <w:r>
              <w:rPr>
                <w:rFonts w:ascii="Liberation Sans" w:hAnsi="Liberation Sans"/>
                <w:b w:val="0"/>
                <w:sz w:val="18"/>
              </w:rPr>
              <w:t>5</w:t>
            </w:r>
          </w:p>
        </w:tc>
      </w:tr>
      <w:tr>
        <w:trPr>
          <w:cantSplit/>
        </w:trPr>
        <w:tc>
          <w:tcPr>
            <w:tcW w:type="dxa" w:w="4933"/>
            <w:vAlign w:val="top"/>
          </w:tcPr>
          <w:p>
            <w:r>
              <w:rPr>
                <w:rFonts w:ascii="Liberation Sans" w:hAnsi="Liberation Sans"/>
                <w:b/>
                <w:sz w:val="18"/>
              </w:rPr>
              <w:t>Итого</w:t>
            </w:r>
          </w:p>
        </w:tc>
        <w:tc>
          <w:tcPr>
            <w:tcW w:type="dxa" w:w="4933"/>
            <w:vAlign w:val="top"/>
          </w:tcPr>
          <w:p>
            <w:r>
              <w:rPr>
                <w:rFonts w:ascii="Liberation Sans" w:hAnsi="Liberation Sans"/>
                <w:b/>
                <w:sz w:val="18"/>
              </w:rPr>
              <w:t>44</w:t>
            </w:r>
          </w:p>
        </w:tc>
      </w:tr>
    </w:tbl>
    <w:p>
      <w:pPr>
        <w:spacing w:after="40"/>
      </w:pPr>
    </w:p>
    <w:p>
      <w:pPr/>
      <w:r>
        <w:rPr>
          <w:rFonts w:ascii="Liberation Sans" w:hAnsi="Liberation Sans"/>
          <w:b w:val="0"/>
        </w:rPr>
        <w:t>На 44 страницах зафиксировали 92 тематических упоминания и свели их в 43 направления, чтобы одинаковые или близкие темы не считать несколько раз. Каждое направление сопоставили с уже приобретённым спросом и границами бизнеса.</w:t>
      </w:r>
    </w:p>
    <w:p>
      <w:pPr/>
      <w:r>
        <w:rPr>
          <w:rFonts w:ascii="Liberation Sans" w:hAnsi="Liberation Sans"/>
          <w:b w:val="0"/>
        </w:rPr>
        <w:t>Результат отбора:</w:t>
      </w:r>
    </w:p>
    <w:p>
      <w:pPr>
        <w:spacing w:after="50"/>
        <w:ind w:left="255" w:hanging="142"/>
      </w:pPr>
      <w:r>
        <w:t xml:space="preserve">• </w:t>
      </w:r>
      <w:r>
        <w:rPr>
          <w:rFonts w:ascii="Liberation Sans" w:hAnsi="Liberation Sans"/>
          <w:b w:val="0"/>
        </w:rPr>
        <w:t>22 направления уже были покрыты собранным спросом и не требовали расширения;</w:t>
      </w:r>
    </w:p>
    <w:p>
      <w:pPr>
        <w:spacing w:after="50"/>
        <w:ind w:left="255" w:hanging="142"/>
      </w:pPr>
      <w:r>
        <w:t xml:space="preserve">• </w:t>
      </w:r>
      <w:r>
        <w:rPr>
          <w:rFonts w:ascii="Liberation Sans" w:hAnsi="Liberation Sans"/>
          <w:b w:val="0"/>
        </w:rPr>
        <w:t>3 направления выходили за подтверждённые границы бизнеса;</w:t>
      </w:r>
    </w:p>
    <w:p>
      <w:pPr>
        <w:spacing w:after="50"/>
        <w:ind w:left="255" w:hanging="142"/>
      </w:pPr>
      <w:r>
        <w:t xml:space="preserve">• </w:t>
      </w:r>
      <w:r>
        <w:rPr>
          <w:rFonts w:ascii="Liberation Sans" w:hAnsi="Liberation Sans"/>
          <w:b w:val="0"/>
        </w:rPr>
        <w:t>по 4 направлениям не было достаточных оснований продолжать расширение;</w:t>
      </w:r>
    </w:p>
    <w:p>
      <w:pPr>
        <w:spacing w:after="50"/>
        <w:ind w:left="255" w:hanging="142"/>
      </w:pPr>
      <w:r>
        <w:t xml:space="preserve">• </w:t>
      </w:r>
      <w:r>
        <w:rPr>
          <w:rFonts w:ascii="Liberation Sans" w:hAnsi="Liberation Sans"/>
          <w:b w:val="0"/>
        </w:rPr>
        <w:t>14 направлений передали в Wordstat для проверки реального спроса;</w:t>
      </w:r>
    </w:p>
    <w:p>
      <w:pPr>
        <w:spacing w:after="50"/>
        <w:ind w:left="255" w:hanging="142"/>
      </w:pPr>
      <w:r>
        <w:t xml:space="preserve">• </w:t>
      </w:r>
      <w:r>
        <w:rPr>
          <w:rFonts w:ascii="Liberation Sans" w:hAnsi="Liberation Sans"/>
          <w:b w:val="0"/>
        </w:rPr>
        <w:t>по этим направлениям получили 160 проверяемых формулировок;</w:t>
      </w:r>
    </w:p>
    <w:p>
      <w:pPr>
        <w:spacing w:after="50"/>
        <w:ind w:left="255" w:hanging="142"/>
      </w:pPr>
      <w:r>
        <w:t xml:space="preserve">• </w:t>
      </w:r>
      <w:r>
        <w:rPr>
          <w:rFonts w:ascii="Liberation Sans" w:hAnsi="Liberation Sans"/>
          <w:b w:val="0"/>
        </w:rPr>
        <w:t>из них выделили 20 кандидатов на точную смысловую проверку;</w:t>
      </w:r>
    </w:p>
    <w:p>
      <w:pPr>
        <w:spacing w:after="50"/>
        <w:ind w:left="255" w:hanging="142"/>
      </w:pPr>
      <w:r>
        <w:t xml:space="preserve">• </w:t>
      </w:r>
      <w:r>
        <w:rPr>
          <w:rFonts w:ascii="Liberation Sans" w:hAnsi="Liberation Sans"/>
          <w:b w:val="0"/>
        </w:rPr>
        <w:t>для спорных направлений были предусмотрены 9 проверок в обычной выдаче Яндекса: 7 дали сохранённую TOP10, по 2 устойчивого результата не получили и не усиливали решение догадками;</w:t>
      </w:r>
    </w:p>
    <w:p>
      <w:pPr>
        <w:spacing w:after="50"/>
        <w:ind w:left="255" w:hanging="142"/>
      </w:pPr>
      <w:r>
        <w:t xml:space="preserve">• </w:t>
      </w:r>
      <w:r>
        <w:rPr>
          <w:rFonts w:ascii="Liberation Sans" w:hAnsi="Liberation Sans"/>
          <w:b w:val="0"/>
        </w:rPr>
        <w:t>итогом стали 16 новых поисковых фраз, принятых в семи подтверждённых направлениях.</w:t>
      </w:r>
    </w:p>
    <w:p>
      <w:pPr/>
      <w:r>
        <w:rPr>
          <w:rFonts w:ascii="Liberation Sans" w:hAnsi="Liberation Sans"/>
          <w:b w:val="0"/>
        </w:rPr>
        <w:t xml:space="preserve">Линейная цепочка этого этапа: </w:t>
      </w:r>
      <w:r>
        <w:rPr>
          <w:rFonts w:ascii="Liberation Sans" w:hAnsi="Liberation Sans"/>
          <w:b/>
        </w:rPr>
        <w:t>реальные конкуренты в Яндексе → 9 конкурентов → 44 страницы → 92 тематических упоминания → 43 сводных направления → 14 направлений в Wordstat → 160 формулировок → 20 кандидатов → проверка спорных направлений в обычном Яндексе → 16 принятых фраз в 7 направлениях → объединение с общим семантическим корпусом.</w:t>
      </w:r>
    </w:p>
    <w:p>
      <w:pPr/>
      <w:r>
        <w:rPr>
          <w:rFonts w:ascii="Liberation Sans" w:hAnsi="Liberation Sans"/>
          <w:b w:val="0"/>
        </w:rPr>
        <w:t>Две отдельные темы — «окна для старого фонда» и «кладовая на балконе» — не были превращены в новые страницы или готовые задания: имеющихся данных оказалось недостаточно для такого решения.</w:t>
      </w:r>
    </w:p>
    <w:p>
      <w:pPr>
        <w:pStyle w:val="Heading2"/>
      </w:pPr>
      <w:r>
        <w:t>Какие 16 фраз вошли в итоговое ядро</w:t>
      </w:r>
    </w:p>
    <w:p>
      <w:pPr/>
      <w:r>
        <w:rPr>
          <w:rFonts w:ascii="Liberation Sans" w:hAnsi="Liberation Sans"/>
          <w:b w:val="0"/>
        </w:rPr>
        <w:t xml:space="preserve">Все 16 фраз были объединены с общим семантическим корпусом </w:t>
      </w:r>
      <w:r>
        <w:rPr>
          <w:rFonts w:ascii="Liberation Sans" w:hAnsi="Liberation Sans"/>
          <w:b/>
        </w:rPr>
        <w:t>до финальной очистки, группировки и назначения страниц</w:t>
      </w:r>
      <w:r>
        <w:rPr>
          <w:rFonts w:ascii="Liberation Sans" w:hAnsi="Liberation Sans"/>
          <w:b w:val="0"/>
        </w:rPr>
        <w:t>. Дальше они прошли ту же цепочку решений, что и остальной спрос. Девять получили точное назначение на существующую страницу. Семь оставлены активными без принудительного назначения точной страницы: тематическое направление понятно, но для внедрения не доказана точная страница или граница услуги. Это конечный результат текущего исследования для этих формулировок.</w:t>
      </w:r>
    </w:p>
    <w:p>
      <w:pPr>
        <w:pStyle w:val="Heading3"/>
      </w:pPr>
      <w:r>
        <w:t>Гидроизоляция открытого балкона — 6 фраз</w:t>
      </w:r>
    </w:p>
    <w:p>
      <w:pPr>
        <w:spacing w:after="50"/>
        <w:ind w:left="255" w:hanging="142"/>
      </w:pPr>
      <w:r>
        <w:t xml:space="preserve">• </w:t>
      </w:r>
      <w:r>
        <w:rPr>
          <w:rFonts w:ascii="Liberation Sans" w:hAnsi="Liberation Sans"/>
          <w:b w:val="0"/>
        </w:rPr>
        <w:t>гидроизоляция для открытого балкона</w:t>
      </w:r>
    </w:p>
    <w:p>
      <w:pPr>
        <w:spacing w:after="50"/>
        <w:ind w:left="255" w:hanging="142"/>
      </w:pPr>
      <w:r>
        <w:t xml:space="preserve">• </w:t>
      </w:r>
      <w:r>
        <w:rPr>
          <w:rFonts w:ascii="Liberation Sans" w:hAnsi="Liberation Sans"/>
          <w:b w:val="0"/>
        </w:rPr>
        <w:t>гидроизоляция открытого балкона в частном доме</w:t>
      </w:r>
    </w:p>
    <w:p>
      <w:pPr>
        <w:spacing w:after="50"/>
        <w:ind w:left="255" w:hanging="142"/>
      </w:pPr>
      <w:r>
        <w:t xml:space="preserve">• </w:t>
      </w:r>
      <w:r>
        <w:rPr>
          <w:rFonts w:ascii="Liberation Sans" w:hAnsi="Liberation Sans"/>
          <w:b w:val="0"/>
        </w:rPr>
        <w:t>лучшая гидроизоляция для открытого балкона</w:t>
      </w:r>
    </w:p>
    <w:p>
      <w:pPr>
        <w:spacing w:after="50"/>
        <w:ind w:left="255" w:hanging="142"/>
      </w:pPr>
      <w:r>
        <w:t xml:space="preserve">• </w:t>
      </w:r>
      <w:r>
        <w:rPr>
          <w:rFonts w:ascii="Liberation Sans" w:hAnsi="Liberation Sans"/>
          <w:b w:val="0"/>
        </w:rPr>
        <w:t>как сделать гидроизоляцию на открытом балконе</w:t>
      </w:r>
    </w:p>
    <w:p>
      <w:pPr>
        <w:spacing w:after="50"/>
        <w:ind w:left="255" w:hanging="142"/>
      </w:pPr>
      <w:r>
        <w:t xml:space="preserve">• </w:t>
      </w:r>
      <w:r>
        <w:rPr>
          <w:rFonts w:ascii="Liberation Sans" w:hAnsi="Liberation Sans"/>
          <w:b w:val="0"/>
        </w:rPr>
        <w:t>гидроизоляция открытого деревянного балкона</w:t>
      </w:r>
    </w:p>
    <w:p>
      <w:pPr>
        <w:spacing w:after="50"/>
        <w:ind w:left="255" w:hanging="142"/>
      </w:pPr>
      <w:r>
        <w:t xml:space="preserve">• </w:t>
      </w:r>
      <w:r>
        <w:rPr>
          <w:rFonts w:ascii="Liberation Sans" w:hAnsi="Liberation Sans"/>
          <w:b w:val="0"/>
        </w:rPr>
        <w:t>гидроизоляция балконной плиты открытого балкона</w:t>
      </w:r>
    </w:p>
    <w:p>
      <w:pPr/>
      <w:r>
        <w:rPr>
          <w:rFonts w:ascii="Liberation Sans" w:hAnsi="Liberation Sans"/>
          <w:b/>
        </w:rPr>
        <w:t>Итог:</w:t>
      </w:r>
      <w:r>
        <w:rPr>
          <w:rFonts w:ascii="Liberation Sans" w:hAnsi="Liberation Sans"/>
          <w:b w:val="0"/>
        </w:rPr>
        <w:t xml:space="preserve"> все шесть фраз сохранены в ядре, но точная существующая страница и соответствие конкретной услуги компании не доказаны. Новую страницу по ним не создаём и готовое задание на сайт не формируем без подтверждения этих границ.</w:t>
      </w:r>
    </w:p>
    <w:p>
      <w:pPr>
        <w:pStyle w:val="Heading3"/>
      </w:pPr>
      <w:r>
        <w:t>Солнцезащитные стеклопакеты — 3 фразы</w:t>
      </w:r>
    </w:p>
    <w:p>
      <w:pPr>
        <w:spacing w:after="50"/>
        <w:ind w:left="255" w:hanging="142"/>
      </w:pPr>
      <w:r>
        <w:t xml:space="preserve">• </w:t>
      </w:r>
      <w:r>
        <w:rPr>
          <w:rFonts w:ascii="Liberation Sans" w:hAnsi="Liberation Sans"/>
          <w:b w:val="0"/>
        </w:rPr>
        <w:t>солнцезащитный стеклопакет</w:t>
      </w:r>
    </w:p>
    <w:p>
      <w:pPr>
        <w:spacing w:after="50"/>
        <w:ind w:left="255" w:hanging="142"/>
      </w:pPr>
      <w:r>
        <w:t xml:space="preserve">• </w:t>
      </w:r>
      <w:r>
        <w:rPr>
          <w:rFonts w:ascii="Liberation Sans" w:hAnsi="Liberation Sans"/>
          <w:b w:val="0"/>
        </w:rPr>
        <w:t>солнцезащитное стекло в стеклопакете</w:t>
      </w:r>
    </w:p>
    <w:p>
      <w:pPr>
        <w:spacing w:after="50"/>
        <w:ind w:left="255" w:hanging="142"/>
      </w:pPr>
      <w:r>
        <w:t xml:space="preserve">• </w:t>
      </w:r>
      <w:r>
        <w:rPr>
          <w:rFonts w:ascii="Liberation Sans" w:hAnsi="Liberation Sans"/>
          <w:b w:val="0"/>
        </w:rPr>
        <w:t>солнцезащитный стеклопакет rehau</w:t>
      </w:r>
    </w:p>
    <w:p>
      <w:pPr/>
      <w:r>
        <w:rPr>
          <w:rFonts w:ascii="Liberation Sans" w:hAnsi="Liberation Sans"/>
          <w:b/>
        </w:rPr>
        <w:t>Итог:</w:t>
      </w:r>
      <w:r>
        <w:rPr>
          <w:rFonts w:ascii="Liberation Sans" w:hAnsi="Liberation Sans"/>
          <w:b w:val="0"/>
        </w:rPr>
        <w:t xml:space="preserve"> все три фразы относятся к существующей странице https://okno-msk.ru/okna-rehau/steklopakety-dlya-plastikovykh-okon. Отдельная новая страница не требуется.</w:t>
      </w:r>
    </w:p>
    <w:p>
      <w:pPr>
        <w:pStyle w:val="Heading3"/>
      </w:pPr>
      <w:r>
        <w:t>Многофункциональный стеклопакет — 1 фраза</w:t>
      </w:r>
    </w:p>
    <w:p>
      <w:pPr>
        <w:spacing w:after="50"/>
        <w:ind w:left="255" w:hanging="142"/>
      </w:pPr>
      <w:r>
        <w:t xml:space="preserve">• </w:t>
      </w:r>
      <w:r>
        <w:rPr>
          <w:rFonts w:ascii="Liberation Sans" w:hAnsi="Liberation Sans"/>
          <w:b w:val="0"/>
        </w:rPr>
        <w:t>многофункциональный стеклопакет что это</w:t>
      </w:r>
    </w:p>
    <w:p>
      <w:pPr/>
      <w:r>
        <w:rPr>
          <w:rFonts w:ascii="Liberation Sans" w:hAnsi="Liberation Sans"/>
          <w:b/>
        </w:rPr>
        <w:t>Итог:</w:t>
      </w:r>
      <w:r>
        <w:rPr>
          <w:rFonts w:ascii="Liberation Sans" w:hAnsi="Liberation Sans"/>
          <w:b w:val="0"/>
        </w:rPr>
        <w:t xml:space="preserve"> фраза относится к существующей статье https://okno-msk.ru/stati/kak-vybrat-steklopaket-dlya-plastikovogo-okna/. Отдельная новая страница не требуется.</w:t>
      </w:r>
    </w:p>
    <w:p>
      <w:pPr>
        <w:pStyle w:val="Heading3"/>
      </w:pPr>
      <w:r>
        <w:t>Ударопрочный стеклопакет — 1 фраза</w:t>
      </w:r>
    </w:p>
    <w:p>
      <w:pPr>
        <w:spacing w:after="50"/>
        <w:ind w:left="255" w:hanging="142"/>
      </w:pPr>
      <w:r>
        <w:t xml:space="preserve">• </w:t>
      </w:r>
      <w:r>
        <w:rPr>
          <w:rFonts w:ascii="Liberation Sans" w:hAnsi="Liberation Sans"/>
          <w:b w:val="0"/>
        </w:rPr>
        <w:t>ударопрочный стеклопакет</w:t>
      </w:r>
    </w:p>
    <w:p>
      <w:pPr/>
      <w:r>
        <w:rPr>
          <w:rFonts w:ascii="Liberation Sans" w:hAnsi="Liberation Sans"/>
          <w:b/>
        </w:rPr>
        <w:t>Итог:</w:t>
      </w:r>
      <w:r>
        <w:rPr>
          <w:rFonts w:ascii="Liberation Sans" w:hAnsi="Liberation Sans"/>
          <w:b w:val="0"/>
        </w:rPr>
        <w:t xml:space="preserve"> фраза относится к существующей странице https://okno-msk.ru/okna-rehau/steklopakety-dlya-plastikovykh-okon. Отдельная новая страница не требуется.</w:t>
      </w:r>
    </w:p>
    <w:p>
      <w:pPr>
        <w:pStyle w:val="Heading3"/>
      </w:pPr>
      <w:r>
        <w:t>Балкон под рабочее место — 1 фраза</w:t>
      </w:r>
    </w:p>
    <w:p>
      <w:pPr>
        <w:spacing w:after="50"/>
        <w:ind w:left="255" w:hanging="142"/>
      </w:pPr>
      <w:r>
        <w:t xml:space="preserve">• </w:t>
      </w:r>
      <w:r>
        <w:rPr>
          <w:rFonts w:ascii="Liberation Sans" w:hAnsi="Liberation Sans"/>
          <w:b w:val="0"/>
        </w:rPr>
        <w:t>балконы под офис</w:t>
      </w:r>
    </w:p>
    <w:p>
      <w:pPr/>
      <w:r>
        <w:rPr>
          <w:rFonts w:ascii="Liberation Sans" w:hAnsi="Liberation Sans"/>
          <w:b/>
        </w:rPr>
        <w:t>Итог:</w:t>
      </w:r>
      <w:r>
        <w:rPr>
          <w:rFonts w:ascii="Liberation Sans" w:hAnsi="Liberation Sans"/>
          <w:b w:val="0"/>
        </w:rPr>
        <w:t xml:space="preserve"> фраза относится к существующему разделу https://okno-msk.ru/balkony-i-lodzhii/. Отдельная новая страница не требуется.</w:t>
      </w:r>
    </w:p>
    <w:p>
      <w:pPr>
        <w:pStyle w:val="Heading3"/>
      </w:pPr>
      <w:r>
        <w:t>Шумоизоляция крыши балкона — 3 фразы</w:t>
      </w:r>
    </w:p>
    <w:p>
      <w:pPr>
        <w:spacing w:after="50"/>
        <w:ind w:left="255" w:hanging="142"/>
      </w:pPr>
      <w:r>
        <w:t xml:space="preserve">• </w:t>
      </w:r>
      <w:r>
        <w:rPr>
          <w:rFonts w:ascii="Liberation Sans" w:hAnsi="Liberation Sans"/>
          <w:b w:val="0"/>
        </w:rPr>
        <w:t>шумоизоляция на крышу балкона</w:t>
      </w:r>
    </w:p>
    <w:p>
      <w:pPr>
        <w:spacing w:after="50"/>
        <w:ind w:left="255" w:hanging="142"/>
      </w:pPr>
      <w:r>
        <w:t xml:space="preserve">• </w:t>
      </w:r>
      <w:r>
        <w:rPr>
          <w:rFonts w:ascii="Liberation Sans" w:hAnsi="Liberation Sans"/>
          <w:b w:val="0"/>
        </w:rPr>
        <w:t>шумоизоляция крыши балкона от дождя</w:t>
      </w:r>
    </w:p>
    <w:p>
      <w:pPr>
        <w:spacing w:after="50"/>
        <w:ind w:left="255" w:hanging="142"/>
      </w:pPr>
      <w:r>
        <w:t xml:space="preserve">• </w:t>
      </w:r>
      <w:r>
        <w:rPr>
          <w:rFonts w:ascii="Liberation Sans" w:hAnsi="Liberation Sans"/>
          <w:b w:val="0"/>
        </w:rPr>
        <w:t>шумоизоляция крыши балкона изнутри от дождя</w:t>
      </w:r>
    </w:p>
    <w:p>
      <w:pPr/>
      <w:r>
        <w:rPr>
          <w:rFonts w:ascii="Liberation Sans" w:hAnsi="Liberation Sans"/>
          <w:b/>
        </w:rPr>
        <w:t>Итог:</w:t>
      </w:r>
      <w:r>
        <w:rPr>
          <w:rFonts w:ascii="Liberation Sans" w:hAnsi="Liberation Sans"/>
          <w:b w:val="0"/>
        </w:rPr>
        <w:t xml:space="preserve"> первые две фразы относятся к существующей странице https://okno-msk.ru/balkony-i-lodzhii/balkon-s-kryshej/. Для варианта «изнутри» точный способ выполнения услуги компанией не подтверждён, поэтому эта фраза сохранена без принудительного назначения точной страницы.</w:t>
      </w:r>
    </w:p>
    <w:p>
      <w:pPr>
        <w:pStyle w:val="Heading3"/>
      </w:pPr>
      <w:r>
        <w:t>Армирование оконного профиля — 1 фраза</w:t>
      </w:r>
    </w:p>
    <w:p>
      <w:pPr>
        <w:spacing w:after="50"/>
        <w:ind w:left="255" w:hanging="142"/>
      </w:pPr>
      <w:r>
        <w:t xml:space="preserve">• </w:t>
      </w:r>
      <w:r>
        <w:rPr>
          <w:rFonts w:ascii="Liberation Sans" w:hAnsi="Liberation Sans"/>
          <w:b w:val="0"/>
        </w:rPr>
        <w:t>армирование оконного профиля</w:t>
      </w:r>
    </w:p>
    <w:p>
      <w:pPr/>
      <w:r>
        <w:rPr>
          <w:rFonts w:ascii="Liberation Sans" w:hAnsi="Liberation Sans"/>
          <w:b/>
        </w:rPr>
        <w:t>Итог:</w:t>
      </w:r>
      <w:r>
        <w:rPr>
          <w:rFonts w:ascii="Liberation Sans" w:hAnsi="Liberation Sans"/>
          <w:b w:val="0"/>
        </w:rPr>
        <w:t xml:space="preserve"> фраза относится к существующей статье https://okno-msk.ru/stati/kak-vybrat-plastikovye-okna/. Отдельная новая страница не требуется.</w:t>
      </w:r>
    </w:p>
    <w:p>
      <w:pPr/>
      <w:r>
        <w:rPr>
          <w:rFonts w:ascii="Liberation Sans" w:hAnsi="Liberation Sans"/>
          <w:b w:val="0"/>
        </w:rPr>
        <w:t xml:space="preserve">Этап анализа конкурентов не дал оснований создавать отдельные новые страницы: </w:t>
      </w:r>
      <w:r>
        <w:rPr>
          <w:rFonts w:ascii="Liberation Sans" w:hAnsi="Liberation Sans"/>
          <w:b/>
        </w:rPr>
        <w:t>новых страниц — 0, новых готовых физических изменений сайта — 0</w:t>
      </w:r>
      <w:r>
        <w:rPr>
          <w:rFonts w:ascii="Liberation Sans" w:hAnsi="Liberation Sans"/>
          <w:b w:val="0"/>
        </w:rPr>
        <w:t>. Её практический результат — расширение семантического покрытия и более точное распределение новых формулировок между существующими материалами без искусственного раздувания структуры.</w:t>
      </w:r>
    </w:p>
    <w:p>
      <w:pPr/>
      <w:r>
        <w:rPr>
          <w:rFonts w:ascii="Liberation Sans" w:hAnsi="Liberation Sans"/>
          <w:b w:val="0"/>
        </w:rPr>
        <w:t>Итоговый объединённый корпус содержит 2 856 уникальных фраз. Активное ядро содержит 2 348 фраз; 2 322 активные фразы имеют точное назначение на существующую страницу, 26 оставлены без принудительного точного назначения, включая семь формулировок, найденных через конкурентный этап.</w:t>
      </w:r>
    </w:p>
    <w:p>
      <w:pPr/>
      <w:r>
        <w:rPr>
          <w:rFonts w:ascii="Liberation Sans" w:hAnsi="Liberation Sans"/>
          <w:b w:val="0"/>
        </w:rPr>
        <w:t>Конкурентный анализ использовался как один из штатных источников расширения семантики. Сам факт наличия темы у другого сайта не считался доказательством спроса, необходимости новой страницы или будущего трафика: решение требовало подтверждения спроса, соответствия бизнесу и поискового смысла.</w:t>
      </w:r>
    </w:p>
    <w:p>
      <w:pPr/>
      <w:r>
        <w:rPr>
          <w:rFonts w:ascii="Liberation Sans" w:hAnsi="Liberation Sans"/>
          <w:b w:val="0"/>
        </w:rPr>
        <w:t>Обычная выдача Яндекса использовалась для тех формулировок, где от результата зависело правильное распределение спроса: например, нужно было отделить покупку от монтажа, объект остекления от материала, информационный интерес от коммерческой услуги. В основной цепочке семантических и страничных решений сохранена точная выдача по 81 запросу. Внутри этапа анализа конкурентов обычная выдача использовалась для обнаружения и подтверждения новых направлений; эти проверки относятся к сбору и расширению семантики и поэтому не смешиваются с 81 проверкой итоговых границ.</w:t>
      </w:r>
    </w:p>
    <w:p>
      <w:pPr/>
      <w:r>
        <w:rPr>
          <w:rFonts w:ascii="Liberation Sans" w:hAnsi="Liberation Sans"/>
          <w:b w:val="0"/>
        </w:rPr>
        <w:t>Проверка ядра по выдаче Алисы была одной из основных частей работы. По исследованным типам спроса она не выявила системного расхождения, которое требовало бы заново перестраивать ядро или структуру сайта: существующее распределение в целом соответствует тому, как эти темы раскрываются в выдаче Алисы. После этого общего вывода были выделены 25 тем, где более глубокий разбор мог уточнить содержание конкретных страниц. Из них 8 разобрали углублённо: шесть разных случаев, где можно было уточнить решение, и два контрольных запроса для проверки устойчивости уже понятного вывода.</w:t>
      </w:r>
    </w:p>
    <w:p>
      <w:pPr>
        <w:pStyle w:val="Heading1"/>
      </w:pPr>
      <w:r>
        <w:t>Как проводилась работа</w:t>
      </w:r>
    </w:p>
    <w:p>
      <w:pPr/>
      <w:r>
        <w:rPr>
          <w:rFonts w:ascii="Liberation Sans" w:hAnsi="Liberation Sans"/>
          <w:b w:val="0"/>
        </w:rPr>
        <w:t>Сначала изучили сам сайт: услуги, товарные направления, информационные материалы, существующие страницы, границы бизнеса и сценарии, ради которых пользователь приходит на сайт.</w:t>
      </w:r>
    </w:p>
    <w:p>
      <w:pPr/>
      <w:r>
        <w:rPr>
          <w:rFonts w:ascii="Liberation Sans" w:hAnsi="Liberation Sans"/>
          <w:b w:val="0"/>
        </w:rPr>
        <w:t>Затем собрали базовый спрос в Wordstat по Москве. До просмотра результатов был зафиксирован набор из 18 широких стартовых формулировок по основным направлениям бизнеса. Первый сбор дал 2 415 поисковых фраз. Четыре направления, где базовый сбор оставлял заметный пробел — оконная фурнитура, панорамные окна, остекление балкона с выносом и окна для частного дома — расширили отдельными запросами и получили ещё 550 фраз. Всего до объединения повторов было собрано 2 965 строк, после объединения повторов — 2 840 уникальных фраз базового спроса.</w:t>
      </w:r>
    </w:p>
    <w:p>
      <w:pPr/>
      <w:r>
        <w:rPr>
          <w:rFonts w:ascii="Liberation Sans" w:hAnsi="Liberation Sans"/>
          <w:b w:val="0"/>
        </w:rPr>
        <w:t>Следующим этапом дорожной карты был анализ конкурентных пробелов. По реальной выдаче Яндекса выбрали девять конкурентов и разобрали 44 страницы, на которых зафиксировали 92 тематических упоминания. Их свели в 43 направления и сравнили с уже собранным спросом и границами бизнеса. 14 направлений передали в Wordstat, получили 160 формулировок, выделили 20 кандидатов для более точной проверки и в итоге приняли 16 новых фраз в семи направлениях. Эти 16 фраз сразу объединили с остальным спросом; они не существовали как отдельное «дополнение» к уже завершённому ядру.</w:t>
      </w:r>
    </w:p>
    <w:p>
      <w:pPr/>
      <w:r>
        <w:rPr>
          <w:rFonts w:ascii="Liberation Sans" w:hAnsi="Liberation Sans"/>
          <w:b w:val="0"/>
        </w:rPr>
        <w:t>После объединения базового и конкурентного сбора итоговый сохранённый корпус составил 2 856 уникальных фраз. Уже этот объединённый корпус прошёл финальную очистку и заморозку: 334 фразы исключили как нерелевантные, выходящие за рамки задачи или механические; ещё 174 сохранили вне активного ядра, чтобы не назначать их страницам без достаточных оснований. В активное ядро вошли 2 348 фраз.</w:t>
      </w:r>
    </w:p>
    <w:p>
      <w:pPr/>
      <w:r>
        <w:rPr>
          <w:rFonts w:ascii="Liberation Sans" w:hAnsi="Liberation Sans"/>
          <w:b w:val="0"/>
        </w:rPr>
        <w:t>Далее 2 348 активных фраз сгруппировали по пользовательской задаче и поисковому смыслу. Получилось 168 групп спроса. Для 2 322 фраз определили точную существующую страницу; 26 оставили без принудительного точного назначения. Семь из этих 26 относятся к формулировкам, найденным через конкурентный этап.</w:t>
      </w:r>
    </w:p>
    <w:p>
      <w:pPr/>
      <w:r>
        <w:rPr>
          <w:rFonts w:ascii="Liberation Sans" w:hAnsi="Liberation Sans"/>
          <w:b w:val="0"/>
        </w:rPr>
        <w:t>После финальной группировки обычную выдачу Яндекса использовали там, где нужно было подтвердить границу между близкими смыслами или роль конкретной страницы. В основной цепочке принятия решений сохранена точная выдача по 81 запросу: 75 относятся к базовому набору спорных границ, ещё 6 — к формулировкам из конкурентного этапа, для которых после включения в общий корпус требовалась точная проверка владельца или бизнес-границы. Это один общий этап проверки уже объединённой семантики. Поисковые проверки, выполнявшиеся внутри конкурентного этапа для обнаружения и подтверждения новых направлений, учитываются отдельно, потому что решали задачу расширения охвата, а не окончательного назначения страниц.</w:t>
      </w:r>
    </w:p>
    <w:p>
      <w:pPr/>
      <w:r>
        <w:rPr>
          <w:rFonts w:ascii="Liberation Sans" w:hAnsi="Liberation Sans"/>
          <w:b w:val="0"/>
        </w:rPr>
        <w:t>Затем полученное распределение спроса по страницам проверили по выдаче Алисы. Это отвечало на главный вопрос исследования: требует ли современная выдача Яндекса с Алисой другого ядра, другой структуры страниц или другого распределения спроса. По исследованным типам запросов системного расхождения не выявлено: сайт в целом уже соответствует выдаче Алисы, а найденные изменения относятся прежде всего к содержанию и навигации отдельных страниц.</w:t>
      </w:r>
    </w:p>
    <w:p>
      <w:pPr/>
      <w:r>
        <w:rPr>
          <w:rFonts w:ascii="Liberation Sans" w:hAnsi="Liberation Sans"/>
          <w:b w:val="0"/>
        </w:rPr>
        <w:t>Для углублённой проверки выделили 25 тем, где результат мог точнее сформулировать содержание конкретной страницы или проверить устойчивость решения. Восемь тем разобрали подробно: шесть разных случаев, где результат мог уточнить решение, и два контрольных запроса. Остальные темы повторяли уже охваченные типы решений и не требовали ещё одной одинаковой проверки.</w:t>
      </w:r>
    </w:p>
    <w:p>
      <w:pPr/>
      <w:r>
        <w:rPr>
          <w:rFonts w:ascii="Liberation Sans" w:hAnsi="Liberation Sans"/>
          <w:b w:val="0"/>
        </w:rPr>
        <w:t>В результате все источники — сайт, Wordstat, реальные конкуренты из Яндекса, обычная выдача и выдача Алисы — прошли через одну последовательность принятия решений. Конкурентный этап расширил общий корпус на 16 подтверждённых фраз, но не создал отдельную параллельную версию ядра и не потребовал новых страниц.</w:t>
      </w:r>
    </w:p>
    <w:p>
      <w:pPr/>
      <w:r>
        <w:rPr>
          <w:rFonts w:ascii="Liberation Sans" w:hAnsi="Liberation Sans"/>
          <w:b/>
        </w:rPr>
        <w:t>Сайт и границы бизнеса → базовый Wordstat → 2 840 уникальных фраз → анализ 9 конкурентов и 44 страниц → проверка конкурентных пробелов в Wordstat и обычном Яндексе → 16 принятых фраз → общий корпус 2 856 → финальная очистка → 2 348 активных фраз → 168 групп → назначение страниц → 81 точная Search-проверка для итоговых границ → проверка по выдаче Алисы → 8 углублённых разборов → готовые рекомендации и зафиксированные неопределённости.</w:t>
      </w:r>
    </w:p>
    <w:p>
      <w:pPr>
        <w:pStyle w:val="Heading1"/>
      </w:pPr>
      <w:r>
        <w:t>Что показала обычная выдача Яндекса</w:t>
      </w:r>
    </w:p>
    <w:p>
      <w:pPr/>
      <w:r>
        <w:rPr>
          <w:rFonts w:ascii="Liberation Sans" w:hAnsi="Liberation Sans"/>
          <w:b w:val="0"/>
        </w:rPr>
        <w:t>Обычная выдача использовалась в двух разных ролях. Внутри этапа анализа конкурентов она помогала увидеть реальные конкурентные страницы и проверить спорные новые направления. После объединения всего спроса обычная выдача использовалась уже для окончательных семантических и страничных решений.</w:t>
      </w:r>
    </w:p>
    <w:p>
      <w:pPr/>
      <w:r>
        <w:rPr>
          <w:rFonts w:ascii="Liberation Sans" w:hAnsi="Liberation Sans"/>
          <w:b w:val="0"/>
        </w:rPr>
        <w:t>Для этой второй роли сохранена точная выдача по 81 конкретному запросу: 75 относятся к базовым спорным границам семантики, 6 — к формулировкам, пришедшим через конкурентный этап и потребовавшим точной проверки владельца или границы услуги. Эти 81 проверки помогали отделять покупку от монтажа, товарный запрос от информационного, выбор материала от выбора объекта остекления, самостоятельную услугу от технического или DIY-сценария и другие близкие, но разные смыслы.</w:t>
      </w:r>
    </w:p>
    <w:p>
      <w:pPr/>
      <w:r>
        <w:rPr>
          <w:rFonts w:ascii="Liberation Sans" w:hAnsi="Liberation Sans"/>
          <w:b w:val="0"/>
        </w:rPr>
        <w:t>К этому моменту в проверку уже входил объединённый корпус, включая 16 фраз из конкурентного этапа. Поэтому решения по ним принимались не как поздняя поправка к готовому отчёту, а внутри той же цепочки распределения спроса по страницам.</w:t>
      </w:r>
    </w:p>
    <w:p>
      <w:pPr/>
      <w:r>
        <w:rPr>
          <w:rFonts w:ascii="Liberation Sans" w:hAnsi="Liberation Sans"/>
          <w:b w:val="0"/>
        </w:rPr>
        <w:t>Общий вывод по обычной выдаче: существующее распределение основных групп спроса по страницам в большинстве проверенных типов запросов выбрано логично. Точечные улучшения нужны там, где подходящая страница уже существует, но не объясняет важную часть выбора, либо где навигация мешает быстро найти нужный материал.</w:t>
      </w:r>
    </w:p>
    <w:p>
      <w:pPr>
        <w:pStyle w:val="Heading1"/>
      </w:pPr>
      <w:r>
        <w:t>Как сайт соответствует выдаче Алисы</w:t>
      </w:r>
    </w:p>
    <w:p>
      <w:pPr/>
      <w:r>
        <w:rPr>
          <w:rFonts w:ascii="Liberation Sans" w:hAnsi="Liberation Sans"/>
          <w:b w:val="0"/>
        </w:rPr>
        <w:t>Под выдачей Алисы здесь имеются в виду ответы Алисы, которые показываются в поиске Яндекса. Проверка по этой выдаче — одна из основных частей работы по пересборке ядра под современный поиск. Она использовалась, чтобы оценить, соответствует ли распределение спроса по страницам тому, как эти темы раскрываются в выдаче Алисы.</w:t>
      </w:r>
    </w:p>
    <w:p>
      <w:pPr/>
      <w:r>
        <w:rPr>
          <w:rFonts w:ascii="Liberation Sans" w:hAnsi="Liberation Sans"/>
          <w:b w:val="0"/>
        </w:rPr>
        <w:t>Главный результат проверки: существующее распределение основных групп спроса по страницам в целом соответствует выдаче Алисы. По исследованным типам запросов не выявлено системного расхождения, которое требовало бы заново перестраивать ядро или структуру сайта. Там, где изменения действительно нужны, они в основном связаны с тем, насколько полно существующая страница объясняет выбор и отвечает на вопросы пользователя.</w:t>
      </w:r>
    </w:p>
    <w:p>
      <w:pPr/>
      <w:r>
        <w:rPr>
          <w:rFonts w:ascii="Liberation Sans" w:hAnsi="Liberation Sans"/>
          <w:b w:val="0"/>
        </w:rPr>
        <w:t>После общего вывода о соответствии сайта выдаче Алисы были выделены 25 тем, где более глубокий разбор мог дать полезное уточнение по содержанию. Из этих 25 тем 8 разобрали углублённо: шесть разных случаев, где можно было уточнить решение по странице, и два контрольных запроса. Остальные темы повторяли уже охваченные типы решений и не требовали ещё одной одинаковой проверки.</w:t>
      </w:r>
    </w:p>
    <w:p>
      <w:pPr/>
      <w:r>
        <w:rPr>
          <w:rFonts w:ascii="Liberation Sans" w:hAnsi="Liberation Sans"/>
          <w:b w:val="0"/>
        </w:rPr>
        <w:t>Восемь карточек ниже показывают углублённо зафиксированные случаи разных типов. На них уточнялись конкретные решения по страницам после общего вывода о соответствии сайта выдаче Алисы.</w:t>
      </w:r>
    </w:p>
    <w:tbl>
      <w:tblPr>
        <w:tblStyle w:val="TableGrid"/>
        <w:tblW w:type="auto" w:w="0"/>
        <w:jc w:val="center"/>
        <w:tblLook w:firstColumn="1" w:firstRow="1" w:lastColumn="0" w:lastRow="0" w:noHBand="0" w:noVBand="1" w:val="04A0"/>
      </w:tblPr>
      <w:tblGrid>
        <w:gridCol w:w="2466"/>
        <w:gridCol w:w="2466"/>
        <w:gridCol w:w="2466"/>
        <w:gridCol w:w="2466"/>
      </w:tblGrid>
      <w:tr>
        <w:trPr>
          <w:cantSplit/>
          <w:tblHeader w:val="true"/>
        </w:trPr>
        <w:tc>
          <w:tcPr>
            <w:tcW w:type="dxa" w:w="2466"/>
            <w:vAlign w:val="top"/>
            <w:shd w:fill="E8EDF2"/>
          </w:tcPr>
          <w:p>
            <w:r>
              <w:rPr>
                <w:rFonts w:ascii="Liberation Sans" w:hAnsi="Liberation Sans"/>
                <w:b/>
                <w:sz w:val="16"/>
              </w:rPr>
              <w:t>Запрос</w:t>
            </w:r>
          </w:p>
        </w:tc>
        <w:tc>
          <w:tcPr>
            <w:tcW w:type="dxa" w:w="2466"/>
            <w:vAlign w:val="top"/>
            <w:shd w:fill="E8EDF2"/>
          </w:tcPr>
          <w:p>
            <w:r>
              <w:rPr>
                <w:rFonts w:ascii="Liberation Sans" w:hAnsi="Liberation Sans"/>
                <w:b/>
                <w:sz w:val="16"/>
              </w:rPr>
              <w:t>Почему выбрали</w:t>
            </w:r>
          </w:p>
        </w:tc>
        <w:tc>
          <w:tcPr>
            <w:tcW w:type="dxa" w:w="2466"/>
            <w:vAlign w:val="top"/>
            <w:shd w:fill="E8EDF2"/>
          </w:tcPr>
          <w:p>
            <w:r>
              <w:rPr>
                <w:rFonts w:ascii="Liberation Sans" w:hAnsi="Liberation Sans"/>
                <w:b/>
                <w:sz w:val="16"/>
              </w:rPr>
              <w:t>Что показала проверка выдачи Алисы</w:t>
            </w:r>
          </w:p>
        </w:tc>
        <w:tc>
          <w:tcPr>
            <w:tcW w:type="dxa" w:w="2466"/>
            <w:vAlign w:val="top"/>
            <w:shd w:fill="E8EDF2"/>
          </w:tcPr>
          <w:p>
            <w:r>
              <w:rPr>
                <w:rFonts w:ascii="Liberation Sans" w:hAnsi="Liberation Sans"/>
                <w:b/>
                <w:sz w:val="16"/>
              </w:rPr>
              <w:t>Что это значит для сайта</w:t>
            </w:r>
          </w:p>
        </w:tc>
      </w:tr>
      <w:tr>
        <w:trPr>
          <w:cantSplit/>
        </w:trPr>
        <w:tc>
          <w:tcPr>
            <w:tcW w:type="dxa" w:w="2466"/>
            <w:vAlign w:val="top"/>
          </w:tcPr>
          <w:p>
            <w:r>
              <w:rPr>
                <w:rFonts w:ascii="Liberation Sans" w:hAnsi="Liberation Sans"/>
                <w:b w:val="0"/>
                <w:sz w:val="16"/>
              </w:rPr>
              <w:t>панорамные алюминиевые окна</w:t>
            </w:r>
          </w:p>
        </w:tc>
        <w:tc>
          <w:tcPr>
            <w:tcW w:type="dxa" w:w="2466"/>
            <w:vAlign w:val="top"/>
          </w:tcPr>
          <w:p>
            <w:r>
              <w:rPr>
                <w:rFonts w:ascii="Liberation Sans" w:hAnsi="Liberation Sans"/>
                <w:b w:val="0"/>
                <w:sz w:val="16"/>
              </w:rPr>
              <w:t>Проверить, останется ли основной темой выбор алюминиевых окон или запрос уйдёт в общее панорамное остекление</w:t>
            </w:r>
          </w:p>
        </w:tc>
        <w:tc>
          <w:tcPr>
            <w:tcW w:type="dxa" w:w="2466"/>
            <w:vAlign w:val="top"/>
          </w:tcPr>
          <w:p>
            <w:r>
              <w:rPr>
                <w:rFonts w:ascii="Liberation Sans" w:hAnsi="Liberation Sans"/>
                <w:b w:val="0"/>
                <w:sz w:val="16"/>
              </w:rPr>
              <w:t>В выдаче Алисы сохранился алюминиевый сценарий, но подробнее раскрывались особенности панорамного решения</w:t>
            </w:r>
          </w:p>
        </w:tc>
        <w:tc>
          <w:tcPr>
            <w:tcW w:type="dxa" w:w="2466"/>
            <w:vAlign w:val="top"/>
          </w:tcPr>
          <w:p>
            <w:r>
              <w:rPr>
                <w:rFonts w:ascii="Liberation Sans" w:hAnsi="Liberation Sans"/>
                <w:b w:val="0"/>
                <w:sz w:val="16"/>
              </w:rPr>
              <w:t>Сохраняем раздел алюминиевых окон основной страницей и добавляем на нём панорамный блок</w:t>
            </w:r>
          </w:p>
        </w:tc>
      </w:tr>
      <w:tr>
        <w:trPr>
          <w:cantSplit/>
        </w:trPr>
        <w:tc>
          <w:tcPr>
            <w:tcW w:type="dxa" w:w="2466"/>
            <w:vAlign w:val="top"/>
          </w:tcPr>
          <w:p>
            <w:r>
              <w:rPr>
                <w:rFonts w:ascii="Liberation Sans" w:hAnsi="Liberation Sans"/>
                <w:b w:val="0"/>
                <w:sz w:val="16"/>
              </w:rPr>
              <w:t>алюминиевые окна для веранды</w:t>
            </w:r>
          </w:p>
        </w:tc>
        <w:tc>
          <w:tcPr>
            <w:tcW w:type="dxa" w:w="2466"/>
            <w:vAlign w:val="top"/>
          </w:tcPr>
          <w:p>
            <w:r>
              <w:rPr>
                <w:rFonts w:ascii="Liberation Sans" w:hAnsi="Liberation Sans"/>
                <w:b w:val="0"/>
                <w:sz w:val="16"/>
              </w:rPr>
              <w:t>Проверить, что важнее для распределения спроса: сама веранда или материал окна</w:t>
            </w:r>
          </w:p>
        </w:tc>
        <w:tc>
          <w:tcPr>
            <w:tcW w:type="dxa" w:w="2466"/>
            <w:vAlign w:val="top"/>
          </w:tcPr>
          <w:p>
            <w:r>
              <w:rPr>
                <w:rFonts w:ascii="Liberation Sans" w:hAnsi="Liberation Sans"/>
                <w:b w:val="0"/>
                <w:sz w:val="16"/>
              </w:rPr>
              <w:t>В выдаче Алисы сохранился сценарий веранды, а алюминий выступал уточнением выбора</w:t>
            </w:r>
          </w:p>
        </w:tc>
        <w:tc>
          <w:tcPr>
            <w:tcW w:type="dxa" w:w="2466"/>
            <w:vAlign w:val="top"/>
          </w:tcPr>
          <w:p>
            <w:r>
              <w:rPr>
                <w:rFonts w:ascii="Liberation Sans" w:hAnsi="Liberation Sans"/>
                <w:b w:val="0"/>
                <w:sz w:val="16"/>
              </w:rPr>
              <w:t>Сохраняем две существующие страницы с разными ролями: веранда отвечает за выбор решения для объекта, алюминиевые окна — за выбор материала и системы</w:t>
            </w:r>
          </w:p>
        </w:tc>
      </w:tr>
      <w:tr>
        <w:trPr>
          <w:cantSplit/>
        </w:trPr>
        <w:tc>
          <w:tcPr>
            <w:tcW w:type="dxa" w:w="2466"/>
            <w:vAlign w:val="top"/>
          </w:tcPr>
          <w:p>
            <w:r>
              <w:rPr>
                <w:rFonts w:ascii="Liberation Sans" w:hAnsi="Liberation Sans"/>
                <w:b w:val="0"/>
                <w:sz w:val="16"/>
              </w:rPr>
              <w:t>панорамное остекление балкона</w:t>
            </w:r>
          </w:p>
        </w:tc>
        <w:tc>
          <w:tcPr>
            <w:tcW w:type="dxa" w:w="2466"/>
            <w:vAlign w:val="top"/>
          </w:tcPr>
          <w:p>
            <w:r>
              <w:rPr>
                <w:rFonts w:ascii="Liberation Sans" w:hAnsi="Liberation Sans"/>
                <w:b w:val="0"/>
                <w:sz w:val="16"/>
              </w:rPr>
              <w:t>Контрольный запрос: обычная выдача уже явно указывала на специализированную балконную страницу</w:t>
            </w:r>
          </w:p>
        </w:tc>
        <w:tc>
          <w:tcPr>
            <w:tcW w:type="dxa" w:w="2466"/>
            <w:vAlign w:val="top"/>
          </w:tcPr>
          <w:p>
            <w:r>
              <w:rPr>
                <w:rFonts w:ascii="Liberation Sans" w:hAnsi="Liberation Sans"/>
                <w:b w:val="0"/>
                <w:sz w:val="16"/>
              </w:rPr>
              <w:t>В выдаче Алисы также сохранился балконный сценарий</w:t>
            </w:r>
          </w:p>
        </w:tc>
        <w:tc>
          <w:tcPr>
            <w:tcW w:type="dxa" w:w="2466"/>
            <w:vAlign w:val="top"/>
          </w:tcPr>
          <w:p>
            <w:r>
              <w:rPr>
                <w:rFonts w:ascii="Liberation Sans" w:hAnsi="Liberation Sans"/>
                <w:b w:val="0"/>
                <w:sz w:val="16"/>
              </w:rPr>
              <w:t>Специализированная страница панорамного остекления балкона остаётся основной</w:t>
            </w:r>
          </w:p>
        </w:tc>
      </w:tr>
      <w:tr>
        <w:trPr>
          <w:cantSplit/>
        </w:trPr>
        <w:tc>
          <w:tcPr>
            <w:tcW w:type="dxa" w:w="2466"/>
            <w:vAlign w:val="top"/>
          </w:tcPr>
          <w:p>
            <w:r>
              <w:rPr>
                <w:rFonts w:ascii="Liberation Sans" w:hAnsi="Liberation Sans"/>
                <w:b w:val="0"/>
                <w:sz w:val="16"/>
              </w:rPr>
              <w:t>установка подоконника на пластиковые окна</w:t>
            </w:r>
          </w:p>
        </w:tc>
        <w:tc>
          <w:tcPr>
            <w:tcW w:type="dxa" w:w="2466"/>
            <w:vAlign w:val="top"/>
          </w:tcPr>
          <w:p>
            <w:r>
              <w:rPr>
                <w:rFonts w:ascii="Liberation Sans" w:hAnsi="Liberation Sans"/>
                <w:b w:val="0"/>
                <w:sz w:val="16"/>
              </w:rPr>
              <w:t>Проверить смешанный смысл: изделие, услуга или инструкция</w:t>
            </w:r>
          </w:p>
        </w:tc>
        <w:tc>
          <w:tcPr>
            <w:tcW w:type="dxa" w:w="2466"/>
            <w:vAlign w:val="top"/>
          </w:tcPr>
          <w:p>
            <w:r>
              <w:rPr>
                <w:rFonts w:ascii="Liberation Sans" w:hAnsi="Liberation Sans"/>
                <w:b w:val="0"/>
                <w:sz w:val="16"/>
              </w:rPr>
              <w:t>В выдаче Алисы подробно раскрывался процесс установки, но сохранялась и профессиональная услуга</w:t>
            </w:r>
          </w:p>
        </w:tc>
        <w:tc>
          <w:tcPr>
            <w:tcW w:type="dxa" w:w="2466"/>
            <w:vAlign w:val="top"/>
          </w:tcPr>
          <w:p>
            <w:r>
              <w:rPr>
                <w:rFonts w:ascii="Liberation Sans" w:hAnsi="Liberation Sans"/>
                <w:b w:val="0"/>
                <w:sz w:val="16"/>
              </w:rPr>
              <w:t>Сохраняем отдельные роли товарной информации о подоконнике и монтажной услуги и связываем эти сценарии между собой</w:t>
            </w:r>
          </w:p>
        </w:tc>
      </w:tr>
      <w:tr>
        <w:trPr>
          <w:cantSplit/>
        </w:trPr>
        <w:tc>
          <w:tcPr>
            <w:tcW w:type="dxa" w:w="2466"/>
            <w:vAlign w:val="top"/>
          </w:tcPr>
          <w:p>
            <w:r>
              <w:rPr>
                <w:rFonts w:ascii="Liberation Sans" w:hAnsi="Liberation Sans"/>
                <w:b w:val="0"/>
                <w:sz w:val="16"/>
              </w:rPr>
              <w:t>французские панорамные окна</w:t>
            </w:r>
          </w:p>
        </w:tc>
        <w:tc>
          <w:tcPr>
            <w:tcW w:type="dxa" w:w="2466"/>
            <w:vAlign w:val="top"/>
          </w:tcPr>
          <w:p>
            <w:r>
              <w:rPr>
                <w:rFonts w:ascii="Liberation Sans" w:hAnsi="Liberation Sans"/>
                <w:b w:val="0"/>
                <w:sz w:val="16"/>
              </w:rPr>
              <w:t>Проверить, сохраняется ли отдельная тема французских окон</w:t>
            </w:r>
          </w:p>
        </w:tc>
        <w:tc>
          <w:tcPr>
            <w:tcW w:type="dxa" w:w="2466"/>
            <w:vAlign w:val="top"/>
          </w:tcPr>
          <w:p>
            <w:r>
              <w:rPr>
                <w:rFonts w:ascii="Liberation Sans" w:hAnsi="Liberation Sans"/>
                <w:b w:val="0"/>
                <w:sz w:val="16"/>
              </w:rPr>
              <w:t>Французское окно сохранилось как отдельное понятие</w:t>
            </w:r>
          </w:p>
        </w:tc>
        <w:tc>
          <w:tcPr>
            <w:tcW w:type="dxa" w:w="2466"/>
            <w:vAlign w:val="top"/>
          </w:tcPr>
          <w:p>
            <w:r>
              <w:rPr>
                <w:rFonts w:ascii="Liberation Sans" w:hAnsi="Liberation Sans"/>
                <w:b w:val="0"/>
                <w:sz w:val="16"/>
              </w:rPr>
              <w:t>Сохраняем отдельную страницу французских окон и яснее объясняем отличие от общего панорамного остекления</w:t>
            </w:r>
          </w:p>
        </w:tc>
      </w:tr>
      <w:tr>
        <w:trPr>
          <w:cantSplit/>
        </w:trPr>
        <w:tc>
          <w:tcPr>
            <w:tcW w:type="dxa" w:w="2466"/>
            <w:vAlign w:val="top"/>
          </w:tcPr>
          <w:p>
            <w:r>
              <w:rPr>
                <w:rFonts w:ascii="Liberation Sans" w:hAnsi="Liberation Sans"/>
                <w:b w:val="0"/>
                <w:sz w:val="16"/>
              </w:rPr>
              <w:t>замена окна на пластиковое цена москва</w:t>
            </w:r>
          </w:p>
        </w:tc>
        <w:tc>
          <w:tcPr>
            <w:tcW w:type="dxa" w:w="2466"/>
            <w:vAlign w:val="top"/>
          </w:tcPr>
          <w:p>
            <w:r>
              <w:rPr>
                <w:rFonts w:ascii="Liberation Sans" w:hAnsi="Liberation Sans"/>
                <w:b w:val="0"/>
                <w:sz w:val="16"/>
              </w:rPr>
              <w:t>Контрольный запрос: обычная выдача уже давала ясный коммерческий сценарий замены</w:t>
            </w:r>
          </w:p>
        </w:tc>
        <w:tc>
          <w:tcPr>
            <w:tcW w:type="dxa" w:w="2466"/>
            <w:vAlign w:val="top"/>
          </w:tcPr>
          <w:p>
            <w:r>
              <w:rPr>
                <w:rFonts w:ascii="Liberation Sans" w:hAnsi="Liberation Sans"/>
                <w:b w:val="0"/>
                <w:sz w:val="16"/>
              </w:rPr>
              <w:t>В выдаче Алисы сохранилась тема замены и цены</w:t>
            </w:r>
          </w:p>
        </w:tc>
        <w:tc>
          <w:tcPr>
            <w:tcW w:type="dxa" w:w="2466"/>
            <w:vAlign w:val="top"/>
          </w:tcPr>
          <w:p>
            <w:r>
              <w:rPr>
                <w:rFonts w:ascii="Liberation Sans" w:hAnsi="Liberation Sans"/>
                <w:b w:val="0"/>
                <w:sz w:val="16"/>
              </w:rPr>
              <w:t>Специализированная страница замены остаётся основной для этого спроса</w:t>
            </w:r>
          </w:p>
        </w:tc>
      </w:tr>
      <w:tr>
        <w:trPr>
          <w:cantSplit/>
        </w:trPr>
        <w:tc>
          <w:tcPr>
            <w:tcW w:type="dxa" w:w="2466"/>
            <w:vAlign w:val="top"/>
          </w:tcPr>
          <w:p>
            <w:r>
              <w:rPr>
                <w:rFonts w:ascii="Liberation Sans" w:hAnsi="Liberation Sans"/>
                <w:b w:val="0"/>
                <w:sz w:val="16"/>
              </w:rPr>
              <w:t>как открыть пластиковое окно</w:t>
            </w:r>
          </w:p>
        </w:tc>
        <w:tc>
          <w:tcPr>
            <w:tcW w:type="dxa" w:w="2466"/>
            <w:vAlign w:val="top"/>
          </w:tcPr>
          <w:p>
            <w:r>
              <w:rPr>
                <w:rFonts w:ascii="Liberation Sans" w:hAnsi="Liberation Sans"/>
                <w:b w:val="0"/>
                <w:sz w:val="16"/>
              </w:rPr>
              <w:t>Проверить неоднозначную формулировку</w:t>
            </w:r>
          </w:p>
        </w:tc>
        <w:tc>
          <w:tcPr>
            <w:tcW w:type="dxa" w:w="2466"/>
            <w:vAlign w:val="top"/>
          </w:tcPr>
          <w:p>
            <w:r>
              <w:rPr>
                <w:rFonts w:ascii="Liberation Sans" w:hAnsi="Liberation Sans"/>
                <w:b w:val="0"/>
                <w:sz w:val="16"/>
              </w:rPr>
              <w:t>В выдаче Алисы, как и в обычной, смешались эксплуатационная проблема и аварийное открывание</w:t>
            </w:r>
          </w:p>
        </w:tc>
        <w:tc>
          <w:tcPr>
            <w:tcW w:type="dxa" w:w="2466"/>
            <w:vAlign w:val="top"/>
          </w:tcPr>
          <w:p>
            <w:r>
              <w:rPr>
                <w:rFonts w:ascii="Liberation Sans" w:hAnsi="Liberation Sans"/>
                <w:b w:val="0"/>
                <w:sz w:val="16"/>
              </w:rPr>
              <w:t>Сохраняем узкую роль существующей инструкции; разные проблемы открывания описываем как разные ситуации, а не как одну универсальную причину</w:t>
            </w:r>
          </w:p>
        </w:tc>
      </w:tr>
      <w:tr>
        <w:trPr>
          <w:cantSplit/>
        </w:trPr>
        <w:tc>
          <w:tcPr>
            <w:tcW w:type="dxa" w:w="2466"/>
            <w:vAlign w:val="top"/>
          </w:tcPr>
          <w:p>
            <w:r>
              <w:rPr>
                <w:rFonts w:ascii="Liberation Sans" w:hAnsi="Liberation Sans"/>
                <w:b w:val="0"/>
                <w:sz w:val="16"/>
              </w:rPr>
              <w:t>лучшие пластиковые окна</w:t>
            </w:r>
          </w:p>
        </w:tc>
        <w:tc>
          <w:tcPr>
            <w:tcW w:type="dxa" w:w="2466"/>
            <w:vAlign w:val="top"/>
          </w:tcPr>
          <w:p>
            <w:r>
              <w:rPr>
                <w:rFonts w:ascii="Liberation Sans" w:hAnsi="Liberation Sans"/>
                <w:b w:val="0"/>
                <w:sz w:val="16"/>
              </w:rPr>
              <w:t>Проверить, что преобладает: рейтинг, руководство по выбору или сравнение профилей</w:t>
            </w:r>
          </w:p>
        </w:tc>
        <w:tc>
          <w:tcPr>
            <w:tcW w:type="dxa" w:w="2466"/>
            <w:vAlign w:val="top"/>
          </w:tcPr>
          <w:p>
            <w:r>
              <w:rPr>
                <w:rFonts w:ascii="Liberation Sans" w:hAnsi="Liberation Sans"/>
                <w:b w:val="0"/>
                <w:sz w:val="16"/>
              </w:rPr>
              <w:t>В выдаче Алисы сильнее проявились требования к свежести данных, понятным критериям и методике сравнения</w:t>
            </w:r>
          </w:p>
        </w:tc>
        <w:tc>
          <w:tcPr>
            <w:tcW w:type="dxa" w:w="2466"/>
            <w:vAlign w:val="top"/>
          </w:tcPr>
          <w:p>
            <w:r>
              <w:rPr>
                <w:rFonts w:ascii="Liberation Sans" w:hAnsi="Liberation Sans"/>
                <w:b w:val="0"/>
                <w:sz w:val="16"/>
              </w:rPr>
              <w:t>Сохраняем текущую роль статьи и обновляем её дату и критерии сравнения</w:t>
            </w:r>
          </w:p>
        </w:tc>
      </w:tr>
    </w:tbl>
    <w:p>
      <w:pPr>
        <w:spacing w:after="40"/>
      </w:pPr>
    </w:p>
    <w:p>
      <w:pPr/>
      <w:r>
        <w:rPr>
          <w:rFonts w:ascii="Liberation Sans" w:hAnsi="Liberation Sans"/>
          <w:b w:val="0"/>
        </w:rPr>
        <w:t>Эти углублённые случаи не изменили общего вывода по сайту: ядро и распределение спроса в целом уже соответствуют выдаче Алисы. Их практическая польза — точнее сформулировать отдельные содержательные доработки и подтвердить устойчивость решений на разных типах запросов.</w:t>
      </w:r>
    </w:p>
    <w:p>
      <w:pPr>
        <w:pStyle w:val="Heading1"/>
      </w:pPr>
      <w:r>
        <w:t>Что нужно изменить на сайте</w:t>
      </w:r>
    </w:p>
    <w:p>
      <w:pPr/>
      <w:r>
        <w:rPr>
          <w:rFonts w:ascii="Liberation Sans" w:hAnsi="Liberation Sans"/>
          <w:b w:val="0"/>
        </w:rPr>
        <w:t>Ниже семь доработок, которые уже можно передавать в работу. Для каждой указано, что обнаружено, почему это важно, что именно сделать, где разместить изменение, что сохранить и как проверить результат.</w:t>
      </w:r>
    </w:p>
    <w:p>
      <w:pPr>
        <w:pStyle w:val="Heading2"/>
      </w:pPr>
      <w:r>
        <w:t>1. Французские окна — сделать выбор решения понятнее</w:t>
      </w:r>
    </w:p>
    <w:p>
      <w:pPr/>
      <w:r>
        <w:rPr>
          <w:rFonts w:ascii="Liberation Sans" w:hAnsi="Liberation Sans"/>
          <w:b/>
        </w:rPr>
        <w:t>Страница:</w:t>
      </w:r>
      <w:r>
        <w:rPr>
          <w:rFonts w:ascii="Liberation Sans" w:hAnsi="Liberation Sans"/>
          <w:b w:val="0"/>
        </w:rPr>
        <w:t xml:space="preserve"> https://okno-msk.ru/okna-rehau/francuzskie-okna</w:t>
      </w:r>
    </w:p>
    <w:p>
      <w:pPr/>
      <w:r>
        <w:rPr>
          <w:rFonts w:ascii="Liberation Sans" w:hAnsi="Liberation Sans"/>
          <w:b/>
        </w:rPr>
        <w:t>Что обнаружено:</w:t>
      </w:r>
      <w:r>
        <w:rPr>
          <w:rFonts w:ascii="Liberation Sans" w:hAnsi="Liberation Sans"/>
          <w:b w:val="0"/>
        </w:rPr>
        <w:t xml:space="preserve"> страница уже объясняет базовое понятие французских окон, показывает цены и ведёт к заявке, но недостаточно ясно показывает разницу между французским окном, заменой обычного балконного блока и общим панорамным остеклением.</w:t>
      </w:r>
    </w:p>
    <w:p>
      <w:pPr/>
      <w:r>
        <w:rPr>
          <w:rFonts w:ascii="Liberation Sans" w:hAnsi="Liberation Sans"/>
          <w:b/>
        </w:rPr>
        <w:t>Почему это важно:</w:t>
      </w:r>
      <w:r>
        <w:rPr>
          <w:rFonts w:ascii="Liberation Sans" w:hAnsi="Liberation Sans"/>
          <w:b w:val="0"/>
        </w:rPr>
        <w:t xml:space="preserve"> это разные сценарии выбора. Человеку важно понять, какое решение подходит его проёму и что именно нужно обсуждать на замере. Обычная выдача и проверка выдачи Алисы подтверждают самостоятельную роль темы французских окон.</w:t>
      </w:r>
    </w:p>
    <w:p>
      <w:pPr/>
      <w:r>
        <w:rPr>
          <w:rFonts w:ascii="Liberation Sans" w:hAnsi="Liberation Sans"/>
          <w:b/>
        </w:rPr>
        <w:t>Что рекомендуется сделать:</w:t>
      </w:r>
      <w:r>
        <w:rPr>
          <w:rFonts w:ascii="Liberation Sans" w:hAnsi="Liberation Sans"/>
          <w:b w:val="0"/>
        </w:rPr>
        <w:t xml:space="preserve"> добавить короткий сравнительный блок «французское окно / замена балконного блока / панорамное остекление». Для каждого варианта объяснить суть решения, когда его выбирают и что определяется после замера и, если требуется, согласования.</w:t>
      </w:r>
    </w:p>
    <w:p>
      <w:pPr/>
      <w:r>
        <w:rPr>
          <w:rFonts w:ascii="Liberation Sans" w:hAnsi="Liberation Sans"/>
          <w:b/>
        </w:rPr>
        <w:t>Где:</w:t>
      </w:r>
      <w:r>
        <w:rPr>
          <w:rFonts w:ascii="Liberation Sans" w:hAnsi="Liberation Sans"/>
          <w:b w:val="0"/>
        </w:rPr>
        <w:t xml:space="preserve"> после вводного объяснения французских окон, до цен и вариантов конфигурации.</w:t>
      </w:r>
    </w:p>
    <w:p>
      <w:pPr/>
      <w:r>
        <w:rPr>
          <w:rFonts w:ascii="Liberation Sans" w:hAnsi="Liberation Sans"/>
          <w:b/>
        </w:rPr>
        <w:t>Что сохранить:</w:t>
      </w:r>
      <w:r>
        <w:rPr>
          <w:rFonts w:ascii="Liberation Sans" w:hAnsi="Liberation Sans"/>
          <w:b w:val="0"/>
        </w:rPr>
        <w:t xml:space="preserve"> существующее базовое определение, ценовой блок и переход к заявке.</w:t>
      </w:r>
    </w:p>
    <w:p>
      <w:pPr/>
      <w:r>
        <w:rPr>
          <w:rFonts w:ascii="Liberation Sans" w:hAnsi="Liberation Sans"/>
          <w:b/>
        </w:rPr>
        <w:t>Как должен выглядеть результат:</w:t>
      </w:r>
      <w:r>
        <w:rPr>
          <w:rFonts w:ascii="Liberation Sans" w:hAnsi="Liberation Sans"/>
          <w:b w:val="0"/>
        </w:rPr>
        <w:t xml:space="preserve"> после чтения человек понимает разницу между тремя сценариями и знает, какие вопросы нужно уточнить на замере.</w:t>
      </w:r>
    </w:p>
    <w:p>
      <w:pPr/>
      <w:r>
        <w:rPr>
          <w:rFonts w:ascii="Liberation Sans" w:hAnsi="Liberation Sans"/>
          <w:b/>
        </w:rPr>
        <w:t>Как проверить:</w:t>
      </w:r>
      <w:r>
        <w:rPr>
          <w:rFonts w:ascii="Liberation Sans" w:hAnsi="Liberation Sans"/>
          <w:b w:val="0"/>
        </w:rPr>
        <w:t xml:space="preserve"> базовое определение не дублируется; нет обещаний перепланировки или применимости решения без замера и необходимого согласования.</w:t>
      </w:r>
    </w:p>
    <w:p>
      <w:pPr>
        <w:pStyle w:val="Heading2"/>
      </w:pPr>
      <w:r>
        <w:t>2. Окна для частного дома — объяснить размеры и роль замера</w:t>
      </w:r>
    </w:p>
    <w:p>
      <w:pPr/>
      <w:r>
        <w:rPr>
          <w:rFonts w:ascii="Liberation Sans" w:hAnsi="Liberation Sans"/>
          <w:b/>
        </w:rPr>
        <w:t>Страница:</w:t>
      </w:r>
      <w:r>
        <w:rPr>
          <w:rFonts w:ascii="Liberation Sans" w:hAnsi="Liberation Sans"/>
          <w:b w:val="0"/>
        </w:rPr>
        <w:t xml:space="preserve"> https://okno-msk.ru/okna-rehau/po-tipu-doma/okna-v-chastnyj-dom</w:t>
      </w:r>
    </w:p>
    <w:p>
      <w:pPr/>
      <w:r>
        <w:rPr>
          <w:rFonts w:ascii="Liberation Sans" w:hAnsi="Liberation Sans"/>
          <w:b/>
        </w:rPr>
        <w:t>Что обнаружено:</w:t>
      </w:r>
      <w:r>
        <w:rPr>
          <w:rFonts w:ascii="Liberation Sans" w:hAnsi="Liberation Sans"/>
          <w:b w:val="0"/>
        </w:rPr>
        <w:t xml:space="preserve"> страница помогает перейти к расчёту и замеру, но недостаточно ясно объясняет разницу между типовыми и нетиповыми проёмами и почему окончательные размеры определяются индивидуальным замером.</w:t>
      </w:r>
    </w:p>
    <w:p>
      <w:pPr/>
      <w:r>
        <w:rPr>
          <w:rFonts w:ascii="Liberation Sans" w:hAnsi="Liberation Sans"/>
          <w:b/>
        </w:rPr>
        <w:t>Почему это важно:</w:t>
      </w:r>
      <w:r>
        <w:rPr>
          <w:rFonts w:ascii="Liberation Sans" w:hAnsi="Liberation Sans"/>
          <w:b w:val="0"/>
        </w:rPr>
        <w:t xml:space="preserve"> без такого пояснения пользователь может воспринимать примеры размеров как универсальный стандарт. Для частного дома итоговая конфигурация зависит от конкретного проёма, конструкции дома и замера.</w:t>
      </w:r>
    </w:p>
    <w:p>
      <w:pPr/>
      <w:r>
        <w:rPr>
          <w:rFonts w:ascii="Liberation Sans" w:hAnsi="Liberation Sans"/>
          <w:b/>
        </w:rPr>
        <w:t>Что рекомендуется сделать:</w:t>
      </w:r>
      <w:r>
        <w:rPr>
          <w:rFonts w:ascii="Liberation Sans" w:hAnsi="Liberation Sans"/>
          <w:b w:val="0"/>
        </w:rPr>
        <w:t xml:space="preserve"> добавить короткий блок или таблицу «ситуация / что проверяет замерщик / что влияет на конфигурацию» и объяснить роль типовых и индивидуальных проёмов.</w:t>
      </w:r>
    </w:p>
    <w:p>
      <w:pPr/>
      <w:r>
        <w:rPr>
          <w:rFonts w:ascii="Liberation Sans" w:hAnsi="Liberation Sans"/>
          <w:b/>
        </w:rPr>
        <w:t>Где:</w:t>
      </w:r>
      <w:r>
        <w:rPr>
          <w:rFonts w:ascii="Liberation Sans" w:hAnsi="Liberation Sans"/>
          <w:b w:val="0"/>
        </w:rPr>
        <w:t xml:space="preserve"> перед калькулятором или формой заявки.</w:t>
      </w:r>
    </w:p>
    <w:p>
      <w:pPr/>
      <w:r>
        <w:rPr>
          <w:rFonts w:ascii="Liberation Sans" w:hAnsi="Liberation Sans"/>
          <w:b/>
        </w:rPr>
        <w:t>Что сохранить:</w:t>
      </w:r>
      <w:r>
        <w:rPr>
          <w:rFonts w:ascii="Liberation Sans" w:hAnsi="Liberation Sans"/>
          <w:b w:val="0"/>
        </w:rPr>
        <w:t xml:space="preserve"> существующий калькулятор, предложение замера и путь к заявке.</w:t>
      </w:r>
    </w:p>
    <w:p>
      <w:pPr/>
      <w:r>
        <w:rPr>
          <w:rFonts w:ascii="Liberation Sans" w:hAnsi="Liberation Sans"/>
          <w:b/>
        </w:rPr>
        <w:t>Как должен выглядеть результат:</w:t>
      </w:r>
      <w:r>
        <w:rPr>
          <w:rFonts w:ascii="Liberation Sans" w:hAnsi="Liberation Sans"/>
          <w:b w:val="0"/>
        </w:rPr>
        <w:t xml:space="preserve"> пользователь понимает, какие параметры влияют на конфигурацию и почему окончательные размеры фиксируются только после замера.</w:t>
      </w:r>
    </w:p>
    <w:p>
      <w:pPr/>
      <w:r>
        <w:rPr>
          <w:rFonts w:ascii="Liberation Sans" w:hAnsi="Liberation Sans"/>
          <w:b/>
        </w:rPr>
        <w:t>Как проверить:</w:t>
      </w:r>
      <w:r>
        <w:rPr>
          <w:rFonts w:ascii="Liberation Sans" w:hAnsi="Liberation Sans"/>
          <w:b w:val="0"/>
        </w:rPr>
        <w:t xml:space="preserve"> примеры размеров не выдаются за обязательный стандарт; индивидуальный замер явно остаётся источником окончательных размеров.</w:t>
      </w:r>
    </w:p>
    <w:p>
      <w:pPr>
        <w:pStyle w:val="Heading2"/>
      </w:pPr>
      <w:r>
        <w:t>3. Алюминиевое остекление — добавить практический блок о вентиляции и конденсате</w:t>
      </w:r>
    </w:p>
    <w:p>
      <w:pPr/>
      <w:r>
        <w:rPr>
          <w:rFonts w:ascii="Liberation Sans" w:hAnsi="Liberation Sans"/>
          <w:b/>
        </w:rPr>
        <w:t>Страница:</w:t>
      </w:r>
      <w:r>
        <w:rPr>
          <w:rFonts w:ascii="Liberation Sans" w:hAnsi="Liberation Sans"/>
          <w:b w:val="0"/>
        </w:rPr>
        <w:t xml:space="preserve"> https://okno-msk.ru/stati/plyusy-i-minusy-ostekleniya-alyuminievymi-oknami</w:t>
      </w:r>
    </w:p>
    <w:p>
      <w:pPr/>
      <w:r>
        <w:rPr>
          <w:rFonts w:ascii="Liberation Sans" w:hAnsi="Liberation Sans"/>
          <w:b/>
        </w:rPr>
        <w:t>Что обнаружено:</w:t>
      </w:r>
      <w:r>
        <w:rPr>
          <w:rFonts w:ascii="Liberation Sans" w:hAnsi="Liberation Sans"/>
          <w:b w:val="0"/>
        </w:rPr>
        <w:t xml:space="preserve"> статья хорошо раскрывает преимущества и недостатки алюминиевого остекления, но практическая связь между типом системы, вентиляцией, конденсатом и режимом использования помещения раскрыта недостаточно.</w:t>
      </w:r>
    </w:p>
    <w:p>
      <w:pPr/>
      <w:r>
        <w:rPr>
          <w:rFonts w:ascii="Liberation Sans" w:hAnsi="Liberation Sans"/>
          <w:b/>
        </w:rPr>
        <w:t>Почему это важно:</w:t>
      </w:r>
      <w:r>
        <w:rPr>
          <w:rFonts w:ascii="Liberation Sans" w:hAnsi="Liberation Sans"/>
          <w:b w:val="0"/>
        </w:rPr>
        <w:t xml:space="preserve"> для выбора между холодным и тёплым решением человеку важно понимать не только свойства профиля, но и то, как помещение будет проветриваться и использоваться в разные сезоны.</w:t>
      </w:r>
    </w:p>
    <w:p>
      <w:pPr/>
      <w:r>
        <w:rPr>
          <w:rFonts w:ascii="Liberation Sans" w:hAnsi="Liberation Sans"/>
          <w:b/>
        </w:rPr>
        <w:t>Что рекомендуется сделать:</w:t>
      </w:r>
      <w:r>
        <w:rPr>
          <w:rFonts w:ascii="Liberation Sans" w:hAnsi="Liberation Sans"/>
          <w:b w:val="0"/>
        </w:rPr>
        <w:t xml:space="preserve"> добавить практический фрагмент о проветривании, микропроветривании, клапанах, конденсате и различиях между сезонным и постоянно используемым помещением.</w:t>
      </w:r>
    </w:p>
    <w:p>
      <w:pPr/>
      <w:r>
        <w:rPr>
          <w:rFonts w:ascii="Liberation Sans" w:hAnsi="Liberation Sans"/>
          <w:b/>
        </w:rPr>
        <w:t>Где:</w:t>
      </w:r>
      <w:r>
        <w:rPr>
          <w:rFonts w:ascii="Liberation Sans" w:hAnsi="Liberation Sans"/>
          <w:b w:val="0"/>
        </w:rPr>
        <w:t xml:space="preserve"> после разбора недостатков или в советах по эксплуатации.</w:t>
      </w:r>
    </w:p>
    <w:p>
      <w:pPr/>
      <w:r>
        <w:rPr>
          <w:rFonts w:ascii="Liberation Sans" w:hAnsi="Liberation Sans"/>
          <w:b/>
        </w:rPr>
        <w:t>Что сохранить:</w:t>
      </w:r>
      <w:r>
        <w:rPr>
          <w:rFonts w:ascii="Liberation Sans" w:hAnsi="Liberation Sans"/>
          <w:b w:val="0"/>
        </w:rPr>
        <w:t xml:space="preserve"> существующее описание преимуществ, недостатков и типов алюминиевого остекления.</w:t>
      </w:r>
    </w:p>
    <w:p>
      <w:pPr/>
      <w:r>
        <w:rPr>
          <w:rFonts w:ascii="Liberation Sans" w:hAnsi="Liberation Sans"/>
          <w:b/>
        </w:rPr>
        <w:t>Как должен выглядеть результат:</w:t>
      </w:r>
      <w:r>
        <w:rPr>
          <w:rFonts w:ascii="Liberation Sans" w:hAnsi="Liberation Sans"/>
          <w:b w:val="0"/>
        </w:rPr>
        <w:t xml:space="preserve"> пользователь видит, как режим эксплуатации связан с выбором системы и способом проветривания.</w:t>
      </w:r>
    </w:p>
    <w:p>
      <w:pPr/>
      <w:r>
        <w:rPr>
          <w:rFonts w:ascii="Liberation Sans" w:hAnsi="Liberation Sans"/>
          <w:b/>
        </w:rPr>
        <w:t>Как проверить:</w:t>
      </w:r>
      <w:r>
        <w:rPr>
          <w:rFonts w:ascii="Liberation Sans" w:hAnsi="Liberation Sans"/>
          <w:b w:val="0"/>
        </w:rPr>
        <w:t xml:space="preserve"> текст не обещает функции, которой может не быть у конкретной системы, и не представляет холодный профиль как решение для постоянно отапливаемого жилого помещения.</w:t>
      </w:r>
    </w:p>
    <w:p>
      <w:pPr>
        <w:pStyle w:val="Heading2"/>
      </w:pPr>
      <w:r>
        <w:t>4. Пластиковые двери — объяснить параметры до расчёта</w:t>
      </w:r>
    </w:p>
    <w:p>
      <w:pPr/>
      <w:r>
        <w:rPr>
          <w:rFonts w:ascii="Liberation Sans" w:hAnsi="Liberation Sans"/>
          <w:b/>
        </w:rPr>
        <w:t>Страница:</w:t>
      </w:r>
      <w:r>
        <w:rPr>
          <w:rFonts w:ascii="Liberation Sans" w:hAnsi="Liberation Sans"/>
          <w:b w:val="0"/>
        </w:rPr>
        <w:t xml:space="preserve"> https://okno-msk.ru/dveri-rehau</w:t>
      </w:r>
    </w:p>
    <w:p>
      <w:pPr/>
      <w:r>
        <w:rPr>
          <w:rFonts w:ascii="Liberation Sans" w:hAnsi="Liberation Sans"/>
          <w:b/>
        </w:rPr>
        <w:t>Что обнаружено:</w:t>
      </w:r>
      <w:r>
        <w:rPr>
          <w:rFonts w:ascii="Liberation Sans" w:hAnsi="Liberation Sans"/>
          <w:b w:val="0"/>
        </w:rPr>
        <w:t xml:space="preserve"> на странице уже есть цены, калькулятор и путь к замеру, но до расчёта пользователю не хватает понятного объяснения ширины, высоты, порога, направления открывания и различия между типовым и индивидуальным блоком.</w:t>
      </w:r>
    </w:p>
    <w:p>
      <w:pPr/>
      <w:r>
        <w:rPr>
          <w:rFonts w:ascii="Liberation Sans" w:hAnsi="Liberation Sans"/>
          <w:b/>
        </w:rPr>
        <w:t>Почему это важно:</w:t>
      </w:r>
      <w:r>
        <w:rPr>
          <w:rFonts w:ascii="Liberation Sans" w:hAnsi="Liberation Sans"/>
          <w:b w:val="0"/>
        </w:rPr>
        <w:t xml:space="preserve"> эти параметры влияют на конфигурацию двери. Если их не объяснить заранее, человек видит цену, но хуже понимает, от чего зависит итоговый вариант и зачем нужен замер.</w:t>
      </w:r>
    </w:p>
    <w:p>
      <w:pPr/>
      <w:r>
        <w:rPr>
          <w:rFonts w:ascii="Liberation Sans" w:hAnsi="Liberation Sans"/>
          <w:b/>
        </w:rPr>
        <w:t>Что рекомендуется сделать:</w:t>
      </w:r>
      <w:r>
        <w:rPr>
          <w:rFonts w:ascii="Liberation Sans" w:hAnsi="Liberation Sans"/>
          <w:b w:val="0"/>
        </w:rPr>
        <w:t xml:space="preserve"> добавить ориентиры по основным параметрам двери и объяснить, какие из них окончательно определяются на замере.</w:t>
      </w:r>
    </w:p>
    <w:p>
      <w:pPr/>
      <w:r>
        <w:rPr>
          <w:rFonts w:ascii="Liberation Sans" w:hAnsi="Liberation Sans"/>
          <w:b/>
        </w:rPr>
        <w:t>Где:</w:t>
      </w:r>
      <w:r>
        <w:rPr>
          <w:rFonts w:ascii="Liberation Sans" w:hAnsi="Liberation Sans"/>
          <w:b w:val="0"/>
        </w:rPr>
        <w:t xml:space="preserve"> перед ценовым блоком и калькулятором.</w:t>
      </w:r>
    </w:p>
    <w:p>
      <w:pPr/>
      <w:r>
        <w:rPr>
          <w:rFonts w:ascii="Liberation Sans" w:hAnsi="Liberation Sans"/>
          <w:b/>
        </w:rPr>
        <w:t>Что сохранить:</w:t>
      </w:r>
      <w:r>
        <w:rPr>
          <w:rFonts w:ascii="Liberation Sans" w:hAnsi="Liberation Sans"/>
          <w:b w:val="0"/>
        </w:rPr>
        <w:t xml:space="preserve"> существующие цены, калькулятор и предложение замера.</w:t>
      </w:r>
    </w:p>
    <w:p>
      <w:pPr/>
      <w:r>
        <w:rPr>
          <w:rFonts w:ascii="Liberation Sans" w:hAnsi="Liberation Sans"/>
          <w:b/>
        </w:rPr>
        <w:t>Как должен выглядеть результат:</w:t>
      </w:r>
      <w:r>
        <w:rPr>
          <w:rFonts w:ascii="Liberation Sans" w:hAnsi="Liberation Sans"/>
          <w:b w:val="0"/>
        </w:rPr>
        <w:t xml:space="preserve"> пользователь понимает, какие параметры двери нужно выбрать или измерить до окончательного расчёта.</w:t>
      </w:r>
    </w:p>
    <w:p>
      <w:pPr/>
      <w:r>
        <w:rPr>
          <w:rFonts w:ascii="Liberation Sans" w:hAnsi="Liberation Sans"/>
          <w:b/>
        </w:rPr>
        <w:t>Как проверить:</w:t>
      </w:r>
      <w:r>
        <w:rPr>
          <w:rFonts w:ascii="Liberation Sans" w:hAnsi="Liberation Sans"/>
          <w:b w:val="0"/>
        </w:rPr>
        <w:t xml:space="preserve"> ориентиры не выдаются за универсальные размеры; итоговая конфигурация по-прежнему определяется после замера.</w:t>
      </w:r>
    </w:p>
    <w:p>
      <w:pPr>
        <w:pStyle w:val="Heading2"/>
      </w:pPr>
      <w:r>
        <w:t>5. Портфолио — сделать примеры работ удобными для выбора</w:t>
      </w:r>
    </w:p>
    <w:p>
      <w:pPr/>
      <w:r>
        <w:rPr>
          <w:rFonts w:ascii="Liberation Sans" w:hAnsi="Liberation Sans"/>
          <w:b/>
        </w:rPr>
        <w:t>Страница:</w:t>
      </w:r>
      <w:r>
        <w:rPr>
          <w:rFonts w:ascii="Liberation Sans" w:hAnsi="Liberation Sans"/>
          <w:b w:val="0"/>
        </w:rPr>
        <w:t xml:space="preserve"> https://okno-msk.ru/nashi-raboty</w:t>
      </w:r>
    </w:p>
    <w:p>
      <w:pPr/>
      <w:r>
        <w:rPr>
          <w:rFonts w:ascii="Liberation Sans" w:hAnsi="Liberation Sans"/>
          <w:b/>
        </w:rPr>
        <w:t>Что обнаружено:</w:t>
      </w:r>
      <w:r>
        <w:rPr>
          <w:rFonts w:ascii="Liberation Sans" w:hAnsi="Liberation Sans"/>
          <w:b w:val="0"/>
        </w:rPr>
        <w:t xml:space="preserve"> на странице собраны выполненные проекты, но пользователю сложно быстро найти пример, похожий на его объект и тип остекления.</w:t>
      </w:r>
    </w:p>
    <w:p>
      <w:pPr/>
      <w:r>
        <w:rPr>
          <w:rFonts w:ascii="Liberation Sans" w:hAnsi="Liberation Sans"/>
          <w:b/>
        </w:rPr>
        <w:t>Почему это важно:</w:t>
      </w:r>
      <w:r>
        <w:rPr>
          <w:rFonts w:ascii="Liberation Sans" w:hAnsi="Liberation Sans"/>
          <w:b w:val="0"/>
        </w:rPr>
        <w:t xml:space="preserve"> человек обычно ищет не все проекты подряд, а пример, близкий к своему балкону, веранде, панорамному или французскому решению. Понятная навигация помогает быстрее найти такой пример в уже существующем портфолио.</w:t>
      </w:r>
    </w:p>
    <w:p>
      <w:pPr/>
      <w:r>
        <w:rPr>
          <w:rFonts w:ascii="Liberation Sans" w:hAnsi="Liberation Sans"/>
          <w:b/>
        </w:rPr>
        <w:t>Что рекомендуется сделать:</w:t>
      </w:r>
      <w:r>
        <w:rPr>
          <w:rFonts w:ascii="Liberation Sans" w:hAnsi="Liberation Sans"/>
          <w:b w:val="0"/>
        </w:rPr>
        <w:t xml:space="preserve"> добавить навигацию по тем типам проектов, которые реально представлены в портфолио: например, балконы, веранды, панорамные и французские решения, материал и режим использования.</w:t>
      </w:r>
    </w:p>
    <w:p>
      <w:pPr/>
      <w:r>
        <w:rPr>
          <w:rFonts w:ascii="Liberation Sans" w:hAnsi="Liberation Sans"/>
          <w:b/>
        </w:rPr>
        <w:t>Где:</w:t>
      </w:r>
      <w:r>
        <w:rPr>
          <w:rFonts w:ascii="Liberation Sans" w:hAnsi="Liberation Sans"/>
          <w:b w:val="0"/>
        </w:rPr>
        <w:t xml:space="preserve"> над списком или сеткой работ.</w:t>
      </w:r>
    </w:p>
    <w:p>
      <w:pPr/>
      <w:r>
        <w:rPr>
          <w:rFonts w:ascii="Liberation Sans" w:hAnsi="Liberation Sans"/>
          <w:b/>
        </w:rPr>
        <w:t>Что сохранить:</w:t>
      </w:r>
      <w:r>
        <w:rPr>
          <w:rFonts w:ascii="Liberation Sans" w:hAnsi="Liberation Sans"/>
          <w:b w:val="0"/>
        </w:rPr>
        <w:t xml:space="preserve"> все существующие работы и возможность посмотреть полный список без фильтра.</w:t>
      </w:r>
    </w:p>
    <w:p>
      <w:pPr/>
      <w:r>
        <w:rPr>
          <w:rFonts w:ascii="Liberation Sans" w:hAnsi="Liberation Sans"/>
          <w:b/>
        </w:rPr>
        <w:t>Как должен выглядеть результат:</w:t>
      </w:r>
      <w:r>
        <w:rPr>
          <w:rFonts w:ascii="Liberation Sans" w:hAnsi="Liberation Sans"/>
          <w:b w:val="0"/>
        </w:rPr>
        <w:t xml:space="preserve"> пользователь может выбрать подходящую категорию, увидеть релевантные примеры и вернуться к полному списку.</w:t>
      </w:r>
    </w:p>
    <w:p>
      <w:pPr/>
      <w:r>
        <w:rPr>
          <w:rFonts w:ascii="Liberation Sans" w:hAnsi="Liberation Sans"/>
          <w:b/>
        </w:rPr>
        <w:t>Как проверить:</w:t>
      </w:r>
      <w:r>
        <w:rPr>
          <w:rFonts w:ascii="Liberation Sans" w:hAnsi="Liberation Sans"/>
          <w:b w:val="0"/>
        </w:rPr>
        <w:t xml:space="preserve"> категория создаётся только там, где в портфолио действительно есть соответствующие работы.</w:t>
      </w:r>
    </w:p>
    <w:p>
      <w:pPr>
        <w:pStyle w:val="Heading2"/>
      </w:pPr>
      <w:r>
        <w:t>6. Алюминиевые окна — раскрыть панорамный сценарий на существующей странице</w:t>
      </w:r>
    </w:p>
    <w:p>
      <w:pPr/>
      <w:r>
        <w:rPr>
          <w:rFonts w:ascii="Liberation Sans" w:hAnsi="Liberation Sans"/>
          <w:b/>
        </w:rPr>
        <w:t>Страница:</w:t>
      </w:r>
      <w:r>
        <w:rPr>
          <w:rFonts w:ascii="Liberation Sans" w:hAnsi="Liberation Sans"/>
          <w:b w:val="0"/>
        </w:rPr>
        <w:t xml:space="preserve"> https://okno-msk.ru/alyuminievye-okna/</w:t>
      </w:r>
    </w:p>
    <w:p>
      <w:pPr/>
      <w:r>
        <w:rPr>
          <w:rFonts w:ascii="Liberation Sans" w:hAnsi="Liberation Sans"/>
          <w:b/>
        </w:rPr>
        <w:t>Что обнаружено:</w:t>
      </w:r>
      <w:r>
        <w:rPr>
          <w:rFonts w:ascii="Liberation Sans" w:hAnsi="Liberation Sans"/>
          <w:b w:val="0"/>
        </w:rPr>
        <w:t xml:space="preserve"> существующий раздел алюминиевых окон уже является подходящей коммерческой страницей для панорамных алюминиевых решений. Обычная выдача и проверка выдачи Алисы показывают, что при крупных проёмах пользователю нужен более подробный выбор внутри той же темы.</w:t>
      </w:r>
    </w:p>
    <w:p>
      <w:pPr/>
      <w:r>
        <w:rPr>
          <w:rFonts w:ascii="Liberation Sans" w:hAnsi="Liberation Sans"/>
          <w:b/>
        </w:rPr>
        <w:t>Почему это важно:</w:t>
      </w:r>
      <w:r>
        <w:rPr>
          <w:rFonts w:ascii="Liberation Sans" w:hAnsi="Liberation Sans"/>
          <w:b w:val="0"/>
        </w:rPr>
        <w:t xml:space="preserve"> при панорамном варианте появляются дополнительные вопросы о тёплом и холодном решении, больших проёмах и проектной проверке. Эти вопросы логично раскрывать там же, где пользователь уже выбирает алюминиевую систему.</w:t>
      </w:r>
    </w:p>
    <w:p>
      <w:pPr/>
      <w:r>
        <w:rPr>
          <w:rFonts w:ascii="Liberation Sans" w:hAnsi="Liberation Sans"/>
          <w:b/>
        </w:rPr>
        <w:t>Что рекомендуется сделать:</w:t>
      </w:r>
      <w:r>
        <w:rPr>
          <w:rFonts w:ascii="Liberation Sans" w:hAnsi="Liberation Sans"/>
          <w:b w:val="0"/>
        </w:rPr>
        <w:t xml:space="preserve"> добавить блок о панорамном формате, различии тёплого и холодного решений, крупных проёмах и необходимости проектной проверки.</w:t>
      </w:r>
    </w:p>
    <w:p>
      <w:pPr/>
      <w:r>
        <w:rPr>
          <w:rFonts w:ascii="Liberation Sans" w:hAnsi="Liberation Sans"/>
          <w:b/>
        </w:rPr>
        <w:t>Где:</w:t>
      </w:r>
      <w:r>
        <w:rPr>
          <w:rFonts w:ascii="Liberation Sans" w:hAnsi="Liberation Sans"/>
          <w:b w:val="0"/>
        </w:rPr>
        <w:t xml:space="preserve"> после описания способов открывания или сравнения систем.</w:t>
      </w:r>
    </w:p>
    <w:p>
      <w:pPr/>
      <w:r>
        <w:rPr>
          <w:rFonts w:ascii="Liberation Sans" w:hAnsi="Liberation Sans"/>
          <w:b/>
        </w:rPr>
        <w:t>Что сохранить:</w:t>
      </w:r>
      <w:r>
        <w:rPr>
          <w:rFonts w:ascii="Liberation Sans" w:hAnsi="Liberation Sans"/>
          <w:b w:val="0"/>
        </w:rPr>
        <w:t xml:space="preserve"> существующее описание алюминиевых систем, способов открывания и базовых сценариев применения.</w:t>
      </w:r>
    </w:p>
    <w:p>
      <w:pPr/>
      <w:r>
        <w:rPr>
          <w:rFonts w:ascii="Liberation Sans" w:hAnsi="Liberation Sans"/>
          <w:b/>
        </w:rPr>
        <w:t>Как должен выглядеть результат:</w:t>
      </w:r>
      <w:r>
        <w:rPr>
          <w:rFonts w:ascii="Liberation Sans" w:hAnsi="Liberation Sans"/>
          <w:b w:val="0"/>
        </w:rPr>
        <w:t xml:space="preserve"> панорамный вариант становится понятной частью выбора алюминиевых окон на существующей коммерческой странице.</w:t>
      </w:r>
    </w:p>
    <w:p>
      <w:pPr/>
      <w:r>
        <w:rPr>
          <w:rFonts w:ascii="Liberation Sans" w:hAnsi="Liberation Sans"/>
          <w:b/>
        </w:rPr>
        <w:t>Как проверить:</w:t>
      </w:r>
      <w:r>
        <w:rPr>
          <w:rFonts w:ascii="Liberation Sans" w:hAnsi="Liberation Sans"/>
          <w:b w:val="0"/>
        </w:rPr>
        <w:t xml:space="preserve"> нет обещаний применимости без замера и проектной проверки; тёплый и холодный сценарии описаны раздельно.</w:t>
      </w:r>
    </w:p>
    <w:p>
      <w:pPr>
        <w:pStyle w:val="Heading2"/>
      </w:pPr>
      <w:r>
        <w:t>7. Статья о лучших пластиковых окнах — обновить актуальность и критерии сравнения</w:t>
      </w:r>
    </w:p>
    <w:p>
      <w:pPr/>
      <w:r>
        <w:rPr>
          <w:rFonts w:ascii="Liberation Sans" w:hAnsi="Liberation Sans"/>
          <w:b/>
        </w:rPr>
        <w:t>Страница:</w:t>
      </w:r>
      <w:r>
        <w:rPr>
          <w:rFonts w:ascii="Liberation Sans" w:hAnsi="Liberation Sans"/>
          <w:b w:val="0"/>
        </w:rPr>
        <w:t xml:space="preserve"> https://okno-msk.ru/stati/kakie-okna-samye-luchshie</w:t>
      </w:r>
    </w:p>
    <w:p>
      <w:pPr/>
      <w:r>
        <w:rPr>
          <w:rFonts w:ascii="Liberation Sans" w:hAnsi="Liberation Sans"/>
          <w:b/>
        </w:rPr>
        <w:t>Что обнаружено:</w:t>
      </w:r>
      <w:r>
        <w:rPr>
          <w:rFonts w:ascii="Liberation Sans" w:hAnsi="Liberation Sans"/>
          <w:b w:val="0"/>
        </w:rPr>
        <w:t xml:space="preserve"> статья соответствует информационному спросу на сравнение окон, но для темы «лучшие окна» особенно важны актуальная дата, понятные критерии и различие между брендом и конкретной моделью или системой.</w:t>
      </w:r>
    </w:p>
    <w:p>
      <w:pPr/>
      <w:r>
        <w:rPr>
          <w:rFonts w:ascii="Liberation Sans" w:hAnsi="Liberation Sans"/>
          <w:b/>
        </w:rPr>
        <w:t>Почему это важно:</w:t>
      </w:r>
      <w:r>
        <w:rPr>
          <w:rFonts w:ascii="Liberation Sans" w:hAnsi="Liberation Sans"/>
          <w:b w:val="0"/>
        </w:rPr>
        <w:t xml:space="preserve"> без видимой методики сравнения читателю трудно понять, на чём основан список и насколько он актуален. Проверка выдачи Алисы также усилила значение свежести данных и понятных критериев.</w:t>
      </w:r>
    </w:p>
    <w:p>
      <w:pPr/>
      <w:r>
        <w:rPr>
          <w:rFonts w:ascii="Liberation Sans" w:hAnsi="Liberation Sans"/>
          <w:b/>
        </w:rPr>
        <w:t>Что рекомендуется сделать:</w:t>
      </w:r>
      <w:r>
        <w:rPr>
          <w:rFonts w:ascii="Liberation Sans" w:hAnsi="Liberation Sans"/>
          <w:b w:val="0"/>
        </w:rPr>
        <w:t xml:space="preserve"> обновить дату актуальности, коротко описать критерии сравнения и явно разделить оценку бренда и конкретной модели или системы.</w:t>
      </w:r>
    </w:p>
    <w:p>
      <w:pPr/>
      <w:r>
        <w:rPr>
          <w:rFonts w:ascii="Liberation Sans" w:hAnsi="Liberation Sans"/>
          <w:b/>
        </w:rPr>
        <w:t>Где:</w:t>
      </w:r>
      <w:r>
        <w:rPr>
          <w:rFonts w:ascii="Liberation Sans" w:hAnsi="Liberation Sans"/>
          <w:b w:val="0"/>
        </w:rPr>
        <w:t xml:space="preserve"> в начале статьи перед основным сравнением.</w:t>
      </w:r>
    </w:p>
    <w:p>
      <w:pPr/>
      <w:r>
        <w:rPr>
          <w:rFonts w:ascii="Liberation Sans" w:hAnsi="Liberation Sans"/>
          <w:b/>
        </w:rPr>
        <w:t>Что сохранить:</w:t>
      </w:r>
      <w:r>
        <w:rPr>
          <w:rFonts w:ascii="Liberation Sans" w:hAnsi="Liberation Sans"/>
          <w:b w:val="0"/>
        </w:rPr>
        <w:t xml:space="preserve"> полезные существующие сравнения, если они по-прежнему верны.</w:t>
      </w:r>
    </w:p>
    <w:p>
      <w:pPr/>
      <w:r>
        <w:rPr>
          <w:rFonts w:ascii="Liberation Sans" w:hAnsi="Liberation Sans"/>
          <w:b/>
        </w:rPr>
        <w:t>Как должен выглядеть результат:</w:t>
      </w:r>
      <w:r>
        <w:rPr>
          <w:rFonts w:ascii="Liberation Sans" w:hAnsi="Liberation Sans"/>
          <w:b w:val="0"/>
        </w:rPr>
        <w:t xml:space="preserve"> читатель видит не просто список «лучших», а понятное основание, по которому он составлен, и дату актуальности материала.</w:t>
      </w:r>
    </w:p>
    <w:p>
      <w:pPr/>
      <w:r>
        <w:rPr>
          <w:rFonts w:ascii="Liberation Sans" w:hAnsi="Liberation Sans"/>
          <w:b/>
        </w:rPr>
        <w:t>Как проверить:</w:t>
      </w:r>
      <w:r>
        <w:rPr>
          <w:rFonts w:ascii="Liberation Sans" w:hAnsi="Liberation Sans"/>
          <w:b w:val="0"/>
        </w:rPr>
        <w:t xml:space="preserve"> дата обновления видна; критерии названы; бренд и конкретная система не смешиваются в одну категорию без пояснения.</w:t>
      </w:r>
    </w:p>
    <w:p>
      <w:pPr>
        <w:pStyle w:val="Heading1"/>
      </w:pPr>
      <w:r>
        <w:t>Что на сайте уже работает правильно</w:t>
      </w:r>
    </w:p>
    <w:p>
      <w:pPr/>
      <w:r>
        <w:rPr>
          <w:rFonts w:ascii="Liberation Sans" w:hAnsi="Liberation Sans"/>
          <w:b w:val="0"/>
        </w:rPr>
        <w:t>Исследование подтвердило, что значительная часть существующего распределения поискового спроса по страницам уже настроена правильно и в целом соответствует как обычной выдаче Яндекса, так и выдаче Алисы. Поэтому массовая перестройка структуры не требуется: работу имеет смысл сосредоточить на найденных точечных улучшениях, а не переделывать уже корректные части сайта.</w:t>
      </w:r>
    </w:p>
    <w:p>
      <w:pPr>
        <w:pStyle w:val="Heading1"/>
      </w:pPr>
      <w:r>
        <w:t>Что нужно уточнить у компании для двух следующих улучшений</w:t>
      </w:r>
    </w:p>
    <w:p>
      <w:pPr/>
      <w:r>
        <w:rPr>
          <w:rFonts w:ascii="Liberation Sans" w:hAnsi="Liberation Sans"/>
          <w:b w:val="0"/>
        </w:rPr>
        <w:t>Для двух следующих изменений нужны факты, которые нельзя достоверно получить из поисковой выдачи или вывести из текущего текста сайта.</w:t>
      </w:r>
    </w:p>
    <w:p>
      <w:pPr/>
      <w:r>
        <w:rPr>
          <w:rFonts w:ascii="Liberation Sans" w:hAnsi="Liberation Sans"/>
          <w:b w:val="0"/>
        </w:rPr>
        <w:t>Первый вопрос касается монтажа пластиковых дверей. Нужно подтвердить фактический состав услуги: демонтаж, вывоз, откосы, отделка, герметизация, регулировка, подготовка со стороны клиента и гарантийные границы. После этого на странице пластиковых дверей можно подготовить точный блок о составе монтажа рядом с ценами и калькулятором.</w:t>
      </w:r>
    </w:p>
    <w:p>
      <w:pPr/>
      <w:r>
        <w:rPr>
          <w:rFonts w:ascii="Liberation Sans" w:hAnsi="Liberation Sans"/>
          <w:b w:val="0"/>
        </w:rPr>
        <w:t>Второй вопрос — актуальный ассортимент фурнитуры. В материалах встречаются Accado, Vorne и Futurus, но перед обновлением статьи о выборе пластиковых окон нужно подтвердить, какие бренды компания действительно продаёт или устанавливает сейчас. После подтверждения раздел о фурнитуре можно обновить без риска обещать отсутствующий ассортимент.</w:t>
      </w:r>
    </w:p>
    <w:p>
      <w:pPr/>
      <w:r>
        <w:rPr>
          <w:rFonts w:ascii="Liberation Sans" w:hAnsi="Liberation Sans"/>
          <w:b w:val="0"/>
        </w:rPr>
        <w:t>Эти два вопроса не мешают выполнять семь готовых доработок, описанных выше.</w:t>
      </w:r>
    </w:p>
    <w:p>
      <w:pPr>
        <w:pStyle w:val="Heading1"/>
      </w:pPr>
      <w:r>
        <w:t>Итог</w:t>
      </w:r>
    </w:p>
    <w:p>
      <w:pPr/>
      <w:r>
        <w:rPr>
          <w:rFonts w:ascii="Liberation Sans" w:hAnsi="Liberation Sans"/>
          <w:b w:val="0"/>
        </w:rPr>
        <w:t>Для Москвы собрано и проверено поисковое ядро под современную выдачу Яндекса с Алисой. В одной последовательности изучили сайт и границы бизнеса, собрали базовый спрос в Wordstat, проверили конкурентные пробелы по девяти реальным конкурентам из Яндекса, расширили общий корпус на 16 подтверждённых фраз, провели финальную очистку и группировку, сопоставили активный спрос с существующими страницами, проверили спорные границы в обычной выдаче Яндекса и затем проверили полученное распределение по выдаче Алисы.</w:t>
      </w:r>
    </w:p>
    <w:p>
      <w:pPr/>
      <w:r>
        <w:rPr>
          <w:rFonts w:ascii="Liberation Sans" w:hAnsi="Liberation Sans"/>
          <w:b w:val="0"/>
        </w:rPr>
        <w:t>Главный результат исследования: существующее распределение основных групп спроса по страницам сайта уже в целом хорошо соответствует и обычной выдаче Яндекса, и выдаче Алисы. Поэтому полностью перестраивать существующее ядро и структуру сайта не требуется. Выявлены семь точечных улучшений, которые можно передавать в работу сейчас, и ещё два изменения, для которых компания сначала должна подтвердить фактические данные.</w:t>
      </w:r>
    </w:p>
    <w:p>
      <w:pPr/>
      <w:r>
        <w:rPr>
          <w:rFonts w:ascii="Liberation Sans" w:hAnsi="Liberation Sans"/>
          <w:b w:val="0"/>
        </w:rPr>
        <w:t>В основной цепочке семантических и страничных решений сохранена точная проверка 81 запроса: 75 базовых неоднозначных границ и 6 формулировок конкурентного этапа, для которых после объединения корпуса требовалось подтвердить точного владельца или границу услуги. Восемь случаев по выдаче Алисы — это углублённо зафиксированные проверки разных типов решений внутри общей работы по ядру под Алису.</w:t>
      </w:r>
    </w:p>
    <w:sectPr w:rsidR="00FC693F" w:rsidRPr="0006063C" w:rsidSect="00034616">
      <w:headerReference w:type="default" r:id="rId9"/>
      <w:footerReference w:type="default" r:id="rId10"/>
      <w:pgSz w:w="11906" w:h="16838"/>
      <w:pgMar w:top="935" w:right="1020" w:bottom="879"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sz w:val="16"/>
      </w:rPr>
      <w:t xml:space="preserve">Страница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sz w:val="15"/>
      </w:rPr>
      <w:t>ОКНО МОСКВА · ядро под Алису · обычная выдача Яндекса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Liberation Sans" w:hAnsi="Liberation Sans"/>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Liberation Sans" w:hAnsi="Liberation San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Liberation Sans" w:hAnsi="Liberation San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b/>
      <w:color w:val="17365D" w:themeColor="text2" w:themeShade="BF"/>
      <w:spacing w:val="5"/>
      <w:kern w:val="28"/>
      <w:sz w:val="37"/>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ОКНО МОСКВА — https://okno-msk.ru/ — поисковое ядро под Алису и обычную выдачу Яндекса</dc:title>
  <dc:subject>Исследовательский отчёт для заказчика</dc:subject>
  <dc:creator/>
  <cp:keywords/>
  <dc:description/>
  <cp:lastModifiedBy/>
  <cp:revision>1</cp:revision>
  <dcterms:created xsi:type="dcterms:W3CDTF">2013-12-23T23:15:00Z</dcterms:created>
  <dcterms:modified xsi:type="dcterms:W3CDTF">2013-12-23T23:15:00Z</dcterms:modified>
  <cp:category/>
</cp:coreProperties>
</file>