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7856" w14:textId="77777777" w:rsidR="00A8213C" w:rsidRPr="004A01F3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A01F3">
        <w:rPr>
          <w:rFonts w:ascii="Times New Roman" w:hAnsi="Times New Roman" w:cs="Times New Roman"/>
          <w:sz w:val="28"/>
          <w:szCs w:val="28"/>
        </w:rPr>
        <w:t>6</w:t>
      </w:r>
    </w:p>
    <w:p w14:paraId="5C4445F2" w14:textId="77777777"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3C326D" w14:textId="43C45AE8" w:rsidR="000232AD" w:rsidRPr="000E0B3B" w:rsidRDefault="000E0B3B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Урусов Максим Андреевич</w:t>
      </w:r>
    </w:p>
    <w:p w14:paraId="1A674D73" w14:textId="77777777"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14:paraId="0813040E" w14:textId="77777777"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Python версии 3.x.</w:t>
      </w:r>
    </w:p>
    <w:p w14:paraId="5C8F474E" w14:textId="77777777"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F5A57" w14:textId="77777777"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репозиторий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14:paraId="0529C81A" w14:textId="1953F629" w:rsidR="00370A50" w:rsidRDefault="000E0B3B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963DF6" wp14:editId="5B02E690">
            <wp:extent cx="5934075" cy="632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E30BD" w14:textId="77777777"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D08B58" w14:textId="77777777"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>Выполнил клонирование созданного репозитория.</w:t>
      </w:r>
    </w:p>
    <w:p w14:paraId="157E69CA" w14:textId="74890B49" w:rsidR="00370A50" w:rsidRDefault="000E0B3B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8AF4C" wp14:editId="4234896E">
            <wp:extent cx="5934075" cy="1133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346A" w14:textId="77777777"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0A2AB" w14:textId="77777777"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12D63FF" w14:textId="5704F4F1" w:rsidR="00A74558" w:rsidRDefault="000E0B3B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B5C36" wp14:editId="04AF6010">
            <wp:extent cx="5934075" cy="2800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FA5E" w14:textId="77777777"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CE9BA0" w14:textId="45533D55" w:rsidR="00370A50" w:rsidRDefault="00920A23" w:rsidP="00A66E06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0B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D84CB" wp14:editId="76CD8424">
            <wp:extent cx="5476875" cy="1781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1ACD" w14:textId="77777777"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1DD80" w14:textId="77777777"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5A8570" wp14:editId="75BDF93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5BB" w14:textId="77777777"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679ED353" w14:textId="77777777"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531E006D" w14:textId="77777777"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4103374E" w14:textId="1C26DBDE"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</w:t>
      </w:r>
      <w:r w:rsidR="000E0B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A82C9B" wp14:editId="7AC3FF6F">
            <wp:extent cx="5743575" cy="4495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B3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CF9654" wp14:editId="62240D80">
            <wp:extent cx="5943600" cy="4895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8C5B99" w:rsidRPr="008E6E42">
        <w:rPr>
          <w:sz w:val="28"/>
          <w:szCs w:val="28"/>
        </w:rPr>
        <w:t>бораторной</w:t>
      </w:r>
      <w:proofErr w:type="spellEnd"/>
      <w:r w:rsidR="008C5B99" w:rsidRPr="008E6E42">
        <w:rPr>
          <w:sz w:val="28"/>
          <w:szCs w:val="28"/>
        </w:rPr>
        <w:t xml:space="preserve"> работы.</w:t>
      </w:r>
    </w:p>
    <w:p w14:paraId="336D7FC8" w14:textId="3A391BB4" w:rsidR="008C5B99" w:rsidRPr="008E6E42" w:rsidRDefault="000E0B3B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73401E" wp14:editId="6D447E10">
            <wp:extent cx="5943600" cy="3924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8E14" w14:textId="16F5051C" w:rsidR="001950F4" w:rsidRPr="000E0B3B" w:rsidRDefault="000E0B3B" w:rsidP="000E0B3B">
      <w:pPr>
        <w:spacing w:after="0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BF880" wp14:editId="41F60A46">
            <wp:extent cx="5934075" cy="4762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6EE1" w14:textId="77777777" w:rsidR="001950F4" w:rsidRPr="00D5155C" w:rsidRDefault="001950F4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14:paraId="443690DE" w14:textId="130E7597"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7C607A66" w14:textId="7726EE1F"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14:paraId="1C448E86" w14:textId="77777777"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0D1C5AB6" w14:textId="77777777"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0BC28" w14:textId="77777777"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14:paraId="49CEFB4F" w14:textId="77777777"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E37392" wp14:editId="62D58A45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E90E" w14:textId="77777777"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789262" w14:textId="77777777"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proofErr w:type="spellStart"/>
      <w:r w:rsidR="004A01F3" w:rsidRPr="00221CBF">
        <w:rPr>
          <w:rFonts w:ascii="Times New Roman" w:hAnsi="Times New Roman" w:cs="Times New Roman"/>
          <w:sz w:val="28"/>
          <w:szCs w:val="28"/>
        </w:rPr>
        <w:t>ивидуальное</w:t>
      </w:r>
      <w:proofErr w:type="spellEnd"/>
      <w:r w:rsidR="004A01F3" w:rsidRPr="00221CB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14:paraId="7A947A56" w14:textId="77777777" w:rsidR="00F10536" w:rsidRPr="00F10536" w:rsidRDefault="00EF720B" w:rsidP="00F10536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  <w:r w:rsidRPr="00EF720B">
        <w:rPr>
          <w:rFonts w:ascii="Times New Roman" w:hAnsi="Times New Roman" w:cs="Times New Roman"/>
          <w:sz w:val="28"/>
          <w:szCs w:val="28"/>
        </w:rPr>
        <w:t xml:space="preserve">Используя замыкания функций, объявите внутреннюю функцию, которая на основе двух параметров вычисляет площадь фигуры. Какой именно фигуры: треугольника или прямоугольника, определяется параметром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внешней функции. Если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принимает значение 0, то вычисляется площадь треугольника, а иначе – прямоугольника. По умолчанию параметр </w:t>
      </w:r>
      <w:proofErr w:type="spellStart"/>
      <w:r w:rsidRPr="00EF720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F720B">
        <w:rPr>
          <w:rFonts w:ascii="Times New Roman" w:hAnsi="Times New Roman" w:cs="Times New Roman"/>
          <w:sz w:val="28"/>
          <w:szCs w:val="28"/>
        </w:rPr>
        <w:t xml:space="preserve"> должен быть равен 0. Вычисленное значение должно возвращаться внутренней функцией. Вызовите внутреннюю функцию замыкания и отобразите на экране результат ее работы.</w:t>
      </w:r>
    </w:p>
    <w:p w14:paraId="2D26330C" w14:textId="2C8DF08A" w:rsidR="00F10536" w:rsidRPr="00EF720B" w:rsidRDefault="000E0B3B" w:rsidP="00F10536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A875C" wp14:editId="2EDE794A">
            <wp:extent cx="5743575" cy="449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2C4D" w14:textId="77777777"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14:paraId="4F8D50C0" w14:textId="717A568F" w:rsidR="004248AE" w:rsidRPr="006905EA" w:rsidRDefault="000E0B3B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792D3" wp14:editId="23A891A1">
            <wp:extent cx="5934075" cy="9525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BA3A" w14:textId="77777777" w:rsidR="00BC4514" w:rsidRPr="00EF720B" w:rsidRDefault="00BC4514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2278332A" w14:textId="77777777"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FA1E7" w14:textId="77777777"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31E58" w14:textId="77777777"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lastRenderedPageBreak/>
        <w:t>Зафиксируйте сделанные изменения в репозитории.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F10536" w:rsidRPr="00F10536">
        <w:rPr>
          <w:noProof/>
        </w:rPr>
        <w:drawing>
          <wp:inline distT="0" distB="0" distL="0" distR="0" wp14:anchorId="1BA6A3B5" wp14:editId="62E317B7">
            <wp:extent cx="5940425" cy="2822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635" cy="28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085" w14:textId="77777777"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54441" w14:textId="77777777"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14:paraId="265847DC" w14:textId="77777777" w:rsidR="006029EA" w:rsidRDefault="00223C3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23C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11B3D4" wp14:editId="6B2C9884">
            <wp:extent cx="5939204" cy="37191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810" cy="37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7906" w14:textId="77777777"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14:paraId="03349434" w14:textId="77777777"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3264B23" w14:textId="77777777" w:rsidR="00014DAC" w:rsidRDefault="00014DAC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D32B1" w14:textId="77777777" w:rsidR="006E1F51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такое замыкание?</w:t>
      </w:r>
    </w:p>
    <w:p w14:paraId="5E2E8AE3" w14:textId="77777777" w:rsidR="006E1F51" w:rsidRDefault="006E1F51" w:rsidP="006E1F51">
      <w:pPr>
        <w:pStyle w:val="a3"/>
        <w:spacing w:after="0" w:line="360" w:lineRule="auto"/>
      </w:pPr>
      <w:r>
        <w:lastRenderedPageBreak/>
        <w:t>“замыкание (</w:t>
      </w:r>
      <w:proofErr w:type="spellStart"/>
      <w:r>
        <w:t>closure</w:t>
      </w:r>
      <w:proofErr w:type="spellEnd"/>
      <w:r>
        <w:t>) в программировании — это функция, в теле которой присутствуют ссылки на переменные, объявленные вне тела этой функции в окружающем коде и не являющиеся ее параметрами.”</w:t>
      </w:r>
    </w:p>
    <w:p w14:paraId="3A931775" w14:textId="77777777" w:rsidR="006E1F51" w:rsidRDefault="006E1F51" w:rsidP="006E1F51">
      <w:pPr>
        <w:pStyle w:val="a3"/>
        <w:spacing w:after="0" w:line="360" w:lineRule="auto"/>
      </w:pPr>
    </w:p>
    <w:p w14:paraId="37F7BA0C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Как реализованы замыкания в языке программирования Python?</w:t>
      </w:r>
    </w:p>
    <w:p w14:paraId="35A93055" w14:textId="77777777" w:rsidR="006E1F51" w:rsidRDefault="006E1F51" w:rsidP="006E1F51">
      <w:pPr>
        <w:pStyle w:val="a3"/>
        <w:spacing w:after="0" w:line="360" w:lineRule="auto"/>
      </w:pPr>
    </w:p>
    <w:p w14:paraId="36AFFBC7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подразумевает под собой область видимости Local?</w:t>
      </w:r>
    </w:p>
    <w:p w14:paraId="185AE566" w14:textId="77777777" w:rsidR="006E1F51" w:rsidRDefault="006E1F51" w:rsidP="006E1F51">
      <w:pPr>
        <w:spacing w:after="0" w:line="360" w:lineRule="auto"/>
        <w:ind w:left="708"/>
      </w:pPr>
      <w:r>
        <w:t>Эту область видимости имеют переменные, которые создаются и используются внутри функций.</w:t>
      </w:r>
    </w:p>
    <w:p w14:paraId="721F474E" w14:textId="77777777" w:rsidR="006E1F51" w:rsidRDefault="006E1F51" w:rsidP="006E1F51">
      <w:pPr>
        <w:spacing w:after="0" w:line="360" w:lineRule="auto"/>
        <w:ind w:firstLine="360"/>
      </w:pPr>
    </w:p>
    <w:p w14:paraId="34FF5F97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 xml:space="preserve">Что подразумевает под собой область видимости </w:t>
      </w:r>
      <w:proofErr w:type="spellStart"/>
      <w:r w:rsidRPr="006E1F51">
        <w:rPr>
          <w:b/>
        </w:rPr>
        <w:t>Enclosing</w:t>
      </w:r>
      <w:proofErr w:type="spellEnd"/>
      <w:r w:rsidRPr="006E1F51">
        <w:rPr>
          <w:b/>
        </w:rPr>
        <w:t>?</w:t>
      </w:r>
    </w:p>
    <w:p w14:paraId="4402FF31" w14:textId="77777777" w:rsidR="006E1F51" w:rsidRDefault="006E1F51" w:rsidP="006E1F51">
      <w:pPr>
        <w:pStyle w:val="a3"/>
        <w:spacing w:after="0" w:line="360" w:lineRule="auto"/>
      </w:pPr>
      <w:r>
        <w:t xml:space="preserve">Суть данной области видимости в том, что внутри функции могут быть вложенные функции и локальные переменные, так вот локальная переменная функции для ее вложенной функции находится в </w:t>
      </w:r>
      <w:proofErr w:type="spellStart"/>
      <w:r>
        <w:t>enclosing</w:t>
      </w:r>
      <w:proofErr w:type="spellEnd"/>
      <w:r>
        <w:t xml:space="preserve"> области видимости.</w:t>
      </w:r>
    </w:p>
    <w:p w14:paraId="4204E4C0" w14:textId="77777777" w:rsidR="006E1F51" w:rsidRDefault="006E1F51" w:rsidP="006E1F51">
      <w:pPr>
        <w:pStyle w:val="a3"/>
        <w:spacing w:after="0" w:line="360" w:lineRule="auto"/>
      </w:pPr>
    </w:p>
    <w:p w14:paraId="50C86D72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Что подразумевает под собой область видимости Global?</w:t>
      </w:r>
    </w:p>
    <w:p w14:paraId="341B8422" w14:textId="77777777" w:rsidR="006E1F51" w:rsidRDefault="006E1F51" w:rsidP="006E1F51">
      <w:pPr>
        <w:pStyle w:val="a3"/>
        <w:spacing w:after="0" w:line="360" w:lineRule="auto"/>
      </w:pPr>
      <w:r>
        <w:t xml:space="preserve">Переменные области видимости </w:t>
      </w:r>
      <w:proofErr w:type="spellStart"/>
      <w:r>
        <w:t>global</w:t>
      </w:r>
      <w:proofErr w:type="spellEnd"/>
      <w:r>
        <w:t xml:space="preserve"> – это глобальные переменные уровня модуля (модуль – это файл с расширением .</w:t>
      </w:r>
      <w:proofErr w:type="spellStart"/>
      <w:r>
        <w:t>py</w:t>
      </w:r>
      <w:proofErr w:type="spellEnd"/>
      <w:r>
        <w:t>)</w:t>
      </w:r>
    </w:p>
    <w:p w14:paraId="1EA8DE67" w14:textId="77777777" w:rsidR="006E1F51" w:rsidRPr="006E1F51" w:rsidRDefault="006E1F51" w:rsidP="006E1F51">
      <w:pPr>
        <w:pStyle w:val="a3"/>
        <w:spacing w:after="0" w:line="360" w:lineRule="auto"/>
        <w:rPr>
          <w:b/>
        </w:rPr>
      </w:pPr>
    </w:p>
    <w:p w14:paraId="4F68C4EC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 xml:space="preserve">Что подразумевает под собой область видимости </w:t>
      </w:r>
      <w:proofErr w:type="spellStart"/>
      <w:r w:rsidRPr="006E1F51">
        <w:rPr>
          <w:b/>
        </w:rPr>
        <w:t>Build-in</w:t>
      </w:r>
      <w:proofErr w:type="spellEnd"/>
      <w:r w:rsidRPr="006E1F51">
        <w:rPr>
          <w:b/>
        </w:rPr>
        <w:t>?</w:t>
      </w:r>
    </w:p>
    <w:p w14:paraId="015771B9" w14:textId="77777777" w:rsidR="006E1F51" w:rsidRDefault="006E1F51" w:rsidP="006E1F51">
      <w:pPr>
        <w:pStyle w:val="a3"/>
        <w:spacing w:after="0" w:line="360" w:lineRule="auto"/>
      </w:pPr>
      <w:r>
        <w:t xml:space="preserve">Уровень Python интерпретатора. В рамках этой области видимости находятся функции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и т. п., также туда входят исключения. Эти сущности доступны в любом модуле Python и не требуют предварительного импорта. </w:t>
      </w:r>
      <w:proofErr w:type="spellStart"/>
      <w:r>
        <w:t>Built-in</w:t>
      </w:r>
      <w:proofErr w:type="spellEnd"/>
      <w:r>
        <w:t xml:space="preserve"> – это максимально широкая область видимости</w:t>
      </w:r>
    </w:p>
    <w:p w14:paraId="12B26D79" w14:textId="77777777" w:rsidR="006E1F51" w:rsidRDefault="006E1F51" w:rsidP="006E1F51">
      <w:pPr>
        <w:pStyle w:val="a3"/>
        <w:spacing w:after="0" w:line="360" w:lineRule="auto"/>
      </w:pPr>
    </w:p>
    <w:p w14:paraId="621E7553" w14:textId="77777777" w:rsidR="00221CBF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Как использовать замыкания в языке программирования Python?</w:t>
      </w:r>
    </w:p>
    <w:p w14:paraId="4587E999" w14:textId="77777777" w:rsidR="006E1F51" w:rsidRDefault="006E1F51" w:rsidP="006E1F51">
      <w:pPr>
        <w:pStyle w:val="a3"/>
      </w:pPr>
      <w:r w:rsidRPr="006E1F51">
        <w:rPr>
          <w:noProof/>
        </w:rPr>
        <w:drawing>
          <wp:inline distT="0" distB="0" distL="0" distR="0" wp14:anchorId="28E3EB41" wp14:editId="4AC4D449">
            <wp:extent cx="1933060" cy="138918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49" cy="14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7F15" w14:textId="77777777" w:rsidR="006E1F51" w:rsidRDefault="006E1F51" w:rsidP="006E1F51">
      <w:pPr>
        <w:pStyle w:val="a3"/>
        <w:spacing w:after="0" w:line="360" w:lineRule="auto"/>
      </w:pPr>
    </w:p>
    <w:p w14:paraId="0F2CFCB5" w14:textId="77777777" w:rsidR="00BF3BD9" w:rsidRPr="006E1F51" w:rsidRDefault="00221CBF" w:rsidP="006E1F51">
      <w:pPr>
        <w:pStyle w:val="a3"/>
        <w:numPr>
          <w:ilvl w:val="0"/>
          <w:numId w:val="9"/>
        </w:numPr>
        <w:spacing w:after="0" w:line="360" w:lineRule="auto"/>
        <w:rPr>
          <w:b/>
        </w:rPr>
      </w:pPr>
      <w:r w:rsidRPr="006E1F51">
        <w:rPr>
          <w:b/>
        </w:rPr>
        <w:t>Как замыкания могут быть использованы для построения иерархических данных?</w:t>
      </w:r>
    </w:p>
    <w:p w14:paraId="4BE76872" w14:textId="77777777" w:rsidR="006E1F51" w:rsidRPr="006E1F51" w:rsidRDefault="006E1F51" w:rsidP="006E1F51">
      <w:pPr>
        <w:pStyle w:val="a3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1F5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10CCC8" wp14:editId="2B8D13D0">
            <wp:extent cx="5172797" cy="350568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F51" w:rsidRPr="006E1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49"/>
    <w:rsid w:val="00007318"/>
    <w:rsid w:val="00014DAC"/>
    <w:rsid w:val="000232AD"/>
    <w:rsid w:val="00063F34"/>
    <w:rsid w:val="000E0B3B"/>
    <w:rsid w:val="000F5BC0"/>
    <w:rsid w:val="00177FED"/>
    <w:rsid w:val="001950F4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A193C"/>
    <w:rsid w:val="008A5191"/>
    <w:rsid w:val="008C5B99"/>
    <w:rsid w:val="008E6E42"/>
    <w:rsid w:val="00910735"/>
    <w:rsid w:val="00920A23"/>
    <w:rsid w:val="00931684"/>
    <w:rsid w:val="00A22DDE"/>
    <w:rsid w:val="00A66E06"/>
    <w:rsid w:val="00A74558"/>
    <w:rsid w:val="00A8213C"/>
    <w:rsid w:val="00A91586"/>
    <w:rsid w:val="00B15449"/>
    <w:rsid w:val="00B43E33"/>
    <w:rsid w:val="00BC4514"/>
    <w:rsid w:val="00BF3BD9"/>
    <w:rsid w:val="00C0410F"/>
    <w:rsid w:val="00D02DD3"/>
    <w:rsid w:val="00D5155C"/>
    <w:rsid w:val="00D62D37"/>
    <w:rsid w:val="00DD7E1B"/>
    <w:rsid w:val="00EF720B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6F03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Maks Urusov</cp:lastModifiedBy>
  <cp:revision>3</cp:revision>
  <dcterms:created xsi:type="dcterms:W3CDTF">2022-11-20T18:02:00Z</dcterms:created>
  <dcterms:modified xsi:type="dcterms:W3CDTF">2022-12-16T21:51:00Z</dcterms:modified>
</cp:coreProperties>
</file>