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41D" w:rsidRDefault="00D8741D" w:rsidP="00D8741D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D8741D" w:rsidRDefault="00D8741D" w:rsidP="00D8741D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32B">
        <w:rPr>
          <w:rFonts w:ascii="Times New Roman" w:hAnsi="Times New Roman" w:cs="Times New Roman"/>
          <w:b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:rsidR="00D8741D" w:rsidRPr="007A2C12" w:rsidRDefault="00D8741D" w:rsidP="00D8741D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D8741D" w:rsidRDefault="00D8741D" w:rsidP="00D8741D">
      <w:pPr>
        <w:autoSpaceDE w:val="0"/>
        <w:autoSpaceDN w:val="0"/>
        <w:adjustRightInd w:val="0"/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Информационные технологии и автоматизированные системы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направление подготовки: 09.03.04 –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</w:p>
    <w:p w:rsidR="00D8741D" w:rsidRDefault="00D8741D" w:rsidP="00D874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8741D" w:rsidRDefault="00D8741D" w:rsidP="00D874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41D" w:rsidRDefault="00D8741D" w:rsidP="00D874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41D" w:rsidRDefault="00D8741D" w:rsidP="00D874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41D" w:rsidRPr="0030332B" w:rsidRDefault="00D8741D" w:rsidP="00D874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работа.</w:t>
      </w:r>
    </w:p>
    <w:p w:rsidR="00D8741D" w:rsidRDefault="00D8741D" w:rsidP="00D874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«Строки</w:t>
      </w:r>
      <w:r w:rsidRPr="0007008E">
        <w:rPr>
          <w:rFonts w:ascii="Times New Roman" w:hAnsi="Times New Roman" w:cs="Times New Roman"/>
          <w:b/>
          <w:sz w:val="28"/>
          <w:szCs w:val="28"/>
        </w:rPr>
        <w:t>»</w:t>
      </w:r>
    </w:p>
    <w:p w:rsidR="00D8741D" w:rsidRPr="0007008E" w:rsidRDefault="0053503A" w:rsidP="00D874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25</w:t>
      </w:r>
    </w:p>
    <w:p w:rsidR="00D8741D" w:rsidRDefault="00D8741D" w:rsidP="00D8741D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D8741D" w:rsidRDefault="00D8741D" w:rsidP="00D874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41D" w:rsidRDefault="00D8741D" w:rsidP="00D874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41D" w:rsidRDefault="00D8741D" w:rsidP="00D8741D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РИС-24-1б</w:t>
      </w:r>
    </w:p>
    <w:p w:rsidR="00D8741D" w:rsidRPr="009F5A1B" w:rsidRDefault="00D8741D" w:rsidP="00D8741D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Вицев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Максим Олегович</w:t>
      </w:r>
      <w:r w:rsidRPr="007A2C1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426D7">
        <w:rPr>
          <w:u w:val="single"/>
        </w:rPr>
        <w:tab/>
      </w:r>
    </w:p>
    <w:p w:rsidR="00D8741D" w:rsidRDefault="00D8741D" w:rsidP="00D8741D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D8741D" w:rsidRDefault="00D8741D" w:rsidP="00D8741D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D8741D" w:rsidRDefault="00D8741D" w:rsidP="00D8741D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Доц. каф. ИТАС</w:t>
      </w:r>
      <w:r w:rsidRPr="00C426D7">
        <w:rPr>
          <w:u w:val="single"/>
        </w:rPr>
        <w:tab/>
      </w:r>
      <w:r w:rsidRPr="00C426D7">
        <w:rPr>
          <w:u w:val="single"/>
        </w:rPr>
        <w:tab/>
      </w:r>
      <w:r w:rsidRPr="00C426D7">
        <w:rPr>
          <w:u w:val="single"/>
        </w:rPr>
        <w:tab/>
      </w:r>
    </w:p>
    <w:p w:rsidR="00D8741D" w:rsidRDefault="00D8741D" w:rsidP="00D8741D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Ольга Андреевна Полякова</w:t>
      </w:r>
    </w:p>
    <w:p w:rsidR="00D8741D" w:rsidRDefault="00D8741D" w:rsidP="00D8741D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          ____________</w:t>
      </w:r>
    </w:p>
    <w:p w:rsidR="00D8741D" w:rsidRPr="00AC57F8" w:rsidRDefault="00D8741D" w:rsidP="00D8741D">
      <w:pPr>
        <w:autoSpaceDE w:val="0"/>
        <w:autoSpaceDN w:val="0"/>
        <w:adjustRightInd w:val="0"/>
        <w:spacing w:after="0" w:line="360" w:lineRule="auto"/>
        <w:ind w:left="420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(Оценка)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AC57F8">
        <w:rPr>
          <w:rFonts w:ascii="Times New Roman" w:hAnsi="Times New Roman" w:cs="Times New Roman"/>
        </w:rPr>
        <w:t>(</w:t>
      </w:r>
      <w:proofErr w:type="gramEnd"/>
      <w:r w:rsidRPr="00AC57F8">
        <w:rPr>
          <w:rFonts w:ascii="Times New Roman" w:hAnsi="Times New Roman" w:cs="Times New Roman"/>
        </w:rPr>
        <w:t>подпись)</w:t>
      </w:r>
    </w:p>
    <w:p w:rsidR="00D8741D" w:rsidRDefault="00D8741D" w:rsidP="00D8741D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____________</w:t>
      </w:r>
    </w:p>
    <w:p w:rsidR="00D8741D" w:rsidRPr="0084647C" w:rsidRDefault="00D8741D" w:rsidP="00D8741D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(дата)</w:t>
      </w:r>
    </w:p>
    <w:p w:rsidR="00D8741D" w:rsidRDefault="00D8741D" w:rsidP="00D874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41D" w:rsidRDefault="00D8741D" w:rsidP="00D874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41D" w:rsidRDefault="00D8741D" w:rsidP="00D874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41D" w:rsidRDefault="00D8741D" w:rsidP="00D874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Пермь. 2025</w:t>
      </w:r>
    </w:p>
    <w:p w:rsidR="00A31494" w:rsidRDefault="0053503A" w:rsidP="0053503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Строки</w:t>
      </w:r>
    </w:p>
    <w:p w:rsidR="00851B22" w:rsidRPr="00851B22" w:rsidRDefault="00851B22" w:rsidP="00851B22">
      <w:pPr>
        <w:rPr>
          <w:rFonts w:ascii="Times New Roman" w:hAnsi="Times New Roman" w:cs="Times New Roman"/>
          <w:sz w:val="28"/>
          <w:szCs w:val="40"/>
        </w:rPr>
      </w:pPr>
      <w:r w:rsidRPr="00851B22">
        <w:rPr>
          <w:rFonts w:ascii="Times New Roman" w:hAnsi="Times New Roman" w:cs="Times New Roman"/>
          <w:sz w:val="28"/>
          <w:szCs w:val="40"/>
        </w:rPr>
        <w:t>Символьная константа</w:t>
      </w:r>
      <w:r w:rsidRPr="00851B22">
        <w:rPr>
          <w:rFonts w:ascii="Times New Roman" w:hAnsi="Times New Roman" w:cs="Times New Roman"/>
          <w:sz w:val="28"/>
          <w:szCs w:val="40"/>
        </w:rPr>
        <w:t xml:space="preserve"> –</w:t>
      </w:r>
      <w:r w:rsidRPr="00851B22">
        <w:rPr>
          <w:rFonts w:ascii="Times New Roman" w:hAnsi="Times New Roman" w:cs="Times New Roman"/>
          <w:sz w:val="28"/>
          <w:szCs w:val="40"/>
        </w:rPr>
        <w:t xml:space="preserve"> это последовательность символов, заключенная в двойные кавычки. В языке С нет отдельного типа для строк. Массив символов это и есть ст</w:t>
      </w:r>
      <w:r>
        <w:rPr>
          <w:rFonts w:ascii="Times New Roman" w:hAnsi="Times New Roman" w:cs="Times New Roman"/>
          <w:sz w:val="28"/>
          <w:szCs w:val="40"/>
        </w:rPr>
        <w:t xml:space="preserve">рока: </w:t>
      </w:r>
      <w:proofErr w:type="spellStart"/>
      <w:r>
        <w:rPr>
          <w:rFonts w:ascii="Times New Roman" w:hAnsi="Times New Roman" w:cs="Times New Roman"/>
          <w:sz w:val="28"/>
          <w:szCs w:val="40"/>
        </w:rPr>
        <w:t>char</w:t>
      </w:r>
      <w:proofErr w:type="spellEnd"/>
      <w:r>
        <w:rPr>
          <w:rFonts w:ascii="Times New Roman" w:hAnsi="Times New Roman" w:cs="Times New Roman"/>
          <w:sz w:val="28"/>
          <w:szCs w:val="40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40"/>
        </w:rPr>
        <w:t>a[</w:t>
      </w:r>
      <w:proofErr w:type="gramEnd"/>
      <w:r>
        <w:rPr>
          <w:rFonts w:ascii="Times New Roman" w:hAnsi="Times New Roman" w:cs="Times New Roman"/>
          <w:sz w:val="28"/>
          <w:szCs w:val="40"/>
        </w:rPr>
        <w:t>] = “</w:t>
      </w:r>
      <w:proofErr w:type="spellStart"/>
      <w:r>
        <w:rPr>
          <w:rFonts w:ascii="Times New Roman" w:hAnsi="Times New Roman" w:cs="Times New Roman"/>
          <w:sz w:val="28"/>
          <w:szCs w:val="40"/>
        </w:rPr>
        <w:t>Hello</w:t>
      </w:r>
      <w:proofErr w:type="spellEnd"/>
      <w:r>
        <w:rPr>
          <w:rFonts w:ascii="Times New Roman" w:hAnsi="Times New Roman" w:cs="Times New Roman"/>
          <w:sz w:val="28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40"/>
        </w:rPr>
        <w:t>world</w:t>
      </w:r>
      <w:proofErr w:type="spellEnd"/>
      <w:r>
        <w:rPr>
          <w:rFonts w:ascii="Times New Roman" w:hAnsi="Times New Roman" w:cs="Times New Roman"/>
          <w:sz w:val="28"/>
          <w:szCs w:val="40"/>
        </w:rPr>
        <w:t>”;</w:t>
      </w:r>
    </w:p>
    <w:p w:rsidR="00851B22" w:rsidRPr="00851B22" w:rsidRDefault="00851B22" w:rsidP="00851B22">
      <w:pPr>
        <w:rPr>
          <w:rFonts w:ascii="Times New Roman" w:hAnsi="Times New Roman" w:cs="Times New Roman"/>
          <w:sz w:val="28"/>
          <w:szCs w:val="40"/>
        </w:rPr>
      </w:pPr>
      <w:r w:rsidRPr="00851B22">
        <w:rPr>
          <w:rFonts w:ascii="Times New Roman" w:hAnsi="Times New Roman" w:cs="Times New Roman"/>
          <w:sz w:val="28"/>
          <w:szCs w:val="40"/>
        </w:rPr>
        <w:t>В C++ появляется новый тип данных для работы с текст</w:t>
      </w:r>
      <w:r>
        <w:rPr>
          <w:rFonts w:ascii="Times New Roman" w:hAnsi="Times New Roman" w:cs="Times New Roman"/>
          <w:sz w:val="28"/>
          <w:szCs w:val="40"/>
        </w:rPr>
        <w:t>ом.</w:t>
      </w:r>
    </w:p>
    <w:p w:rsidR="00851B22" w:rsidRPr="00851B22" w:rsidRDefault="00851B22" w:rsidP="00851B22">
      <w:pPr>
        <w:rPr>
          <w:rFonts w:ascii="Times New Roman" w:hAnsi="Times New Roman" w:cs="Times New Roman"/>
          <w:sz w:val="28"/>
          <w:szCs w:val="40"/>
        </w:rPr>
      </w:pPr>
      <w:r w:rsidRPr="00851B22">
        <w:rPr>
          <w:rFonts w:ascii="Times New Roman" w:hAnsi="Times New Roman" w:cs="Times New Roman"/>
          <w:sz w:val="28"/>
          <w:szCs w:val="40"/>
        </w:rPr>
        <w:t>Строка</w:t>
      </w:r>
      <w:r w:rsidRPr="00851B22">
        <w:rPr>
          <w:rFonts w:ascii="Times New Roman" w:hAnsi="Times New Roman" w:cs="Times New Roman"/>
          <w:sz w:val="28"/>
          <w:szCs w:val="40"/>
        </w:rPr>
        <w:t xml:space="preserve"> –</w:t>
      </w:r>
      <w:r w:rsidRPr="00851B22">
        <w:rPr>
          <w:rFonts w:ascii="Times New Roman" w:hAnsi="Times New Roman" w:cs="Times New Roman"/>
          <w:sz w:val="28"/>
          <w:szCs w:val="40"/>
        </w:rPr>
        <w:t xml:space="preserve"> это тот же символьный массив, но ей можно присваивать новое значение при помощи оператора присв</w:t>
      </w:r>
      <w:r>
        <w:rPr>
          <w:rFonts w:ascii="Times New Roman" w:hAnsi="Times New Roman" w:cs="Times New Roman"/>
          <w:sz w:val="28"/>
          <w:szCs w:val="40"/>
        </w:rPr>
        <w:t>аивания. (</w:t>
      </w:r>
      <w:proofErr w:type="spellStart"/>
      <w:r>
        <w:rPr>
          <w:rFonts w:ascii="Times New Roman" w:hAnsi="Times New Roman" w:cs="Times New Roman"/>
          <w:sz w:val="28"/>
          <w:szCs w:val="40"/>
        </w:rPr>
        <w:t>string</w:t>
      </w:r>
      <w:proofErr w:type="spellEnd"/>
      <w:r>
        <w:rPr>
          <w:rFonts w:ascii="Times New Roman" w:hAnsi="Times New Roman" w:cs="Times New Roman"/>
          <w:sz w:val="28"/>
          <w:szCs w:val="40"/>
        </w:rPr>
        <w:t xml:space="preserve"> d = "Строка";)</w:t>
      </w:r>
    </w:p>
    <w:p w:rsidR="00851B22" w:rsidRPr="00851B22" w:rsidRDefault="00851B22" w:rsidP="00851B22">
      <w:pPr>
        <w:rPr>
          <w:rFonts w:ascii="Times New Roman" w:hAnsi="Times New Roman" w:cs="Times New Roman"/>
          <w:sz w:val="28"/>
          <w:szCs w:val="40"/>
        </w:rPr>
      </w:pPr>
      <w:r w:rsidRPr="00851B22">
        <w:rPr>
          <w:rFonts w:ascii="Times New Roman" w:hAnsi="Times New Roman" w:cs="Times New Roman"/>
          <w:sz w:val="28"/>
          <w:szCs w:val="40"/>
        </w:rPr>
        <w:t>Для работы со строками существует специальна</w:t>
      </w:r>
      <w:r>
        <w:rPr>
          <w:rFonts w:ascii="Times New Roman" w:hAnsi="Times New Roman" w:cs="Times New Roman"/>
          <w:sz w:val="28"/>
          <w:szCs w:val="40"/>
        </w:rPr>
        <w:t>я библиотека. #</w:t>
      </w:r>
      <w:proofErr w:type="spellStart"/>
      <w:r>
        <w:rPr>
          <w:rFonts w:ascii="Times New Roman" w:hAnsi="Times New Roman" w:cs="Times New Roman"/>
          <w:sz w:val="28"/>
          <w:szCs w:val="40"/>
        </w:rPr>
        <w:t>include</w:t>
      </w:r>
      <w:proofErr w:type="spellEnd"/>
      <w:r>
        <w:rPr>
          <w:rFonts w:ascii="Times New Roman" w:hAnsi="Times New Roman" w:cs="Times New Roman"/>
          <w:sz w:val="28"/>
          <w:szCs w:val="40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40"/>
        </w:rPr>
        <w:t>string</w:t>
      </w:r>
      <w:proofErr w:type="spellEnd"/>
      <w:r>
        <w:rPr>
          <w:rFonts w:ascii="Times New Roman" w:hAnsi="Times New Roman" w:cs="Times New Roman"/>
          <w:sz w:val="28"/>
          <w:szCs w:val="40"/>
        </w:rPr>
        <w:t>&gt;</w:t>
      </w:r>
    </w:p>
    <w:p w:rsidR="00851B22" w:rsidRPr="00851B22" w:rsidRDefault="00851B22" w:rsidP="00851B22">
      <w:pPr>
        <w:rPr>
          <w:rFonts w:ascii="Times New Roman" w:hAnsi="Times New Roman" w:cs="Times New Roman"/>
          <w:sz w:val="28"/>
          <w:szCs w:val="40"/>
        </w:rPr>
      </w:pPr>
      <w:r w:rsidRPr="00851B22">
        <w:rPr>
          <w:rFonts w:ascii="Times New Roman" w:hAnsi="Times New Roman" w:cs="Times New Roman"/>
          <w:sz w:val="28"/>
          <w:szCs w:val="40"/>
        </w:rPr>
        <w:t>Строки объявляются как обычные переменн</w:t>
      </w:r>
      <w:r>
        <w:rPr>
          <w:rFonts w:ascii="Times New Roman" w:hAnsi="Times New Roman" w:cs="Times New Roman"/>
          <w:sz w:val="28"/>
          <w:szCs w:val="40"/>
        </w:rPr>
        <w:t xml:space="preserve">ые с типом </w:t>
      </w:r>
      <w:proofErr w:type="spellStart"/>
      <w:r>
        <w:rPr>
          <w:rFonts w:ascii="Times New Roman" w:hAnsi="Times New Roman" w:cs="Times New Roman"/>
          <w:sz w:val="28"/>
          <w:szCs w:val="40"/>
        </w:rPr>
        <w:t>string</w:t>
      </w:r>
      <w:proofErr w:type="spellEnd"/>
      <w:r>
        <w:rPr>
          <w:rFonts w:ascii="Times New Roman" w:hAnsi="Times New Roman" w:cs="Times New Roman"/>
          <w:sz w:val="28"/>
          <w:szCs w:val="40"/>
        </w:rPr>
        <w:t>. (</w:t>
      </w:r>
      <w:proofErr w:type="spellStart"/>
      <w:r>
        <w:rPr>
          <w:rFonts w:ascii="Times New Roman" w:hAnsi="Times New Roman" w:cs="Times New Roman"/>
          <w:sz w:val="28"/>
          <w:szCs w:val="40"/>
        </w:rPr>
        <w:t>string</w:t>
      </w:r>
      <w:proofErr w:type="spellEnd"/>
      <w:r>
        <w:rPr>
          <w:rFonts w:ascii="Times New Roman" w:hAnsi="Times New Roman" w:cs="Times New Roman"/>
          <w:sz w:val="28"/>
          <w:szCs w:val="40"/>
        </w:rPr>
        <w:t xml:space="preserve"> s;)</w:t>
      </w:r>
    </w:p>
    <w:p w:rsidR="00851B22" w:rsidRPr="00851B22" w:rsidRDefault="00851B22" w:rsidP="00851B22">
      <w:pPr>
        <w:rPr>
          <w:rFonts w:ascii="Times New Roman" w:hAnsi="Times New Roman" w:cs="Times New Roman"/>
          <w:sz w:val="28"/>
          <w:szCs w:val="40"/>
        </w:rPr>
      </w:pPr>
      <w:r w:rsidRPr="00851B22">
        <w:rPr>
          <w:rFonts w:ascii="Times New Roman" w:hAnsi="Times New Roman" w:cs="Times New Roman"/>
          <w:sz w:val="28"/>
          <w:szCs w:val="40"/>
        </w:rPr>
        <w:t>Можно инициализировать строку при помощи оператора присваивания и</w:t>
      </w:r>
      <w:r>
        <w:rPr>
          <w:rFonts w:ascii="Times New Roman" w:hAnsi="Times New Roman" w:cs="Times New Roman"/>
          <w:sz w:val="28"/>
          <w:szCs w:val="40"/>
        </w:rPr>
        <w:t xml:space="preserve">ли при помощи </w:t>
      </w:r>
      <w:proofErr w:type="spellStart"/>
      <w:r>
        <w:rPr>
          <w:rFonts w:ascii="Times New Roman" w:hAnsi="Times New Roman" w:cs="Times New Roman"/>
          <w:sz w:val="28"/>
          <w:szCs w:val="40"/>
        </w:rPr>
        <w:t>cin</w:t>
      </w:r>
      <w:proofErr w:type="spellEnd"/>
      <w:r>
        <w:rPr>
          <w:rFonts w:ascii="Times New Roman" w:hAnsi="Times New Roman" w:cs="Times New Roman"/>
          <w:sz w:val="28"/>
          <w:szCs w:val="40"/>
        </w:rPr>
        <w:t>. (</w:t>
      </w:r>
      <w:proofErr w:type="spellStart"/>
      <w:proofErr w:type="gramStart"/>
      <w:r>
        <w:rPr>
          <w:rFonts w:ascii="Times New Roman" w:hAnsi="Times New Roman" w:cs="Times New Roman"/>
          <w:sz w:val="28"/>
          <w:szCs w:val="40"/>
        </w:rPr>
        <w:t>cin</w:t>
      </w:r>
      <w:proofErr w:type="spellEnd"/>
      <w:r>
        <w:rPr>
          <w:rFonts w:ascii="Times New Roman" w:hAnsi="Times New Roman" w:cs="Times New Roman"/>
          <w:sz w:val="28"/>
          <w:szCs w:val="40"/>
        </w:rPr>
        <w:t xml:space="preserve"> &gt;</w:t>
      </w:r>
      <w:proofErr w:type="gramEnd"/>
      <w:r>
        <w:rPr>
          <w:rFonts w:ascii="Times New Roman" w:hAnsi="Times New Roman" w:cs="Times New Roman"/>
          <w:sz w:val="28"/>
          <w:szCs w:val="40"/>
        </w:rPr>
        <w:t>&gt; s;).</w:t>
      </w:r>
    </w:p>
    <w:p w:rsidR="00851B22" w:rsidRPr="00851B22" w:rsidRDefault="00851B22" w:rsidP="00851B22">
      <w:pPr>
        <w:rPr>
          <w:rFonts w:ascii="Times New Roman" w:hAnsi="Times New Roman" w:cs="Times New Roman"/>
          <w:sz w:val="28"/>
          <w:szCs w:val="40"/>
        </w:rPr>
      </w:pPr>
      <w:r w:rsidRPr="00851B22">
        <w:rPr>
          <w:rFonts w:ascii="Times New Roman" w:hAnsi="Times New Roman" w:cs="Times New Roman"/>
          <w:sz w:val="28"/>
          <w:szCs w:val="40"/>
        </w:rPr>
        <w:t>Указатели работают со строками также,</w:t>
      </w:r>
      <w:r>
        <w:rPr>
          <w:rFonts w:ascii="Times New Roman" w:hAnsi="Times New Roman" w:cs="Times New Roman"/>
          <w:sz w:val="28"/>
          <w:szCs w:val="40"/>
        </w:rPr>
        <w:t xml:space="preserve"> как и с другими типами данных.</w:t>
      </w:r>
    </w:p>
    <w:p w:rsidR="0053503A" w:rsidRDefault="00851B22" w:rsidP="00851B22">
      <w:pPr>
        <w:rPr>
          <w:rFonts w:ascii="Times New Roman" w:hAnsi="Times New Roman" w:cs="Times New Roman"/>
          <w:sz w:val="28"/>
          <w:szCs w:val="40"/>
        </w:rPr>
      </w:pPr>
      <w:r w:rsidRPr="00851B22">
        <w:rPr>
          <w:rFonts w:ascii="Times New Roman" w:hAnsi="Times New Roman" w:cs="Times New Roman"/>
          <w:sz w:val="28"/>
          <w:szCs w:val="40"/>
        </w:rPr>
        <w:t>В памяти строки представлены как массив символов. Символы хранятся в памяти последовательно, каждый занимает 1 байт, конец строки отмечен нулевым байтом ('\0'). Этот символ имеет значение ноль в таблице ASKIL кодов и служит контрольным значением для указания конца строки.</w:t>
      </w:r>
    </w:p>
    <w:p w:rsidR="0053503A" w:rsidRDefault="0053503A" w:rsidP="0053503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Условие</w:t>
      </w:r>
    </w:p>
    <w:p w:rsidR="0053503A" w:rsidRDefault="0053503A" w:rsidP="0053503A">
      <w:pPr>
        <w:rPr>
          <w:rFonts w:ascii="Times New Roman" w:hAnsi="Times New Roman" w:cs="Times New Roman"/>
          <w:sz w:val="28"/>
          <w:szCs w:val="40"/>
        </w:rPr>
      </w:pPr>
      <w:r w:rsidRPr="0053503A">
        <w:rPr>
          <w:rFonts w:ascii="Times New Roman" w:hAnsi="Times New Roman" w:cs="Times New Roman"/>
          <w:sz w:val="28"/>
          <w:szCs w:val="40"/>
        </w:rPr>
        <w:t>С клавиатуры вводится предложение. Выведите это предложение на экран, расположив буквы по вашей любимой функции (экспонента, квадратный корень и т. п.)</w:t>
      </w:r>
    </w:p>
    <w:p w:rsidR="0053503A" w:rsidRDefault="0053503A" w:rsidP="0053503A">
      <w:pPr>
        <w:rPr>
          <w:rFonts w:ascii="Times New Roman" w:hAnsi="Times New Roman" w:cs="Times New Roman"/>
          <w:sz w:val="28"/>
          <w:szCs w:val="40"/>
        </w:rPr>
      </w:pPr>
      <w:r w:rsidRPr="0053503A">
        <w:rPr>
          <w:rFonts w:ascii="Times New Roman" w:hAnsi="Times New Roman" w:cs="Times New Roman"/>
          <w:sz w:val="28"/>
          <w:szCs w:val="40"/>
        </w:rPr>
        <w:t>Выбранная функция: Квадратный корень</w:t>
      </w:r>
    </w:p>
    <w:p w:rsidR="0053503A" w:rsidRDefault="0053503A" w:rsidP="0053503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Решение</w:t>
      </w:r>
    </w:p>
    <w:p w:rsidR="002F160E" w:rsidRPr="0053503A" w:rsidRDefault="00C26B60" w:rsidP="005350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503A">
        <w:rPr>
          <w:rFonts w:ascii="Times New Roman" w:hAnsi="Times New Roman" w:cs="Times New Roman"/>
          <w:sz w:val="28"/>
          <w:szCs w:val="28"/>
        </w:rPr>
        <w:t>Пользователем вводится некоторая строка</w:t>
      </w:r>
    </w:p>
    <w:p w:rsidR="002F160E" w:rsidRPr="0053503A" w:rsidRDefault="00C26B60" w:rsidP="005350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503A">
        <w:rPr>
          <w:rFonts w:ascii="Times New Roman" w:hAnsi="Times New Roman" w:cs="Times New Roman"/>
          <w:sz w:val="28"/>
          <w:szCs w:val="28"/>
        </w:rPr>
        <w:t>Создаём массив строк</w:t>
      </w:r>
    </w:p>
    <w:p w:rsidR="002F160E" w:rsidRPr="0053503A" w:rsidRDefault="00C26B60" w:rsidP="005350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503A">
        <w:rPr>
          <w:rFonts w:ascii="Times New Roman" w:hAnsi="Times New Roman" w:cs="Times New Roman"/>
          <w:sz w:val="28"/>
          <w:szCs w:val="28"/>
        </w:rPr>
        <w:t>Создаем два счетчика. Первый из них отвечает за количество символов, второй за количество строк</w:t>
      </w:r>
    </w:p>
    <w:p w:rsidR="002F160E" w:rsidRPr="0053503A" w:rsidRDefault="00C26B60" w:rsidP="005350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503A">
        <w:rPr>
          <w:rFonts w:ascii="Times New Roman" w:hAnsi="Times New Roman" w:cs="Times New Roman"/>
          <w:sz w:val="28"/>
          <w:szCs w:val="28"/>
        </w:rPr>
        <w:t>Пока первый счетчик меньше длины введенной строки продолжаем цикл:</w:t>
      </w:r>
    </w:p>
    <w:p w:rsidR="002F160E" w:rsidRPr="0053503A" w:rsidRDefault="00C26B60" w:rsidP="0053503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503A">
        <w:rPr>
          <w:rFonts w:ascii="Times New Roman" w:hAnsi="Times New Roman" w:cs="Times New Roman"/>
          <w:sz w:val="28"/>
          <w:szCs w:val="28"/>
        </w:rPr>
        <w:t>Заполняем строку массива числом пробелов, равным длине строки пользователя и увеличиваем второй счетчик на 1.</w:t>
      </w:r>
    </w:p>
    <w:p w:rsidR="002F160E" w:rsidRPr="0053503A" w:rsidRDefault="00C26B60" w:rsidP="0053503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503A">
        <w:rPr>
          <w:rFonts w:ascii="Times New Roman" w:hAnsi="Times New Roman" w:cs="Times New Roman"/>
          <w:sz w:val="28"/>
          <w:szCs w:val="28"/>
        </w:rPr>
        <w:t>Пока счетчик внутри цикла меньше или равен корню счетчика строк:</w:t>
      </w:r>
    </w:p>
    <w:p w:rsidR="002F160E" w:rsidRPr="0053503A" w:rsidRDefault="00C26B60" w:rsidP="0053503A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503A">
        <w:rPr>
          <w:rFonts w:ascii="Times New Roman" w:hAnsi="Times New Roman" w:cs="Times New Roman"/>
          <w:sz w:val="28"/>
          <w:szCs w:val="28"/>
        </w:rPr>
        <w:lastRenderedPageBreak/>
        <w:t>Заменяем элемент строки на введенный пользователем</w:t>
      </w:r>
    </w:p>
    <w:p w:rsidR="002F160E" w:rsidRPr="0053503A" w:rsidRDefault="00C26B60" w:rsidP="0053503A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503A">
        <w:rPr>
          <w:rFonts w:ascii="Times New Roman" w:hAnsi="Times New Roman" w:cs="Times New Roman"/>
          <w:sz w:val="28"/>
          <w:szCs w:val="28"/>
        </w:rPr>
        <w:t>Увеличиваем счетчик символов на 1</w:t>
      </w:r>
      <w:bookmarkStart w:id="0" w:name="_GoBack"/>
      <w:bookmarkEnd w:id="0"/>
    </w:p>
    <w:p w:rsidR="002F160E" w:rsidRPr="0053503A" w:rsidRDefault="00C26B60" w:rsidP="0053503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503A">
        <w:rPr>
          <w:rFonts w:ascii="Times New Roman" w:hAnsi="Times New Roman" w:cs="Times New Roman"/>
          <w:sz w:val="28"/>
          <w:szCs w:val="28"/>
        </w:rPr>
        <w:t>Переходим на новую строку массива</w:t>
      </w:r>
    </w:p>
    <w:p w:rsidR="002F160E" w:rsidRPr="0053503A" w:rsidRDefault="00C26B60" w:rsidP="005350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503A">
        <w:rPr>
          <w:rFonts w:ascii="Times New Roman" w:hAnsi="Times New Roman" w:cs="Times New Roman"/>
          <w:sz w:val="28"/>
          <w:szCs w:val="28"/>
        </w:rPr>
        <w:t>Выводим строки в обратном порядке начиная с второго счетчика</w:t>
      </w:r>
    </w:p>
    <w:p w:rsidR="0053503A" w:rsidRPr="0053503A" w:rsidRDefault="0053503A" w:rsidP="0053503A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>Код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53503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53503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clocale</w:t>
      </w:r>
      <w:proofErr w:type="spellEnd"/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53503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&lt;string&gt;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53503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cmath</w:t>
      </w:r>
      <w:proofErr w:type="spellEnd"/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3503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3503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3503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3503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3503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LC_ALL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3503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system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chcp</w:t>
      </w:r>
      <w:proofErr w:type="spellEnd"/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1251"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3503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system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cls</w:t>
      </w:r>
      <w:proofErr w:type="spellEnd"/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3503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3503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getline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cin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3503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3503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length</w:t>
      </w:r>
      <w:proofErr w:type="spellEnd"/>
      <w:proofErr w:type="gram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3503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counter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3503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countout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3503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squareroot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53503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3503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53503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counter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350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squareroot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3503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3503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 '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countout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3503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53503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3503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sqrt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350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counter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5350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squareroot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53503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counter</w:t>
      </w:r>
      <w:r w:rsidRPr="0053503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3503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[</w:t>
      </w:r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counter</w:t>
      </w:r>
      <w:r w:rsidRPr="0053503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]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counter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3503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53503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countout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350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squareroot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5350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3503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3503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5350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53503A" w:rsidRPr="0053503A" w:rsidRDefault="0053503A" w:rsidP="00535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3503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53503A" w:rsidRPr="0053503A" w:rsidRDefault="0053503A" w:rsidP="0053503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Результат работы кода</w:t>
      </w:r>
    </w:p>
    <w:p w:rsidR="0053503A" w:rsidRDefault="0053503A" w:rsidP="0053503A">
      <w:pPr>
        <w:rPr>
          <w:rFonts w:ascii="Times New Roman" w:hAnsi="Times New Roman" w:cs="Times New Roman"/>
          <w:sz w:val="40"/>
          <w:szCs w:val="40"/>
        </w:rPr>
      </w:pPr>
      <w:r w:rsidRPr="0053503A">
        <w:rPr>
          <w:rFonts w:ascii="Times New Roman" w:hAnsi="Times New Roman" w:cs="Times New Roman"/>
          <w:noProof/>
          <w:sz w:val="40"/>
          <w:szCs w:val="40"/>
          <w:lang w:eastAsia="ru-RU"/>
        </w:rPr>
        <w:lastRenderedPageBreak/>
        <w:drawing>
          <wp:inline distT="0" distB="0" distL="0" distR="0" wp14:anchorId="19CCBECE" wp14:editId="1E01C257">
            <wp:extent cx="3345577" cy="3259931"/>
            <wp:effectExtent l="0" t="0" r="762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7801" cy="328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03A" w:rsidRDefault="0053503A" w:rsidP="0053503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Блок-схема</w:t>
      </w:r>
    </w:p>
    <w:p w:rsidR="0053503A" w:rsidRDefault="00C26B60" w:rsidP="0053503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26B60">
        <w:rPr>
          <w:rFonts w:ascii="Times New Roman" w:hAnsi="Times New Roman" w:cs="Times New Roman"/>
          <w:noProof/>
          <w:sz w:val="40"/>
          <w:szCs w:val="40"/>
          <w:lang w:eastAsia="ru-RU"/>
        </w:rPr>
        <w:drawing>
          <wp:inline distT="0" distB="0" distL="0" distR="0" wp14:anchorId="157FC5F2" wp14:editId="1AC319DA">
            <wp:extent cx="4532997" cy="5628689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6674" cy="56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03A" w:rsidRPr="0053503A" w:rsidRDefault="00C26B60" w:rsidP="0053503A">
      <w:pPr>
        <w:rPr>
          <w:rFonts w:ascii="Times New Roman" w:hAnsi="Times New Roman" w:cs="Times New Roman"/>
          <w:sz w:val="28"/>
          <w:szCs w:val="40"/>
        </w:rPr>
      </w:pPr>
      <w:r w:rsidRPr="00C26B60">
        <w:rPr>
          <w:rFonts w:ascii="Times New Roman" w:hAnsi="Times New Roman" w:cs="Times New Roman"/>
          <w:noProof/>
          <w:sz w:val="40"/>
          <w:szCs w:val="40"/>
          <w:lang w:eastAsia="ru-RU"/>
        </w:rPr>
        <w:lastRenderedPageBreak/>
        <w:drawing>
          <wp:inline distT="0" distB="0" distL="0" distR="0" wp14:anchorId="1C4D469B" wp14:editId="13BC18C7">
            <wp:extent cx="5225415" cy="94316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943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03A" w:rsidRPr="0053503A" w:rsidSect="00D8741D">
      <w:pgSz w:w="11906" w:h="16838"/>
      <w:pgMar w:top="1021" w:right="851" w:bottom="96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369C0"/>
    <w:multiLevelType w:val="hybridMultilevel"/>
    <w:tmpl w:val="5E1E2666"/>
    <w:lvl w:ilvl="0" w:tplc="965A7E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28325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80D1B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EEAD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FAC3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52E9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A2B2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D0B8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FA07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02D"/>
    <w:rsid w:val="002F160E"/>
    <w:rsid w:val="0053503A"/>
    <w:rsid w:val="00851B22"/>
    <w:rsid w:val="0086502D"/>
    <w:rsid w:val="00A31494"/>
    <w:rsid w:val="00C26B60"/>
    <w:rsid w:val="00D8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CCB44"/>
  <w15:chartTrackingRefBased/>
  <w15:docId w15:val="{3B89727F-DABE-4927-A366-9332CA826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74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9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5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70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411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20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05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17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8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812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577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84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025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6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2025-02-20T10:26:00Z</dcterms:created>
  <dcterms:modified xsi:type="dcterms:W3CDTF">2025-02-27T06:34:00Z</dcterms:modified>
</cp:coreProperties>
</file>