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7654" w:val="left"/>
        </w:tabs>
        <w:spacing w:after="0"/>
        <w:jc w:val="right"/>
      </w:pPr>
      <w:r>
        <w:rPr>
          <w:rFonts w:ascii="Times New Roman" w:hAnsi="Times New Roman"/>
          <w:sz w:val="28"/>
        </w:rPr>
        <w:t>Генеральному директору ООО «ТехноСтрой»</w:t>
        <w:tab/>
        <w:t>Иванову И.И.</w:t>
      </w:r>
    </w:p>
    <w:p>
      <w:pPr>
        <w:tabs>
          <w:tab w:pos="7654" w:val="left"/>
        </w:tabs>
        <w:spacing w:after="0"/>
        <w:jc w:val="right"/>
      </w:pPr>
      <w:r>
        <w:rPr>
          <w:rFonts w:ascii="Times New Roman" w:hAnsi="Times New Roman"/>
          <w:sz w:val="28"/>
        </w:rPr>
        <w:t>от менеджера по закупкам</w:t>
        <w:tab/>
        <w:t>Петрова А.В.</w:t>
      </w:r>
    </w:p>
    <w:p>
      <w:pPr>
        <w:pStyle w:val="Заголовок_Док"/>
      </w:pPr>
      <w:r>
        <w:t>СЛУЖЕБНАЯ ЗАПИСКА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Уважаемый Иван Иванович!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Проблема: сотрудники отдела тратят до 3 часов в день на ручную сверку накладных.</w:t>
            </w:r>
          </w:p>
        </w:tc>
      </w:tr>
      <w:tr>
        <w:tc>
          <w:tcPr>
            <w:tcW w:type="dxa" w:w="9689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ПО составляет 150 000 рублей.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Список рассылки: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Сидоров С.С.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Кузнецов А.А.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Смирнов Д.В.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Попов Е.В.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Васильев Н.Н.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/>
      <w:jc w:val="center"/>
    </w:pPr>
    <w:rPr>
      <w:rFonts w:ascii="Times New Roman" w:hAnsi="Times New Roman" w:eastAsia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