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8.png" ContentType="image/png"/>
  <Override PartName="/word/media/rId40.png" ContentType="image/png"/>
  <Override PartName="/word/media/rId42.png" ContentType="image/png"/>
  <Override PartName="/word/media/rId44.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Subtitle"/>
      </w:pPr>
      <w:r>
        <w:t xml:space="preserve">Дисциплина:</w:t>
      </w:r>
      <w:r>
        <w:t xml:space="preserve"> </w:t>
      </w:r>
      <w:r>
        <w:t xml:space="preserve">Операционные</w:t>
      </w:r>
      <w:r>
        <w:t xml:space="preserve"> </w:t>
      </w:r>
      <w:r>
        <w:t xml:space="preserve">системы</w:t>
      </w:r>
    </w:p>
    <w:p>
      <w:pPr>
        <w:pStyle w:val="Author"/>
      </w:pPr>
      <w:r>
        <w:t xml:space="preserve">Куликов</w:t>
      </w:r>
      <w:r>
        <w:t xml:space="preserve"> </w:t>
      </w:r>
      <w:r>
        <w:t xml:space="preserve">Максим</w:t>
      </w:r>
      <w:r>
        <w:t xml:space="preserve"> </w:t>
      </w:r>
      <w:r>
        <w:t xml:space="preserve">Игоревич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t xml:space="preserve">Задание</w:t>
      </w:r>
    </w:p>
    <w:p>
      <w:pPr>
        <w:numPr>
          <w:ilvl w:val="0"/>
          <w:numId w:val="1001"/>
        </w:numPr>
        <w:pStyle w:val="Compact"/>
      </w:pPr>
      <w:r>
        <w:t xml:space="preserve">Ознакомиться с теоретическим материалом.</w:t>
      </w:r>
    </w:p>
    <w:p>
      <w:pPr>
        <w:numPr>
          <w:ilvl w:val="0"/>
          <w:numId w:val="1001"/>
        </w:numPr>
        <w:pStyle w:val="Compact"/>
      </w:pPr>
      <w:r>
        <w:t xml:space="preserve">Выполнить работу.</w:t>
      </w:r>
    </w:p>
    <w:bookmarkEnd w:id="21"/>
    <w:bookmarkStart w:id="46"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Создаю новый каталог и создаю 3 скрипта (рис. -fig. 1)</w:t>
      </w:r>
    </w:p>
    <w:p>
      <w:pPr>
        <w:pStyle w:val="CaptionedFigure"/>
      </w:pPr>
      <w:bookmarkStart w:id="23" w:name="fig:001"/>
      <w:r>
        <w:drawing>
          <wp:inline>
            <wp:extent cx="5334000" cy="3512278"/>
            <wp:effectExtent b="0" l="0" r="0" t="0"/>
            <wp:docPr descr="Figure 1: Создание файлов"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3512278"/>
                    </a:xfrm>
                    <a:prstGeom prst="rect">
                      <a:avLst/>
                    </a:prstGeom>
                    <a:noFill/>
                    <a:ln w="9525">
                      <a:noFill/>
                      <a:headEnd/>
                      <a:tailEnd/>
                    </a:ln>
                  </pic:spPr>
                </pic:pic>
              </a:graphicData>
            </a:graphic>
          </wp:inline>
        </w:drawing>
      </w:r>
      <w:bookmarkEnd w:id="23"/>
    </w:p>
    <w:p>
      <w:pPr>
        <w:pStyle w:val="ImageCaption"/>
      </w:pPr>
      <w:r>
        <w:t xml:space="preserve">Figure 1: Создание файлов</w:t>
      </w:r>
    </w:p>
    <w:p>
      <w:pPr>
        <w:numPr>
          <w:ilvl w:val="0"/>
          <w:numId w:val="1003"/>
        </w:numPr>
        <w:pStyle w:val="Compact"/>
      </w:pPr>
      <w:r>
        <w:t xml:space="preserve">Три скрипта. (рис. -fig. 2)</w:t>
      </w:r>
    </w:p>
    <w:p>
      <w:pPr>
        <w:pStyle w:val="CaptionedFigure"/>
      </w:pPr>
      <w:bookmarkStart w:id="25" w:name="fig:002"/>
      <w:r>
        <w:drawing>
          <wp:inline>
            <wp:extent cx="5334000" cy="5431708"/>
            <wp:effectExtent b="0" l="0" r="0" t="0"/>
            <wp:docPr descr="Figure 2: Скрипты"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5431708"/>
                    </a:xfrm>
                    <a:prstGeom prst="rect">
                      <a:avLst/>
                    </a:prstGeom>
                    <a:noFill/>
                    <a:ln w="9525">
                      <a:noFill/>
                      <a:headEnd/>
                      <a:tailEnd/>
                    </a:ln>
                  </pic:spPr>
                </pic:pic>
              </a:graphicData>
            </a:graphic>
          </wp:inline>
        </w:drawing>
      </w:r>
      <w:bookmarkEnd w:id="25"/>
    </w:p>
    <w:p>
      <w:pPr>
        <w:pStyle w:val="ImageCaption"/>
      </w:pPr>
      <w:r>
        <w:t xml:space="preserve">Figure 2: Скрипты</w:t>
      </w:r>
    </w:p>
    <w:p>
      <w:pPr>
        <w:numPr>
          <w:ilvl w:val="0"/>
          <w:numId w:val="1004"/>
        </w:numPr>
        <w:pStyle w:val="Compact"/>
      </w:pPr>
      <w:r>
        <w:t xml:space="preserve">Выполняю компиляцию файлов. (рис. -fig. 3)</w:t>
      </w:r>
    </w:p>
    <w:p>
      <w:pPr>
        <w:pStyle w:val="CaptionedFigure"/>
      </w:pPr>
      <w:bookmarkStart w:id="27" w:name="fig:003"/>
      <w:r>
        <w:drawing>
          <wp:inline>
            <wp:extent cx="5334000" cy="3397496"/>
            <wp:effectExtent b="0" l="0" r="0" t="0"/>
            <wp:docPr descr="Figure 3: Компиляция"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3397496"/>
                    </a:xfrm>
                    <a:prstGeom prst="rect">
                      <a:avLst/>
                    </a:prstGeom>
                    <a:noFill/>
                    <a:ln w="9525">
                      <a:noFill/>
                      <a:headEnd/>
                      <a:tailEnd/>
                    </a:ln>
                  </pic:spPr>
                </pic:pic>
              </a:graphicData>
            </a:graphic>
          </wp:inline>
        </w:drawing>
      </w:r>
      <w:bookmarkEnd w:id="27"/>
    </w:p>
    <w:p>
      <w:pPr>
        <w:pStyle w:val="ImageCaption"/>
      </w:pPr>
      <w:r>
        <w:t xml:space="preserve">Figure 3: Компиляция</w:t>
      </w:r>
    </w:p>
    <w:p>
      <w:pPr>
        <w:numPr>
          <w:ilvl w:val="0"/>
          <w:numId w:val="1005"/>
        </w:numPr>
        <w:pStyle w:val="Compact"/>
      </w:pPr>
      <w:r>
        <w:t xml:space="preserve">Создание Makefile. Данный файл необходим для автоматической компиляции файлов calculate.c(цельcalculate.o), main.c(цельmain.o), а также их объединения в один исполняемый файл calcul(цельcalcul). Цель clean нужна для автоматического удаления файлов. Переменная CC отвечает за утилиту для компиляции. Переменная CFLAGS отвечает за опции в данной утилите. Переменная LIBS отвечает за опции для объединения объектных файлов в один исполняемый файл (рис. -fig. 4)</w:t>
      </w:r>
    </w:p>
    <w:p>
      <w:pPr>
        <w:pStyle w:val="CaptionedFigure"/>
      </w:pPr>
      <w:bookmarkStart w:id="29" w:name="fig:005"/>
      <w:r>
        <w:drawing>
          <wp:inline>
            <wp:extent cx="5334000" cy="3439682"/>
            <wp:effectExtent b="0" l="0" r="0" t="0"/>
            <wp:docPr descr="Figure 4: Мейкфайл" title="" id="1" name="Picture"/>
            <a:graphic>
              <a:graphicData uri="http://schemas.openxmlformats.org/drawingml/2006/picture">
                <pic:pic>
                  <pic:nvPicPr>
                    <pic:cNvPr descr="image/5.png" id="0" name="Picture"/>
                    <pic:cNvPicPr>
                      <a:picLocks noChangeArrowheads="1" noChangeAspect="1"/>
                    </pic:cNvPicPr>
                  </pic:nvPicPr>
                  <pic:blipFill>
                    <a:blip r:embed="rId28"/>
                    <a:stretch>
                      <a:fillRect/>
                    </a:stretch>
                  </pic:blipFill>
                  <pic:spPr bwMode="auto">
                    <a:xfrm>
                      <a:off x="0" y="0"/>
                      <a:ext cx="5334000" cy="3439682"/>
                    </a:xfrm>
                    <a:prstGeom prst="rect">
                      <a:avLst/>
                    </a:prstGeom>
                    <a:noFill/>
                    <a:ln w="9525">
                      <a:noFill/>
                      <a:headEnd/>
                      <a:tailEnd/>
                    </a:ln>
                  </pic:spPr>
                </pic:pic>
              </a:graphicData>
            </a:graphic>
          </wp:inline>
        </w:drawing>
      </w:r>
      <w:bookmarkEnd w:id="29"/>
    </w:p>
    <w:p>
      <w:pPr>
        <w:pStyle w:val="ImageCaption"/>
      </w:pPr>
      <w:r>
        <w:t xml:space="preserve">Figure 4: Мейкфайл</w:t>
      </w:r>
    </w:p>
    <w:p>
      <w:pPr>
        <w:numPr>
          <w:ilvl w:val="0"/>
          <w:numId w:val="1006"/>
        </w:numPr>
        <w:pStyle w:val="Compact"/>
      </w:pPr>
      <w:r>
        <w:t xml:space="preserve">Вношу изменения в файл. (рис. -fig. 5)</w:t>
      </w:r>
    </w:p>
    <w:p>
      <w:pPr>
        <w:pStyle w:val="CaptionedFigure"/>
      </w:pPr>
      <w:bookmarkStart w:id="31" w:name="fig:006"/>
      <w:r>
        <w:drawing>
          <wp:inline>
            <wp:extent cx="5334000" cy="5355194"/>
            <wp:effectExtent b="0" l="0" r="0" t="0"/>
            <wp:docPr descr="Figure 5: Изменение содержимого" title="" id="1" name="Picture"/>
            <a:graphic>
              <a:graphicData uri="http://schemas.openxmlformats.org/drawingml/2006/picture">
                <pic:pic>
                  <pic:nvPicPr>
                    <pic:cNvPr descr="image/6.png" id="0" name="Picture"/>
                    <pic:cNvPicPr>
                      <a:picLocks noChangeArrowheads="1" noChangeAspect="1"/>
                    </pic:cNvPicPr>
                  </pic:nvPicPr>
                  <pic:blipFill>
                    <a:blip r:embed="rId30"/>
                    <a:stretch>
                      <a:fillRect/>
                    </a:stretch>
                  </pic:blipFill>
                  <pic:spPr bwMode="auto">
                    <a:xfrm>
                      <a:off x="0" y="0"/>
                      <a:ext cx="5334000" cy="5355194"/>
                    </a:xfrm>
                    <a:prstGeom prst="rect">
                      <a:avLst/>
                    </a:prstGeom>
                    <a:noFill/>
                    <a:ln w="9525">
                      <a:noFill/>
                      <a:headEnd/>
                      <a:tailEnd/>
                    </a:ln>
                  </pic:spPr>
                </pic:pic>
              </a:graphicData>
            </a:graphic>
          </wp:inline>
        </w:drawing>
      </w:r>
      <w:bookmarkEnd w:id="31"/>
    </w:p>
    <w:p>
      <w:pPr>
        <w:pStyle w:val="ImageCaption"/>
      </w:pPr>
      <w:r>
        <w:t xml:space="preserve">Figure 5: Изменение содержимого</w:t>
      </w:r>
    </w:p>
    <w:p>
      <w:pPr>
        <w:numPr>
          <w:ilvl w:val="0"/>
          <w:numId w:val="1007"/>
        </w:numPr>
        <w:pStyle w:val="Compact"/>
      </w:pPr>
      <w:r>
        <w:t xml:space="preserve">Выполняю make clean. Удаляю ненужные файлы. (рис. -fig. 6)</w:t>
      </w:r>
    </w:p>
    <w:p>
      <w:pPr>
        <w:pStyle w:val="CaptionedFigure"/>
      </w:pPr>
      <w:bookmarkStart w:id="33" w:name="fig:007"/>
      <w:r>
        <w:drawing>
          <wp:inline>
            <wp:extent cx="5334000" cy="3824796"/>
            <wp:effectExtent b="0" l="0" r="0" t="0"/>
            <wp:docPr descr="Figure 6: make clean" title="" id="1" name="Picture"/>
            <a:graphic>
              <a:graphicData uri="http://schemas.openxmlformats.org/drawingml/2006/picture">
                <pic:pic>
                  <pic:nvPicPr>
                    <pic:cNvPr descr="image/7.png" id="0" name="Picture"/>
                    <pic:cNvPicPr>
                      <a:picLocks noChangeArrowheads="1" noChangeAspect="1"/>
                    </pic:cNvPicPr>
                  </pic:nvPicPr>
                  <pic:blipFill>
                    <a:blip r:embed="rId32"/>
                    <a:stretch>
                      <a:fillRect/>
                    </a:stretch>
                  </pic:blipFill>
                  <pic:spPr bwMode="auto">
                    <a:xfrm>
                      <a:off x="0" y="0"/>
                      <a:ext cx="5334000" cy="3824796"/>
                    </a:xfrm>
                    <a:prstGeom prst="rect">
                      <a:avLst/>
                    </a:prstGeom>
                    <a:noFill/>
                    <a:ln w="9525">
                      <a:noFill/>
                      <a:headEnd/>
                      <a:tailEnd/>
                    </a:ln>
                  </pic:spPr>
                </pic:pic>
              </a:graphicData>
            </a:graphic>
          </wp:inline>
        </w:drawing>
      </w:r>
      <w:bookmarkEnd w:id="33"/>
    </w:p>
    <w:p>
      <w:pPr>
        <w:pStyle w:val="ImageCaption"/>
      </w:pPr>
      <w:r>
        <w:t xml:space="preserve">Figure 6: make clean</w:t>
      </w:r>
    </w:p>
    <w:p>
      <w:pPr>
        <w:numPr>
          <w:ilvl w:val="0"/>
          <w:numId w:val="1008"/>
        </w:numPr>
        <w:pStyle w:val="Compact"/>
      </w:pPr>
      <w:r>
        <w:t xml:space="preserve">Конвертирую все файлы (рис. -fig. 7)</w:t>
      </w:r>
    </w:p>
    <w:p>
      <w:pPr>
        <w:pStyle w:val="CaptionedFigure"/>
      </w:pPr>
      <w:bookmarkStart w:id="35" w:name="fig:008"/>
      <w:r>
        <w:drawing>
          <wp:inline>
            <wp:extent cx="5334000" cy="4029153"/>
            <wp:effectExtent b="0" l="0" r="0" t="0"/>
            <wp:docPr descr="Figure 7: Конвертация" title="" id="1" name="Picture"/>
            <a:graphic>
              <a:graphicData uri="http://schemas.openxmlformats.org/drawingml/2006/picture">
                <pic:pic>
                  <pic:nvPicPr>
                    <pic:cNvPr descr="image/8.png" id="0" name="Picture"/>
                    <pic:cNvPicPr>
                      <a:picLocks noChangeArrowheads="1" noChangeAspect="1"/>
                    </pic:cNvPicPr>
                  </pic:nvPicPr>
                  <pic:blipFill>
                    <a:blip r:embed="rId34"/>
                    <a:stretch>
                      <a:fillRect/>
                    </a:stretch>
                  </pic:blipFill>
                  <pic:spPr bwMode="auto">
                    <a:xfrm>
                      <a:off x="0" y="0"/>
                      <a:ext cx="5334000" cy="4029153"/>
                    </a:xfrm>
                    <a:prstGeom prst="rect">
                      <a:avLst/>
                    </a:prstGeom>
                    <a:noFill/>
                    <a:ln w="9525">
                      <a:noFill/>
                      <a:headEnd/>
                      <a:tailEnd/>
                    </a:ln>
                  </pic:spPr>
                </pic:pic>
              </a:graphicData>
            </a:graphic>
          </wp:inline>
        </w:drawing>
      </w:r>
      <w:bookmarkEnd w:id="35"/>
    </w:p>
    <w:p>
      <w:pPr>
        <w:pStyle w:val="ImageCaption"/>
      </w:pPr>
      <w:r>
        <w:t xml:space="preserve">Figure 7: Конвертация</w:t>
      </w:r>
    </w:p>
    <w:p>
      <w:pPr>
        <w:numPr>
          <w:ilvl w:val="0"/>
          <w:numId w:val="1009"/>
        </w:numPr>
        <w:pStyle w:val="Compact"/>
      </w:pPr>
      <w:r>
        <w:t xml:space="preserve">Тестирую программу (рис. -fig. 8)</w:t>
      </w:r>
    </w:p>
    <w:p>
      <w:pPr>
        <w:pStyle w:val="CaptionedFigure"/>
      </w:pPr>
      <w:bookmarkStart w:id="37" w:name="fig:009"/>
      <w:r>
        <w:drawing>
          <wp:inline>
            <wp:extent cx="5334000" cy="4334331"/>
            <wp:effectExtent b="0" l="0" r="0" t="0"/>
            <wp:docPr descr="Figure 8: Тест" title="" id="1" name="Picture"/>
            <a:graphic>
              <a:graphicData uri="http://schemas.openxmlformats.org/drawingml/2006/picture">
                <pic:pic>
                  <pic:nvPicPr>
                    <pic:cNvPr descr="image/9.png" id="0" name="Picture"/>
                    <pic:cNvPicPr>
                      <a:picLocks noChangeArrowheads="1" noChangeAspect="1"/>
                    </pic:cNvPicPr>
                  </pic:nvPicPr>
                  <pic:blipFill>
                    <a:blip r:embed="rId36"/>
                    <a:stretch>
                      <a:fillRect/>
                    </a:stretch>
                  </pic:blipFill>
                  <pic:spPr bwMode="auto">
                    <a:xfrm>
                      <a:off x="0" y="0"/>
                      <a:ext cx="5334000" cy="4334331"/>
                    </a:xfrm>
                    <a:prstGeom prst="rect">
                      <a:avLst/>
                    </a:prstGeom>
                    <a:noFill/>
                    <a:ln w="9525">
                      <a:noFill/>
                      <a:headEnd/>
                      <a:tailEnd/>
                    </a:ln>
                  </pic:spPr>
                </pic:pic>
              </a:graphicData>
            </a:graphic>
          </wp:inline>
        </w:drawing>
      </w:r>
      <w:bookmarkEnd w:id="37"/>
    </w:p>
    <w:p>
      <w:pPr>
        <w:pStyle w:val="ImageCaption"/>
      </w:pPr>
      <w:r>
        <w:t xml:space="preserve">Figure 8: Тест</w:t>
      </w:r>
    </w:p>
    <w:p>
      <w:pPr>
        <w:numPr>
          <w:ilvl w:val="0"/>
          <w:numId w:val="1010"/>
        </w:numPr>
        <w:pStyle w:val="Compact"/>
      </w:pPr>
      <w:r>
        <w:t xml:space="preserve">Командой list вывожу содержимое файлов (рис. -fig. 6)</w:t>
      </w:r>
    </w:p>
    <w:p>
      <w:pPr>
        <w:pStyle w:val="CaptionedFigure"/>
      </w:pPr>
      <w:bookmarkStart w:id="39" w:name="fig:010"/>
      <w:r>
        <w:drawing>
          <wp:inline>
            <wp:extent cx="5334000" cy="4785046"/>
            <wp:effectExtent b="0" l="0" r="0" t="0"/>
            <wp:docPr descr="Figure 9: list" title="" id="1" name="Picture"/>
            <a:graphic>
              <a:graphicData uri="http://schemas.openxmlformats.org/drawingml/2006/picture">
                <pic:pic>
                  <pic:nvPicPr>
                    <pic:cNvPr descr="image/10.png" id="0" name="Picture"/>
                    <pic:cNvPicPr>
                      <a:picLocks noChangeArrowheads="1" noChangeAspect="1"/>
                    </pic:cNvPicPr>
                  </pic:nvPicPr>
                  <pic:blipFill>
                    <a:blip r:embed="rId38"/>
                    <a:stretch>
                      <a:fillRect/>
                    </a:stretch>
                  </pic:blipFill>
                  <pic:spPr bwMode="auto">
                    <a:xfrm>
                      <a:off x="0" y="0"/>
                      <a:ext cx="5334000" cy="4785046"/>
                    </a:xfrm>
                    <a:prstGeom prst="rect">
                      <a:avLst/>
                    </a:prstGeom>
                    <a:noFill/>
                    <a:ln w="9525">
                      <a:noFill/>
                      <a:headEnd/>
                      <a:tailEnd/>
                    </a:ln>
                  </pic:spPr>
                </pic:pic>
              </a:graphicData>
            </a:graphic>
          </wp:inline>
        </w:drawing>
      </w:r>
      <w:bookmarkEnd w:id="39"/>
    </w:p>
    <w:p>
      <w:pPr>
        <w:pStyle w:val="ImageCaption"/>
      </w:pPr>
      <w:r>
        <w:t xml:space="preserve">Figure 9: list</w:t>
      </w:r>
    </w:p>
    <w:p>
      <w:pPr>
        <w:numPr>
          <w:ilvl w:val="0"/>
          <w:numId w:val="1011"/>
        </w:numPr>
        <w:pStyle w:val="Compact"/>
      </w:pPr>
      <w:r>
        <w:t xml:space="preserve">Ставлю breakpoint. Запускаю программу и проверяю работает ли он. Работает. Удаляю его (рис. -fig. 10)</w:t>
      </w:r>
    </w:p>
    <w:p>
      <w:pPr>
        <w:pStyle w:val="CaptionedFigure"/>
      </w:pPr>
      <w:bookmarkStart w:id="41" w:name="fig:011"/>
      <w:r>
        <w:drawing>
          <wp:inline>
            <wp:extent cx="5334000" cy="3902756"/>
            <wp:effectExtent b="0" l="0" r="0" t="0"/>
            <wp:docPr descr="Figure 10: breakpoint" title="" id="1" name="Picture"/>
            <a:graphic>
              <a:graphicData uri="http://schemas.openxmlformats.org/drawingml/2006/picture">
                <pic:pic>
                  <pic:nvPicPr>
                    <pic:cNvPr descr="image/11.png" id="0" name="Picture"/>
                    <pic:cNvPicPr>
                      <a:picLocks noChangeArrowheads="1" noChangeAspect="1"/>
                    </pic:cNvPicPr>
                  </pic:nvPicPr>
                  <pic:blipFill>
                    <a:blip r:embed="rId40"/>
                    <a:stretch>
                      <a:fillRect/>
                    </a:stretch>
                  </pic:blipFill>
                  <pic:spPr bwMode="auto">
                    <a:xfrm>
                      <a:off x="0" y="0"/>
                      <a:ext cx="5334000" cy="3902756"/>
                    </a:xfrm>
                    <a:prstGeom prst="rect">
                      <a:avLst/>
                    </a:prstGeom>
                    <a:noFill/>
                    <a:ln w="9525">
                      <a:noFill/>
                      <a:headEnd/>
                      <a:tailEnd/>
                    </a:ln>
                  </pic:spPr>
                </pic:pic>
              </a:graphicData>
            </a:graphic>
          </wp:inline>
        </w:drawing>
      </w:r>
      <w:bookmarkEnd w:id="41"/>
    </w:p>
    <w:p>
      <w:pPr>
        <w:pStyle w:val="ImageCaption"/>
      </w:pPr>
      <w:r>
        <w:t xml:space="preserve">Figure 10: breakpoint</w:t>
      </w:r>
    </w:p>
    <w:p>
      <w:pPr>
        <w:numPr>
          <w:ilvl w:val="0"/>
          <w:numId w:val="1012"/>
        </w:numPr>
        <w:pStyle w:val="Compact"/>
      </w:pPr>
      <w:r>
        <w:t xml:space="preserve">Устанавливаю splint . Запускаю его для calculate.c и main.c. C помощью утилиты splint выяснилось, что в файлах calculate.c и main.c присутствует функция чтения scanf, возвращающая целое число (тип int), но эти числа не используются и нигде несохранятся. Утилита вывела предупреждение о том, что в файле calculate.c происходит сравнение вещественного числа с нулем. Также возвращаемые значения (тип double) в функциях pow, sqrt, sin, cos и tan записываются в переменную типа float, что свидетельствует о потери данных. (рис. -fig. 11, рис. -fig. 12)</w:t>
      </w:r>
    </w:p>
    <w:p>
      <w:pPr>
        <w:pStyle w:val="CaptionedFigure"/>
      </w:pPr>
      <w:bookmarkStart w:id="43" w:name="fig:013"/>
      <w:r>
        <w:drawing>
          <wp:inline>
            <wp:extent cx="5334000" cy="4649187"/>
            <wp:effectExtent b="0" l="0" r="0" t="0"/>
            <wp:docPr descr="Figure 11: calculate.c" title="" id="1" name="Picture"/>
            <a:graphic>
              <a:graphicData uri="http://schemas.openxmlformats.org/drawingml/2006/picture">
                <pic:pic>
                  <pic:nvPicPr>
                    <pic:cNvPr descr="image/13.png" id="0" name="Picture"/>
                    <pic:cNvPicPr>
                      <a:picLocks noChangeArrowheads="1" noChangeAspect="1"/>
                    </pic:cNvPicPr>
                  </pic:nvPicPr>
                  <pic:blipFill>
                    <a:blip r:embed="rId42"/>
                    <a:stretch>
                      <a:fillRect/>
                    </a:stretch>
                  </pic:blipFill>
                  <pic:spPr bwMode="auto">
                    <a:xfrm>
                      <a:off x="0" y="0"/>
                      <a:ext cx="5334000" cy="4649187"/>
                    </a:xfrm>
                    <a:prstGeom prst="rect">
                      <a:avLst/>
                    </a:prstGeom>
                    <a:noFill/>
                    <a:ln w="9525">
                      <a:noFill/>
                      <a:headEnd/>
                      <a:tailEnd/>
                    </a:ln>
                  </pic:spPr>
                </pic:pic>
              </a:graphicData>
            </a:graphic>
          </wp:inline>
        </w:drawing>
      </w:r>
      <w:bookmarkEnd w:id="43"/>
    </w:p>
    <w:p>
      <w:pPr>
        <w:pStyle w:val="ImageCaption"/>
      </w:pPr>
      <w:r>
        <w:t xml:space="preserve">Figure 11: calculate.c</w:t>
      </w:r>
    </w:p>
    <w:p>
      <w:pPr>
        <w:pStyle w:val="CaptionedFigure"/>
      </w:pPr>
      <w:bookmarkStart w:id="45" w:name="fig:014"/>
      <w:r>
        <w:drawing>
          <wp:inline>
            <wp:extent cx="5334000" cy="1952885"/>
            <wp:effectExtent b="0" l="0" r="0" t="0"/>
            <wp:docPr descr="Figure 12: main.c" title="" id="1" name="Picture"/>
            <a:graphic>
              <a:graphicData uri="http://schemas.openxmlformats.org/drawingml/2006/picture">
                <pic:pic>
                  <pic:nvPicPr>
                    <pic:cNvPr descr="image/14.png" id="0" name="Picture"/>
                    <pic:cNvPicPr>
                      <a:picLocks noChangeArrowheads="1" noChangeAspect="1"/>
                    </pic:cNvPicPr>
                  </pic:nvPicPr>
                  <pic:blipFill>
                    <a:blip r:embed="rId44"/>
                    <a:stretch>
                      <a:fillRect/>
                    </a:stretch>
                  </pic:blipFill>
                  <pic:spPr bwMode="auto">
                    <a:xfrm>
                      <a:off x="0" y="0"/>
                      <a:ext cx="5334000" cy="1952885"/>
                    </a:xfrm>
                    <a:prstGeom prst="rect">
                      <a:avLst/>
                    </a:prstGeom>
                    <a:noFill/>
                    <a:ln w="9525">
                      <a:noFill/>
                      <a:headEnd/>
                      <a:tailEnd/>
                    </a:ln>
                  </pic:spPr>
                </pic:pic>
              </a:graphicData>
            </a:graphic>
          </wp:inline>
        </w:drawing>
      </w:r>
      <w:bookmarkEnd w:id="45"/>
    </w:p>
    <w:p>
      <w:pPr>
        <w:pStyle w:val="ImageCaption"/>
      </w:pPr>
      <w:r>
        <w:t xml:space="preserve">Figure 12: main.c</w:t>
      </w:r>
    </w:p>
    <w:bookmarkEnd w:id="46"/>
    <w:bookmarkStart w:id="47" w:name="выводы"/>
    <w:p>
      <w:pPr>
        <w:pStyle w:val="Heading1"/>
      </w:pPr>
      <w:r>
        <w:t xml:space="preserve">Выводы</w:t>
      </w:r>
    </w:p>
    <w:p>
      <w:pPr>
        <w:pStyle w:val="FirstParagraph"/>
      </w:pPr>
      <w:r>
        <w:t xml:space="preserve">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47"/>
    <w:bookmarkStart w:id="48" w:name="контрольные-вопросы"/>
    <w:p>
      <w:pPr>
        <w:pStyle w:val="Heading1"/>
      </w:pPr>
      <w:r>
        <w:t xml:space="preserve">Контрольные вопросы</w:t>
      </w:r>
    </w:p>
    <w:p>
      <w:pPr>
        <w:numPr>
          <w:ilvl w:val="0"/>
          <w:numId w:val="1013"/>
        </w:numPr>
        <w:pStyle w:val="Compact"/>
      </w:pPr>
      <w:r>
        <w:t xml:space="preserve">Как получить более полную информацию о программах: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3"/>
        </w:numPr>
        <w:pStyle w:val="Compact"/>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r>
        <w:t xml:space="preserve"> </w:t>
      </w:r>
      <w:r>
        <w:t xml:space="preserve">-создание исходного кода программы;</w:t>
      </w:r>
    </w:p>
    <w:p>
      <w:pPr>
        <w:numPr>
          <w:ilvl w:val="0"/>
          <w:numId w:val="1014"/>
        </w:numPr>
        <w:pStyle w:val="Compact"/>
      </w:pPr>
      <w:r>
        <w:t xml:space="preserve">представляется в виде файла</w:t>
      </w:r>
      <w:r>
        <w:t xml:space="preserve"> </w:t>
      </w:r>
      <w:r>
        <w:t xml:space="preserve">-сохранение различных вариантов исходного текста;</w:t>
      </w:r>
      <w:r>
        <w:t xml:space="preserve"> </w:t>
      </w: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r>
        <w:t xml:space="preserve"> </w:t>
      </w:r>
      <w:r>
        <w:t xml:space="preserve">-компиляция исходного текста и построение исполняемого модуля;</w:t>
      </w:r>
      <w:r>
        <w:t xml:space="preserve"> </w:t>
      </w:r>
      <w:r>
        <w:t xml:space="preserve">-тестирование и отладка;</w:t>
      </w:r>
      <w:r>
        <w:t xml:space="preserve"> </w:t>
      </w:r>
      <w:r>
        <w:t xml:space="preserve">-проверка кода на наличие ошибок</w:t>
      </w:r>
      <w:r>
        <w:t xml:space="preserve"> </w:t>
      </w:r>
      <w:r>
        <w:t xml:space="preserve">-сохранение всех изменений, выполняемых при тестировании и отладке.</w:t>
      </w:r>
    </w:p>
    <w:p>
      <w:pPr>
        <w:numPr>
          <w:ilvl w:val="0"/>
          <w:numId w:val="1015"/>
        </w:numPr>
        <w:pStyle w:val="Compact"/>
      </w:pPr>
      <w:r>
        <w:t xml:space="preserve">Что такое суффиксы и префиксы? Основное их назначение. Приведите примеры их использования.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w:t>
      </w:r>
      <w:r>
        <w:t xml:space="preserve"> </w:t>
      </w:r>
      <w:r>
        <w:t xml:space="preserve">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w:t>
      </w:r>
      <w:r>
        <w:t xml:space="preserve"> </w:t>
      </w:r>
      <w:r>
        <w:t xml:space="preserve">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5"/>
        </w:numPr>
        <w:pStyle w:val="Compact"/>
      </w:pPr>
      <w:r>
        <w:t xml:space="preserve">Основное назначение компилятора с языка Си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5"/>
        </w:numPr>
        <w:pStyle w:val="Compact"/>
      </w:pPr>
      <w:r>
        <w:t xml:space="preserve">Для чего предназначена утилика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5"/>
        </w:numPr>
        <w:pStyle w:val="Compact"/>
      </w:pPr>
      <w:r>
        <w:t xml:space="preserve">Приведите структуру make-файла. Дайте характеристику основным элементам этого файла.</w:t>
      </w:r>
      <w:r>
        <w:t xml:space="preserve"> </w:t>
      </w:r>
      <w:r>
        <w:t xml:space="preserve">makefile для программы abcd.c мог бы иметь вид:</w:t>
      </w:r>
      <w:r>
        <w:t xml:space="preserve"> </w:t>
      </w:r>
      <w:r>
        <w:t xml:space="preserve">#</w:t>
      </w:r>
      <w:r>
        <w:t xml:space="preserve"> </w:t>
      </w:r>
      <w:r>
        <w:t xml:space="preserve">#</w:t>
      </w:r>
      <w:r>
        <w:t xml:space="preserve"> </w:t>
      </w:r>
      <w:r>
        <w:t xml:space="preserve">Makefile</w:t>
      </w:r>
      <w:r>
        <w:t xml:space="preserve"> </w:t>
      </w:r>
      <w:r>
        <w:t xml:space="preserve">#</w:t>
      </w:r>
      <w:r>
        <w:t xml:space="preserve"> </w:t>
      </w:r>
      <w:r>
        <w:t xml:space="preserve">CC = gcc</w:t>
      </w:r>
      <w:r>
        <w:t xml:space="preserve"> </w:t>
      </w:r>
      <w:r>
        <w:t xml:space="preserve">CFLAGS =</w:t>
      </w:r>
      <w:r>
        <w:t xml:space="preserve"> </w:t>
      </w:r>
      <w:r>
        <w:t xml:space="preserve">LIBS = -lm</w:t>
      </w:r>
      <w:r>
        <w:t xml:space="preserve"> </w:t>
      </w:r>
      <w:r>
        <w:t xml:space="preserve">calcul: calculate.o main.o</w:t>
      </w:r>
      <w:r>
        <w:t xml:space="preserve"> </w:t>
      </w:r>
      <w:r>
        <w:t xml:space="preserve">gcc calculate.o main.o -o calcul $(LIBS)</w:t>
      </w:r>
      <w:r>
        <w:t xml:space="preserve"> </w:t>
      </w:r>
      <w:r>
        <w:t xml:space="preserve">calculate.o: calculate.c calculate.h</w:t>
      </w:r>
      <w:r>
        <w:t xml:space="preserve"> </w:t>
      </w:r>
      <w:r>
        <w:t xml:space="preserve">gcc -c calculate.c $(CFLAGS)</w:t>
      </w:r>
      <w:r>
        <w:t xml:space="preserve"> </w:t>
      </w:r>
      <w:r>
        <w:t xml:space="preserve">main.o: main.c calculate.h</w:t>
      </w:r>
      <w:r>
        <w:t xml:space="preserve"> </w:t>
      </w:r>
      <w:r>
        <w:t xml:space="preserve">gcc -c main.c $(CFLAGS)</w:t>
      </w:r>
      <w:r>
        <w:t xml:space="preserve"> </w:t>
      </w:r>
      <w:r>
        <w:t xml:space="preserve">clean: -rm calcul</w:t>
      </w:r>
      <w:r>
        <w:t xml:space="preserve"> </w:t>
      </w:r>
      <w:r>
        <w:rPr>
          <w:iCs/>
          <w:i/>
        </w:rPr>
        <w:t xml:space="preserve">.o</w:t>
      </w:r>
      <w:r>
        <w:rPr>
          <w:iCs/>
          <w:i/>
        </w:rPr>
        <w:t xml:space="preserve"> </w:t>
      </w:r>
      <w:r>
        <w:t xml:space="preserve">~</w:t>
      </w:r>
      <w:r>
        <w:t xml:space="preserve"> </w:t>
      </w:r>
      <w:r>
        <w:t xml:space="preserve"># End Makefile 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5"/>
        </w:numPr>
        <w:pStyle w:val="Compact"/>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5"/>
        </w:numPr>
        <w:pStyle w:val="Compact"/>
      </w:pPr>
      <w:r>
        <w:t xml:space="preserve">Назовите и дайте основную характеристику основным командам отладчика gdb.</w:t>
      </w:r>
      <w:r>
        <w:t xml:space="preserve"> </w:t>
      </w:r>
      <w:r>
        <w:t xml:space="preserve">– backtrace – выводит весь путь к текущей точке останова, то есть названия всех функций, начиная от main(); иными словами, выводит весь стек функций;</w:t>
      </w:r>
      <w:r>
        <w:t xml:space="preserve"> </w:t>
      </w:r>
      <w:r>
        <w:t xml:space="preserve">– break – устанавливает точку останова; параметром может быть</w:t>
      </w:r>
      <w:r>
        <w:t xml:space="preserve"> </w:t>
      </w:r>
      <w:r>
        <w:t xml:space="preserve">номер строки или название функции;</w:t>
      </w:r>
      <w:r>
        <w:t xml:space="preserve"> </w:t>
      </w:r>
      <w:r>
        <w:t xml:space="preserve">– clear – удаляет все точки останова на текущем уровне стека (то есть в текущей функции);</w:t>
      </w:r>
      <w:r>
        <w:t xml:space="preserve"> </w:t>
      </w:r>
      <w:r>
        <w:t xml:space="preserve">– continue – продолжает выполнение программы от текущей точки до конца;</w:t>
      </w:r>
      <w:r>
        <w:t xml:space="preserve"> </w:t>
      </w:r>
      <w:r>
        <w:t xml:space="preserve">– delete – удаляет точку останова или контрольное выражение;</w:t>
      </w:r>
      <w:r>
        <w:t xml:space="preserve"> </w:t>
      </w:r>
      <w:r>
        <w:t xml:space="preserve">– display – добавляет выражение в список выражений, значения которых отображаются каждый раз при остановке программы;</w:t>
      </w:r>
      <w:r>
        <w:t xml:space="preserve"> </w:t>
      </w:r>
      <w:r>
        <w:t xml:space="preserve">– finish – выполняет программу до выхода из текущей функции; отображает</w:t>
      </w:r>
      <w:r>
        <w:t xml:space="preserve"> </w:t>
      </w:r>
      <w:r>
        <w:t xml:space="preserve">возвращаемое значение,если такое имеется;</w:t>
      </w:r>
      <w:r>
        <w:t xml:space="preserve"> </w:t>
      </w:r>
      <w:r>
        <w:t xml:space="preserve">– info breakpoints – выводит список всех имеющихся точек останова;</w:t>
      </w:r>
      <w:r>
        <w:t xml:space="preserve"> </w:t>
      </w:r>
      <w:r>
        <w:t xml:space="preserve">– info watchpoints – выводит список всех имеющихся контрольных</w:t>
      </w:r>
      <w:r>
        <w:t xml:space="preserve"> </w:t>
      </w:r>
      <w:r>
        <w:t xml:space="preserve">выражений;</w:t>
      </w:r>
      <w:r>
        <w:t xml:space="preserve"> </w:t>
      </w:r>
      <w:r>
        <w:t xml:space="preserve">– splist – выводит исходный код; в качестве параметра передаются</w:t>
      </w:r>
      <w:r>
        <w:t xml:space="preserve"> </w:t>
      </w:r>
      <w:r>
        <w:t xml:space="preserve">название файла исходного кода, затем, через двоеточие, номер начальной и конечной строки;</w:t>
      </w:r>
      <w:r>
        <w:t xml:space="preserve"> </w:t>
      </w:r>
      <w:r>
        <w:t xml:space="preserve">– next – пошаговое выполнение программы, но, в отличие от команды step, не выполняет пошагово вызываемые функции;</w:t>
      </w:r>
      <w:r>
        <w:t xml:space="preserve"> </w:t>
      </w:r>
      <w:r>
        <w:t xml:space="preserve">– print – выводит значение какого-либо выражения (выражение пере-</w:t>
      </w:r>
      <w:r>
        <w:t xml:space="preserve"> </w:t>
      </w:r>
      <w:r>
        <w:t xml:space="preserve">даётся в качестве параметра);</w:t>
      </w:r>
      <w:r>
        <w:t xml:space="preserve"> </w:t>
      </w:r>
      <w:r>
        <w:t xml:space="preserve">– run – запускает программу на выполнение;</w:t>
      </w:r>
      <w:r>
        <w:t xml:space="preserve"> </w:t>
      </w:r>
      <w:r>
        <w:t xml:space="preserve">– set – устанавливает новое значение переменной</w:t>
      </w:r>
      <w:r>
        <w:t xml:space="preserve"> </w:t>
      </w:r>
      <w:r>
        <w:t xml:space="preserve">– step – пошаговое выполнение программы;</w:t>
      </w:r>
      <w:r>
        <w:t xml:space="preserve"> </w:t>
      </w:r>
      <w:r>
        <w:t xml:space="preserve">– watch – устанавливает контрольное выражение, программа остановится, как только значение контрольного выражения изменится;</w:t>
      </w:r>
    </w:p>
    <w:p>
      <w:pPr>
        <w:numPr>
          <w:ilvl w:val="0"/>
          <w:numId w:val="1015"/>
        </w:numPr>
        <w:pStyle w:val="Compact"/>
      </w:pPr>
      <w:r>
        <w:t xml:space="preserve">Опишите по шагам схему отладки программы которую вы использовали при выполнении лабораторной работы.</w:t>
      </w:r>
    </w:p>
    <w:p>
      <w:pPr>
        <w:numPr>
          <w:ilvl w:val="0"/>
          <w:numId w:val="1016"/>
        </w:numPr>
        <w:pStyle w:val="Compact"/>
      </w:pPr>
      <w:r>
        <w:t xml:space="preserve">Выполнили компиляцию программы 2)Увидели ошибки в программе 3) Открыли редактор и исправили программу 4) Загрузили программу в отладчик gdb 5) run — отладчик выполнил программу, мы ввели требуемые значения. 6) программа завершена, gdb не видит ошибок.</w:t>
      </w:r>
    </w:p>
    <w:p>
      <w:pPr>
        <w:numPr>
          <w:ilvl w:val="0"/>
          <w:numId w:val="1017"/>
        </w:numPr>
      </w:pPr>
      <w:r>
        <w:t xml:space="preserve">Прокомментируйте реакцию компилятора на синтаксические ошибки в программе при его первом запуске.</w:t>
      </w:r>
      <w:r>
        <w:t xml:space="preserve"> </w:t>
      </w:r>
      <w:r>
        <w:t xml:space="preserve">1 и 2.) Мы действительно забыли закрыть комментарии; 3.) отладчику не понравился формат %s для &amp;Operation, т.к %s — символьный формат, а значит необходим только Operation.</w:t>
      </w:r>
    </w:p>
    <w:p>
      <w:pPr>
        <w:numPr>
          <w:ilvl w:val="0"/>
          <w:numId w:val="1017"/>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r>
        <w:t xml:space="preserve"> </w:t>
      </w:r>
      <w:r>
        <w:t xml:space="preserve">– cscope - исследование функций, содержащихся в программе;</w:t>
      </w:r>
      <w:r>
        <w:t xml:space="preserve"> </w:t>
      </w:r>
      <w:r>
        <w:t xml:space="preserve">– splint — критическая проверка программ, написанных на языке Си.</w:t>
      </w:r>
    </w:p>
    <w:bookmarkEnd w:id="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Куликов Максим Игоревич</dc:creator>
  <dc:language>ru-RU</dc:language>
  <cp:keywords/>
  <dcterms:created xsi:type="dcterms:W3CDTF">2021-06-05T19:30:19Z</dcterms:created>
  <dcterms:modified xsi:type="dcterms:W3CDTF">2021-06-05T19:30:19Z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ccsDelim">
    <vt:lpwstr>, </vt:lpwstr>
  </property>
  <property fmtid="{D5CDD505-2E9C-101B-9397-08002B2CF9AE}" pid="5" name="ccsLabelSep">
    <vt:lpwstr> — </vt:lpwstr>
  </property>
  <property fmtid="{D5CDD505-2E9C-101B-9397-08002B2CF9AE}" pid="6" name="ccsTemplate">
    <vt:lpwstr>iccsLabelSept</vt:lpwstr>
  </property>
  <property fmtid="{D5CDD505-2E9C-101B-9397-08002B2CF9AE}" pid="7" name="chapDelim">
    <vt:lpwstr>.</vt:lpwstr>
  </property>
  <property fmtid="{D5CDD505-2E9C-101B-9397-08002B2CF9AE}" pid="8" name="chapters">
    <vt:lpwstr>False</vt:lpwstr>
  </property>
  <property fmtid="{D5CDD505-2E9C-101B-9397-08002B2CF9AE}" pid="9" name="chaptersDepth">
    <vt:lpwstr>1</vt:lpwstr>
  </property>
  <property fmtid="{D5CDD505-2E9C-101B-9397-08002B2CF9AE}" pid="10" name="codeBlockCaptions">
    <vt:lpwstr>False</vt:lpwstr>
  </property>
  <property fmtid="{D5CDD505-2E9C-101B-9397-08002B2CF9AE}" pid="11" name="cref">
    <vt:lpwstr>False</vt:lpwstr>
  </property>
  <property fmtid="{D5CDD505-2E9C-101B-9397-08002B2CF9AE}" pid="12" name="crossrefYaml">
    <vt:lpwstr>pandoc-crossref.yaml</vt:lpwstr>
  </property>
  <property fmtid="{D5CDD505-2E9C-101B-9397-08002B2CF9AE}" pid="13" name="documentclass">
    <vt:lpwstr>scrreprt</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fontsize">
    <vt:lpwstr>12pt</vt:lpwstr>
  </property>
  <property fmtid="{D5CDD505-2E9C-101B-9397-08002B2CF9AE}" pid="23" name="header-includes">
    <vt:lpwstr/>
  </property>
  <property fmtid="{D5CDD505-2E9C-101B-9397-08002B2CF9AE}" pid="24" name="indent">
    <vt:lpwstr>True</vt:lpwstr>
  </property>
  <property fmtid="{D5CDD505-2E9C-101B-9397-08002B2CF9AE}" pid="25" name="lastDelim">
    <vt:lpwstr>, </vt:lpwstr>
  </property>
  <property fmtid="{D5CDD505-2E9C-101B-9397-08002B2CF9AE}" pid="26" name="linestretch">
    <vt:lpwstr>1.5</vt:lpwstr>
  </property>
  <property fmtid="{D5CDD505-2E9C-101B-9397-08002B2CF9AE}" pid="27" name="linkReferences">
    <vt:lpwstr>False</vt:lpwstr>
  </property>
  <property fmtid="{D5CDD505-2E9C-101B-9397-08002B2CF9AE}" pid="28" name="listingTemplate">
    <vt:lpwstr>listingTitle ititleDelim t</vt:lpwstr>
  </property>
  <property fmtid="{D5CDD505-2E9C-101B-9397-08002B2CF9AE}" pid="29" name="listingTitle">
    <vt:lpwstr>Listing</vt:lpwstr>
  </property>
  <property fmtid="{D5CDD505-2E9C-101B-9397-08002B2CF9AE}" pid="30" name="listings">
    <vt:lpwstr>False</vt:lpwstr>
  </property>
  <property fmtid="{D5CDD505-2E9C-101B-9397-08002B2CF9AE}" pid="31" name="lof">
    <vt:lpwstr>True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
    <vt:lpwstr>True</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Дисциплина: Операционные системы</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