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5BC" w:rsidRPr="000105BC" w:rsidRDefault="000105BC" w:rsidP="000105BC">
      <w:pPr>
        <w:ind w:firstLine="737"/>
        <w:rPr>
          <w:rFonts w:ascii="Times New Roman" w:hAnsi="Times New Roman" w:cs="Times New Roman"/>
          <w:b/>
          <w:bCs/>
          <w:sz w:val="32"/>
          <w:szCs w:val="32"/>
        </w:rPr>
      </w:pPr>
      <w:r>
        <w:rPr>
          <w:b/>
          <w:bCs/>
          <w:sz w:val="32"/>
          <w:szCs w:val="32"/>
        </w:rPr>
        <w:t xml:space="preserve">4. </w:t>
      </w:r>
      <w:r w:rsidRPr="000105BC">
        <w:rPr>
          <w:rFonts w:ascii="Times New Roman" w:hAnsi="Times New Roman" w:cs="Times New Roman"/>
          <w:b/>
          <w:bCs/>
          <w:sz w:val="32"/>
          <w:szCs w:val="32"/>
        </w:rPr>
        <w:t xml:space="preserve">Оценка качества программного продукта на основе метрик </w:t>
      </w:r>
    </w:p>
    <w:p w:rsidR="000105BC" w:rsidRPr="000105BC" w:rsidRDefault="000105BC" w:rsidP="000105BC">
      <w:pPr>
        <w:rPr>
          <w:rFonts w:ascii="Times New Roman" w:hAnsi="Times New Roman" w:cs="Times New Roman"/>
        </w:rPr>
      </w:pPr>
    </w:p>
    <w:p w:rsidR="000105BC" w:rsidRDefault="000105BC" w:rsidP="000105BC">
      <w:pPr>
        <w:spacing w:after="120"/>
        <w:ind w:firstLine="680"/>
        <w:rPr>
          <w:rFonts w:ascii="Times New Roman" w:hAnsi="Times New Roman" w:cs="Times New Roman"/>
          <w:b/>
          <w:bCs/>
          <w:sz w:val="28"/>
          <w:szCs w:val="28"/>
        </w:rPr>
      </w:pPr>
      <w:r w:rsidRPr="000105BC">
        <w:rPr>
          <w:rFonts w:ascii="Times New Roman" w:hAnsi="Times New Roman" w:cs="Times New Roman"/>
          <w:b/>
          <w:bCs/>
          <w:sz w:val="28"/>
          <w:szCs w:val="28"/>
        </w:rPr>
        <w:t>4.1. Теоретические сведения</w:t>
      </w:r>
    </w:p>
    <w:p w:rsidR="000105BC" w:rsidRPr="00F518DA" w:rsidRDefault="000105BC" w:rsidP="00F518DA">
      <w:pPr>
        <w:pStyle w:val="a5"/>
        <w:shd w:val="clear" w:color="auto" w:fill="FFFFFF"/>
        <w:ind w:firstLine="680"/>
        <w:rPr>
          <w:color w:val="161616"/>
          <w:sz w:val="28"/>
          <w:szCs w:val="28"/>
        </w:rPr>
      </w:pPr>
      <w:bookmarkStart w:id="0" w:name="_GoBack"/>
      <w:bookmarkEnd w:id="0"/>
      <w:r w:rsidRPr="00F518DA">
        <w:rPr>
          <w:color w:val="161616"/>
          <w:sz w:val="28"/>
          <w:szCs w:val="28"/>
        </w:rPr>
        <w:t>Повышенная сложность современных приложений программного обеспечения также повышает сложность обеспечения надежности и обслуживания кода. Метрики кода представляют собой набор оценок программного обеспечения, которые дают разработчикам более глубокое представление о разрабатываемом коде. Используя преимущества метрик кода, разработчики могут понять, какие типы и методы следует переработать или более тщательно протестировать. Команды разработчиков могут определить потенциальные риски, понять текущее состояние проекта и отслеживать ход разработки программного обеспечения.</w:t>
      </w:r>
    </w:p>
    <w:p w:rsidR="000105BC" w:rsidRPr="00F518DA" w:rsidRDefault="000105BC" w:rsidP="00F518DA">
      <w:pPr>
        <w:pStyle w:val="a5"/>
        <w:shd w:val="clear" w:color="auto" w:fill="FFFFFF"/>
        <w:ind w:firstLine="680"/>
        <w:rPr>
          <w:color w:val="161616"/>
          <w:sz w:val="28"/>
          <w:szCs w:val="28"/>
        </w:rPr>
      </w:pPr>
      <w:r w:rsidRPr="00F518DA">
        <w:rPr>
          <w:color w:val="161616"/>
          <w:sz w:val="28"/>
          <w:szCs w:val="28"/>
        </w:rPr>
        <w:t xml:space="preserve">Разработчики могут использовать </w:t>
      </w:r>
      <w:proofErr w:type="spellStart"/>
      <w:r w:rsidRPr="00F518DA">
        <w:rPr>
          <w:color w:val="161616"/>
          <w:sz w:val="28"/>
          <w:szCs w:val="28"/>
        </w:rPr>
        <w:t>Visual</w:t>
      </w:r>
      <w:proofErr w:type="spellEnd"/>
      <w:r w:rsidRPr="00F518DA">
        <w:rPr>
          <w:color w:val="161616"/>
          <w:sz w:val="28"/>
          <w:szCs w:val="28"/>
        </w:rPr>
        <w:t xml:space="preserve"> </w:t>
      </w:r>
      <w:proofErr w:type="spellStart"/>
      <w:r w:rsidRPr="00F518DA">
        <w:rPr>
          <w:color w:val="161616"/>
          <w:sz w:val="28"/>
          <w:szCs w:val="28"/>
        </w:rPr>
        <w:t>Studio</w:t>
      </w:r>
      <w:proofErr w:type="spellEnd"/>
      <w:r w:rsidRPr="00F518DA">
        <w:rPr>
          <w:color w:val="161616"/>
          <w:sz w:val="28"/>
          <w:szCs w:val="28"/>
        </w:rPr>
        <w:t xml:space="preserve"> для создания данных метрик кода, которые измеряют сложность и удобство обслуживания управляемого кода. Данные метрик кода можно создать для всего решения или одного проекта.</w:t>
      </w:r>
      <w:r w:rsidRPr="00F518DA">
        <w:rPr>
          <w:color w:val="161616"/>
          <w:sz w:val="28"/>
          <w:szCs w:val="28"/>
        </w:rPr>
        <w:t xml:space="preserve"> (</w:t>
      </w:r>
      <w:r w:rsidRPr="00F518DA">
        <w:rPr>
          <w:color w:val="161616"/>
          <w:sz w:val="28"/>
          <w:szCs w:val="28"/>
          <w:lang w:val="en-US"/>
        </w:rPr>
        <w:t>https</w:t>
      </w:r>
      <w:r w:rsidRPr="00F518DA">
        <w:rPr>
          <w:color w:val="161616"/>
          <w:sz w:val="28"/>
          <w:szCs w:val="28"/>
        </w:rPr>
        <w:t>://</w:t>
      </w:r>
      <w:r w:rsidRPr="00F518DA">
        <w:rPr>
          <w:color w:val="161616"/>
          <w:sz w:val="28"/>
          <w:szCs w:val="28"/>
          <w:lang w:val="en-US"/>
        </w:rPr>
        <w:t>learn</w:t>
      </w:r>
      <w:r w:rsidRPr="00F518DA">
        <w:rPr>
          <w:color w:val="161616"/>
          <w:sz w:val="28"/>
          <w:szCs w:val="28"/>
        </w:rPr>
        <w:t>.</w:t>
      </w:r>
      <w:proofErr w:type="spellStart"/>
      <w:r w:rsidRPr="00F518DA">
        <w:rPr>
          <w:color w:val="161616"/>
          <w:sz w:val="28"/>
          <w:szCs w:val="28"/>
          <w:lang w:val="en-US"/>
        </w:rPr>
        <w:t>microsoft</w:t>
      </w:r>
      <w:proofErr w:type="spellEnd"/>
      <w:r w:rsidRPr="00F518DA">
        <w:rPr>
          <w:color w:val="161616"/>
          <w:sz w:val="28"/>
          <w:szCs w:val="28"/>
        </w:rPr>
        <w:t>.</w:t>
      </w:r>
      <w:r w:rsidRPr="00F518DA">
        <w:rPr>
          <w:color w:val="161616"/>
          <w:sz w:val="28"/>
          <w:szCs w:val="28"/>
          <w:lang w:val="en-US"/>
        </w:rPr>
        <w:t>com</w:t>
      </w:r>
      <w:r w:rsidRPr="00F518DA">
        <w:rPr>
          <w:color w:val="161616"/>
          <w:sz w:val="28"/>
          <w:szCs w:val="28"/>
        </w:rPr>
        <w:t>/</w:t>
      </w:r>
      <w:proofErr w:type="spellStart"/>
      <w:r w:rsidRPr="00F518DA">
        <w:rPr>
          <w:color w:val="161616"/>
          <w:sz w:val="28"/>
          <w:szCs w:val="28"/>
          <w:lang w:val="en-US"/>
        </w:rPr>
        <w:t>ru</w:t>
      </w:r>
      <w:proofErr w:type="spellEnd"/>
      <w:r w:rsidRPr="00F518DA">
        <w:rPr>
          <w:color w:val="161616"/>
          <w:sz w:val="28"/>
          <w:szCs w:val="28"/>
        </w:rPr>
        <w:t>-</w:t>
      </w:r>
      <w:proofErr w:type="spellStart"/>
      <w:r w:rsidRPr="00F518DA">
        <w:rPr>
          <w:color w:val="161616"/>
          <w:sz w:val="28"/>
          <w:szCs w:val="28"/>
          <w:lang w:val="en-US"/>
        </w:rPr>
        <w:t>ru</w:t>
      </w:r>
      <w:proofErr w:type="spellEnd"/>
      <w:r w:rsidRPr="00F518DA">
        <w:rPr>
          <w:color w:val="161616"/>
          <w:sz w:val="28"/>
          <w:szCs w:val="28"/>
        </w:rPr>
        <w:t>/</w:t>
      </w:r>
      <w:proofErr w:type="spellStart"/>
      <w:r w:rsidRPr="00F518DA">
        <w:rPr>
          <w:color w:val="161616"/>
          <w:sz w:val="28"/>
          <w:szCs w:val="28"/>
          <w:lang w:val="en-US"/>
        </w:rPr>
        <w:t>visualstudio</w:t>
      </w:r>
      <w:proofErr w:type="spellEnd"/>
      <w:r w:rsidRPr="00F518DA">
        <w:rPr>
          <w:color w:val="161616"/>
          <w:sz w:val="28"/>
          <w:szCs w:val="28"/>
        </w:rPr>
        <w:t>/</w:t>
      </w:r>
      <w:r w:rsidRPr="00F518DA">
        <w:rPr>
          <w:color w:val="161616"/>
          <w:sz w:val="28"/>
          <w:szCs w:val="28"/>
          <w:lang w:val="en-US"/>
        </w:rPr>
        <w:t>code</w:t>
      </w:r>
      <w:r w:rsidRPr="00F518DA">
        <w:rPr>
          <w:color w:val="161616"/>
          <w:sz w:val="28"/>
          <w:szCs w:val="28"/>
        </w:rPr>
        <w:t>-</w:t>
      </w:r>
      <w:r w:rsidRPr="00F518DA">
        <w:rPr>
          <w:color w:val="161616"/>
          <w:sz w:val="28"/>
          <w:szCs w:val="28"/>
          <w:lang w:val="en-US"/>
        </w:rPr>
        <w:t>quality</w:t>
      </w:r>
      <w:r w:rsidRPr="00F518DA">
        <w:rPr>
          <w:color w:val="161616"/>
          <w:sz w:val="28"/>
          <w:szCs w:val="28"/>
        </w:rPr>
        <w:t>/</w:t>
      </w:r>
      <w:r w:rsidRPr="00F518DA">
        <w:rPr>
          <w:color w:val="161616"/>
          <w:sz w:val="28"/>
          <w:szCs w:val="28"/>
          <w:lang w:val="en-US"/>
        </w:rPr>
        <w:t>code</w:t>
      </w:r>
      <w:r w:rsidRPr="00F518DA">
        <w:rPr>
          <w:color w:val="161616"/>
          <w:sz w:val="28"/>
          <w:szCs w:val="28"/>
        </w:rPr>
        <w:t>-</w:t>
      </w:r>
      <w:r w:rsidRPr="00F518DA">
        <w:rPr>
          <w:color w:val="161616"/>
          <w:sz w:val="28"/>
          <w:szCs w:val="28"/>
          <w:lang w:val="en-US"/>
        </w:rPr>
        <w:t>metrics</w:t>
      </w:r>
      <w:r w:rsidRPr="00F518DA">
        <w:rPr>
          <w:color w:val="161616"/>
          <w:sz w:val="28"/>
          <w:szCs w:val="28"/>
        </w:rPr>
        <w:t>-</w:t>
      </w:r>
      <w:r w:rsidRPr="00F518DA">
        <w:rPr>
          <w:color w:val="161616"/>
          <w:sz w:val="28"/>
          <w:szCs w:val="28"/>
          <w:lang w:val="en-US"/>
        </w:rPr>
        <w:t>values</w:t>
      </w:r>
      <w:r w:rsidRPr="00F518DA">
        <w:rPr>
          <w:color w:val="161616"/>
          <w:sz w:val="28"/>
          <w:szCs w:val="28"/>
        </w:rPr>
        <w:t>?</w:t>
      </w:r>
      <w:r w:rsidRPr="00F518DA">
        <w:rPr>
          <w:color w:val="161616"/>
          <w:sz w:val="28"/>
          <w:szCs w:val="28"/>
          <w:lang w:val="en-US"/>
        </w:rPr>
        <w:t>view</w:t>
      </w:r>
      <w:r w:rsidRPr="00F518DA">
        <w:rPr>
          <w:color w:val="161616"/>
          <w:sz w:val="28"/>
          <w:szCs w:val="28"/>
        </w:rPr>
        <w:t>=</w:t>
      </w:r>
      <w:r w:rsidRPr="00F518DA">
        <w:rPr>
          <w:color w:val="161616"/>
          <w:sz w:val="28"/>
          <w:szCs w:val="28"/>
          <w:lang w:val="en-US"/>
        </w:rPr>
        <w:t>vs</w:t>
      </w:r>
      <w:r w:rsidRPr="00F518DA">
        <w:rPr>
          <w:color w:val="161616"/>
          <w:sz w:val="28"/>
          <w:szCs w:val="28"/>
        </w:rPr>
        <w:t>-2022)</w:t>
      </w:r>
    </w:p>
    <w:p w:rsidR="000105BC" w:rsidRPr="00F518DA" w:rsidRDefault="000105BC" w:rsidP="000105BC">
      <w:pPr>
        <w:spacing w:after="120"/>
        <w:ind w:firstLine="680"/>
        <w:rPr>
          <w:rFonts w:ascii="Times New Roman" w:eastAsia="Times New Roman" w:hAnsi="Times New Roman" w:cs="Times New Roman"/>
          <w:color w:val="161616"/>
          <w:kern w:val="0"/>
          <w:sz w:val="28"/>
          <w:szCs w:val="28"/>
          <w:lang w:eastAsia="ru-RU" w:bidi="ar-SA"/>
        </w:rPr>
      </w:pPr>
      <w:r w:rsidRPr="00F518DA">
        <w:rPr>
          <w:rFonts w:ascii="Times New Roman" w:eastAsia="Times New Roman" w:hAnsi="Times New Roman" w:cs="Times New Roman"/>
          <w:color w:val="161616"/>
          <w:kern w:val="0"/>
          <w:sz w:val="28"/>
          <w:szCs w:val="28"/>
          <w:lang w:eastAsia="ru-RU" w:bidi="ar-SA"/>
        </w:rPr>
        <w:t>Анонимный </w:t>
      </w:r>
      <w:r w:rsidRPr="00F518DA">
        <w:rPr>
          <w:rFonts w:ascii="Times New Roman" w:eastAsia="Times New Roman" w:hAnsi="Times New Roman" w:cs="Times New Roman"/>
          <w:i/>
          <w:iCs/>
          <w:kern w:val="0"/>
          <w:sz w:val="28"/>
          <w:szCs w:val="28"/>
          <w:lang w:eastAsia="ru-RU" w:bidi="ar-SA"/>
        </w:rPr>
        <w:t>метод — это просто метод</w:t>
      </w:r>
      <w:r w:rsidRPr="00F518DA">
        <w:rPr>
          <w:rFonts w:ascii="Times New Roman" w:eastAsia="Times New Roman" w:hAnsi="Times New Roman" w:cs="Times New Roman"/>
          <w:color w:val="161616"/>
          <w:kern w:val="0"/>
          <w:sz w:val="28"/>
          <w:szCs w:val="28"/>
          <w:lang w:eastAsia="ru-RU" w:bidi="ar-SA"/>
        </w:rPr>
        <w:t xml:space="preserve">, который не имеет имени. Анонимные методы чаще всего используются для передачи блока кода в качестве параметра делегата. Результаты метрик кода для анонимного метода, объявленного в элементе, </w:t>
      </w:r>
      <w:r w:rsidR="00F518DA" w:rsidRPr="00F518DA">
        <w:rPr>
          <w:rFonts w:ascii="Times New Roman" w:eastAsia="Times New Roman" w:hAnsi="Times New Roman" w:cs="Times New Roman"/>
          <w:color w:val="161616"/>
          <w:kern w:val="0"/>
          <w:sz w:val="28"/>
          <w:szCs w:val="28"/>
          <w:lang w:eastAsia="ru-RU" w:bidi="ar-SA"/>
        </w:rPr>
        <w:t>например,</w:t>
      </w:r>
      <w:r w:rsidRPr="00F518DA">
        <w:rPr>
          <w:rFonts w:ascii="Times New Roman" w:eastAsia="Times New Roman" w:hAnsi="Times New Roman" w:cs="Times New Roman"/>
          <w:color w:val="161616"/>
          <w:kern w:val="0"/>
          <w:sz w:val="28"/>
          <w:szCs w:val="28"/>
          <w:lang w:eastAsia="ru-RU" w:bidi="ar-SA"/>
        </w:rPr>
        <w:t xml:space="preserve"> методе или методе доступа, связаны с элементом, объявляющим метод. Они не связаны с членом, который вызывает метод.</w:t>
      </w:r>
    </w:p>
    <w:p w:rsidR="00F518DA" w:rsidRPr="00F518DA" w:rsidRDefault="00F518DA" w:rsidP="00F518DA">
      <w:pPr>
        <w:shd w:val="clear" w:color="auto" w:fill="FFFFFF"/>
        <w:suppressAutoHyphens w:val="0"/>
        <w:spacing w:before="100" w:beforeAutospacing="1" w:after="100" w:afterAutospacing="1"/>
        <w:rPr>
          <w:rFonts w:ascii="Times New Roman" w:eastAsia="Times New Roman" w:hAnsi="Times New Roman" w:cs="Times New Roman"/>
          <w:color w:val="161616"/>
          <w:kern w:val="0"/>
          <w:sz w:val="28"/>
          <w:szCs w:val="28"/>
          <w:lang w:eastAsia="ru-RU" w:bidi="ar-SA"/>
        </w:rPr>
      </w:pPr>
      <w:r w:rsidRPr="00F518DA">
        <w:rPr>
          <w:rFonts w:ascii="Times New Roman" w:eastAsia="Times New Roman" w:hAnsi="Times New Roman" w:cs="Times New Roman"/>
          <w:color w:val="161616"/>
          <w:kern w:val="0"/>
          <w:sz w:val="28"/>
          <w:szCs w:val="28"/>
          <w:lang w:eastAsia="ru-RU" w:bidi="ar-SA"/>
        </w:rPr>
        <w:t xml:space="preserve">В следующем списке показаны результаты метрики кода, вычисляемые </w:t>
      </w:r>
      <w:proofErr w:type="spellStart"/>
      <w:r w:rsidRPr="00F518DA">
        <w:rPr>
          <w:rFonts w:ascii="Times New Roman" w:eastAsia="Times New Roman" w:hAnsi="Times New Roman" w:cs="Times New Roman"/>
          <w:color w:val="161616"/>
          <w:kern w:val="0"/>
          <w:sz w:val="28"/>
          <w:szCs w:val="28"/>
          <w:lang w:eastAsia="ru-RU" w:bidi="ar-SA"/>
        </w:rPr>
        <w:t>Visual</w:t>
      </w:r>
      <w:proofErr w:type="spellEnd"/>
      <w:r w:rsidRPr="00F518DA">
        <w:rPr>
          <w:rFonts w:ascii="Times New Roman" w:eastAsia="Times New Roman" w:hAnsi="Times New Roman" w:cs="Times New Roman"/>
          <w:color w:val="161616"/>
          <w:kern w:val="0"/>
          <w:sz w:val="28"/>
          <w:szCs w:val="28"/>
          <w:lang w:eastAsia="ru-RU" w:bidi="ar-SA"/>
        </w:rPr>
        <w:t xml:space="preserve"> </w:t>
      </w:r>
      <w:proofErr w:type="spellStart"/>
      <w:r w:rsidRPr="00F518DA">
        <w:rPr>
          <w:rFonts w:ascii="Times New Roman" w:eastAsia="Times New Roman" w:hAnsi="Times New Roman" w:cs="Times New Roman"/>
          <w:color w:val="161616"/>
          <w:kern w:val="0"/>
          <w:sz w:val="28"/>
          <w:szCs w:val="28"/>
          <w:lang w:eastAsia="ru-RU" w:bidi="ar-SA"/>
        </w:rPr>
        <w:t>Studio</w:t>
      </w:r>
      <w:proofErr w:type="spellEnd"/>
      <w:r w:rsidRPr="00F518DA">
        <w:rPr>
          <w:rFonts w:ascii="Times New Roman" w:eastAsia="Times New Roman" w:hAnsi="Times New Roman" w:cs="Times New Roman"/>
          <w:color w:val="161616"/>
          <w:kern w:val="0"/>
          <w:sz w:val="28"/>
          <w:szCs w:val="28"/>
          <w:lang w:eastAsia="ru-RU" w:bidi="ar-SA"/>
        </w:rPr>
        <w:t>:</w:t>
      </w:r>
    </w:p>
    <w:p w:rsidR="00F518DA" w:rsidRPr="00F518DA" w:rsidRDefault="00F518DA" w:rsidP="00F518DA">
      <w:pPr>
        <w:numPr>
          <w:ilvl w:val="0"/>
          <w:numId w:val="1"/>
        </w:numPr>
        <w:shd w:val="clear" w:color="auto" w:fill="FFFFFF"/>
        <w:suppressAutoHyphens w:val="0"/>
        <w:spacing w:before="100" w:beforeAutospacing="1" w:after="100" w:afterAutospacing="1"/>
        <w:ind w:left="570"/>
        <w:rPr>
          <w:rFonts w:ascii="Times New Roman" w:eastAsia="Times New Roman" w:hAnsi="Times New Roman" w:cs="Times New Roman"/>
          <w:color w:val="161616"/>
          <w:kern w:val="0"/>
          <w:sz w:val="28"/>
          <w:szCs w:val="28"/>
          <w:lang w:eastAsia="ru-RU" w:bidi="ar-SA"/>
        </w:rPr>
      </w:pPr>
      <w:r w:rsidRPr="00F518DA">
        <w:rPr>
          <w:rFonts w:ascii="Times New Roman" w:eastAsia="Times New Roman" w:hAnsi="Times New Roman" w:cs="Times New Roman"/>
          <w:color w:val="161616"/>
          <w:kern w:val="0"/>
          <w:sz w:val="28"/>
          <w:szCs w:val="28"/>
          <w:lang w:eastAsia="ru-RU" w:bidi="ar-SA"/>
        </w:rPr>
        <w:t>Индекс доступности — вычисляет значение индекса от 0 до 100, представляющее относительную простоту поддержания кода. Высокое значение означает лучшую поддержку. Цветные закодированные оценки можно использовать для быстрого выявления проблемных мест в коде. Зеленый рейтинг составляет от 20 до 100 и указывает, что код имеет хорошую поддержку. Желтый рейтинг составляет от 10 до 19 и указывает, что код является умеренным. Красный рейтинг — это рейтинг от 0 до 9 и указывает на низкую поддержку. Дополнительные сведения см. в разделе </w:t>
      </w:r>
      <w:hyperlink r:id="rId5" w:history="1">
        <w:r w:rsidRPr="00F518DA">
          <w:rPr>
            <w:rFonts w:ascii="Times New Roman" w:eastAsia="Times New Roman" w:hAnsi="Times New Roman" w:cs="Times New Roman"/>
            <w:color w:val="161616"/>
            <w:kern w:val="0"/>
            <w:sz w:val="28"/>
            <w:szCs w:val="28"/>
            <w:lang w:eastAsia="ru-RU" w:bidi="ar-SA"/>
          </w:rPr>
          <w:t>"Диапазон индексов поддержки" и "Значение</w:t>
        </w:r>
      </w:hyperlink>
      <w:r w:rsidRPr="00F518DA">
        <w:rPr>
          <w:rFonts w:ascii="Times New Roman" w:eastAsia="Times New Roman" w:hAnsi="Times New Roman" w:cs="Times New Roman"/>
          <w:color w:val="161616"/>
          <w:kern w:val="0"/>
          <w:sz w:val="28"/>
          <w:szCs w:val="28"/>
          <w:lang w:eastAsia="ru-RU" w:bidi="ar-SA"/>
        </w:rPr>
        <w:t>".</w:t>
      </w:r>
    </w:p>
    <w:p w:rsidR="00F518DA" w:rsidRPr="00F518DA" w:rsidRDefault="00F518DA" w:rsidP="00F518DA">
      <w:pPr>
        <w:numPr>
          <w:ilvl w:val="0"/>
          <w:numId w:val="1"/>
        </w:numPr>
        <w:shd w:val="clear" w:color="auto" w:fill="FFFFFF"/>
        <w:suppressAutoHyphens w:val="0"/>
        <w:spacing w:before="100" w:beforeAutospacing="1" w:after="100" w:afterAutospacing="1"/>
        <w:ind w:left="570"/>
        <w:rPr>
          <w:rFonts w:ascii="Times New Roman" w:eastAsia="Times New Roman" w:hAnsi="Times New Roman" w:cs="Times New Roman"/>
          <w:color w:val="161616"/>
          <w:kern w:val="0"/>
          <w:sz w:val="28"/>
          <w:szCs w:val="28"/>
          <w:lang w:eastAsia="ru-RU" w:bidi="ar-SA"/>
        </w:rPr>
      </w:pPr>
      <w:r w:rsidRPr="00F518DA">
        <w:rPr>
          <w:rFonts w:ascii="Times New Roman" w:eastAsia="Times New Roman" w:hAnsi="Times New Roman" w:cs="Times New Roman"/>
          <w:color w:val="161616"/>
          <w:kern w:val="0"/>
          <w:sz w:val="28"/>
          <w:szCs w:val="28"/>
          <w:lang w:eastAsia="ru-RU" w:bidi="ar-SA"/>
        </w:rPr>
        <w:t xml:space="preserve">Цикломатическая сложность — измеряет структурную сложность кода. Он создается путем вычисления количества различных путей кода в потоке программы. Программа, которая имеет сложный поток управления, требует больше тестов для достижения хорошего покрытия </w:t>
      </w:r>
      <w:r w:rsidRPr="00F518DA">
        <w:rPr>
          <w:rFonts w:ascii="Times New Roman" w:eastAsia="Times New Roman" w:hAnsi="Times New Roman" w:cs="Times New Roman"/>
          <w:color w:val="161616"/>
          <w:kern w:val="0"/>
          <w:sz w:val="28"/>
          <w:szCs w:val="28"/>
          <w:lang w:eastAsia="ru-RU" w:bidi="ar-SA"/>
        </w:rPr>
        <w:lastRenderedPageBreak/>
        <w:t>кода и менее поддерживается. Дополнительные сведения см. в разделе </w:t>
      </w:r>
      <w:hyperlink r:id="rId6" w:history="1">
        <w:r w:rsidRPr="00F518DA">
          <w:rPr>
            <w:rFonts w:ascii="Times New Roman" w:eastAsia="Times New Roman" w:hAnsi="Times New Roman" w:cs="Times New Roman"/>
            <w:color w:val="161616"/>
            <w:kern w:val="0"/>
            <w:sz w:val="28"/>
            <w:szCs w:val="28"/>
            <w:lang w:eastAsia="ru-RU" w:bidi="ar-SA"/>
          </w:rPr>
          <w:t>"Цикломатическая сложность</w:t>
        </w:r>
      </w:hyperlink>
      <w:r w:rsidRPr="00F518DA">
        <w:rPr>
          <w:rFonts w:ascii="Times New Roman" w:eastAsia="Times New Roman" w:hAnsi="Times New Roman" w:cs="Times New Roman"/>
          <w:color w:val="161616"/>
          <w:kern w:val="0"/>
          <w:sz w:val="28"/>
          <w:szCs w:val="28"/>
          <w:lang w:eastAsia="ru-RU" w:bidi="ar-SA"/>
        </w:rPr>
        <w:t>".</w:t>
      </w:r>
    </w:p>
    <w:p w:rsidR="00F518DA" w:rsidRPr="00F518DA" w:rsidRDefault="00F518DA" w:rsidP="00F518DA">
      <w:pPr>
        <w:numPr>
          <w:ilvl w:val="0"/>
          <w:numId w:val="1"/>
        </w:numPr>
        <w:shd w:val="clear" w:color="auto" w:fill="FFFFFF"/>
        <w:suppressAutoHyphens w:val="0"/>
        <w:spacing w:before="100" w:beforeAutospacing="1" w:after="100" w:afterAutospacing="1"/>
        <w:ind w:left="570"/>
        <w:rPr>
          <w:rFonts w:ascii="Times New Roman" w:eastAsia="Times New Roman" w:hAnsi="Times New Roman" w:cs="Times New Roman"/>
          <w:color w:val="161616"/>
          <w:kern w:val="0"/>
          <w:sz w:val="28"/>
          <w:szCs w:val="28"/>
          <w:lang w:eastAsia="ru-RU" w:bidi="ar-SA"/>
        </w:rPr>
      </w:pPr>
      <w:r w:rsidRPr="00F518DA">
        <w:rPr>
          <w:rFonts w:ascii="Times New Roman" w:eastAsia="Times New Roman" w:hAnsi="Times New Roman" w:cs="Times New Roman"/>
          <w:color w:val="161616"/>
          <w:kern w:val="0"/>
          <w:sz w:val="28"/>
          <w:szCs w:val="28"/>
          <w:lang w:eastAsia="ru-RU" w:bidi="ar-SA"/>
        </w:rPr>
        <w:t>Глубина наследования — указывает количество различных классов, наследуемых друг от друга, вплоть до базового класса. Глубина наследования аналогична связыванию классов, что изменение базового класса может повлиять на любой из унаследованных классов. Чем выше это число, тем глубже наследование и чем выше потенциал для изменений базового класса, что приведет к критическому изменению. Для глубины наследования низкая ценность хороша, и большое значение плохо. Дополнительные сведения см. в разделе </w:t>
      </w:r>
      <w:hyperlink r:id="rId7" w:history="1">
        <w:r w:rsidRPr="00F518DA">
          <w:rPr>
            <w:rFonts w:ascii="Times New Roman" w:eastAsia="Times New Roman" w:hAnsi="Times New Roman" w:cs="Times New Roman"/>
            <w:color w:val="161616"/>
            <w:kern w:val="0"/>
            <w:sz w:val="28"/>
            <w:szCs w:val="28"/>
            <w:lang w:eastAsia="ru-RU" w:bidi="ar-SA"/>
          </w:rPr>
          <w:t>"Глубина наследования</w:t>
        </w:r>
      </w:hyperlink>
      <w:r w:rsidRPr="00F518DA">
        <w:rPr>
          <w:rFonts w:ascii="Times New Roman" w:eastAsia="Times New Roman" w:hAnsi="Times New Roman" w:cs="Times New Roman"/>
          <w:color w:val="161616"/>
          <w:kern w:val="0"/>
          <w:sz w:val="28"/>
          <w:szCs w:val="28"/>
          <w:lang w:eastAsia="ru-RU" w:bidi="ar-SA"/>
        </w:rPr>
        <w:t>".</w:t>
      </w:r>
    </w:p>
    <w:p w:rsidR="00F518DA" w:rsidRPr="00F518DA" w:rsidRDefault="00F518DA" w:rsidP="00F518DA">
      <w:pPr>
        <w:numPr>
          <w:ilvl w:val="0"/>
          <w:numId w:val="1"/>
        </w:numPr>
        <w:shd w:val="clear" w:color="auto" w:fill="FFFFFF"/>
        <w:suppressAutoHyphens w:val="0"/>
        <w:spacing w:before="100" w:beforeAutospacing="1" w:after="100" w:afterAutospacing="1"/>
        <w:ind w:left="570"/>
        <w:rPr>
          <w:rFonts w:ascii="Times New Roman" w:eastAsia="Times New Roman" w:hAnsi="Times New Roman" w:cs="Times New Roman"/>
          <w:color w:val="161616"/>
          <w:kern w:val="0"/>
          <w:sz w:val="28"/>
          <w:szCs w:val="28"/>
          <w:lang w:eastAsia="ru-RU" w:bidi="ar-SA"/>
        </w:rPr>
      </w:pPr>
      <w:r w:rsidRPr="00F518DA">
        <w:rPr>
          <w:rFonts w:ascii="Times New Roman" w:eastAsia="Times New Roman" w:hAnsi="Times New Roman" w:cs="Times New Roman"/>
          <w:color w:val="161616"/>
          <w:kern w:val="0"/>
          <w:sz w:val="28"/>
          <w:szCs w:val="28"/>
          <w:lang w:eastAsia="ru-RU" w:bidi="ar-SA"/>
        </w:rPr>
        <w:t>Объединение классов — измеряет связь с уникальными классами с помощью параметров, локальных переменных, возвращаемых типов, вызовов методов, универсальных или шаблонных экземпляров, базовых классов, реализаций интерфейса, полей, определенных во внешних типах и оформлении атрибутов. Хороший дизайн программного обеспечения диктует, что типы и методы должны иметь высокую сплоченность и низкую связь. Высокая связь означает дизайн, который трудно использовать и поддерживать из-за его многочисленных взаимозависимостей по другим типам. Дополнительные сведения см. в разделе </w:t>
      </w:r>
      <w:hyperlink r:id="rId8" w:history="1">
        <w:r w:rsidRPr="00F518DA">
          <w:rPr>
            <w:rFonts w:ascii="Times New Roman" w:eastAsia="Times New Roman" w:hAnsi="Times New Roman" w:cs="Times New Roman"/>
            <w:color w:val="161616"/>
            <w:kern w:val="0"/>
            <w:sz w:val="28"/>
            <w:szCs w:val="28"/>
            <w:lang w:eastAsia="ru-RU" w:bidi="ar-SA"/>
          </w:rPr>
          <w:t>"Связь</w:t>
        </w:r>
      </w:hyperlink>
      <w:r w:rsidRPr="00F518DA">
        <w:rPr>
          <w:rFonts w:ascii="Times New Roman" w:eastAsia="Times New Roman" w:hAnsi="Times New Roman" w:cs="Times New Roman"/>
          <w:color w:val="161616"/>
          <w:kern w:val="0"/>
          <w:sz w:val="28"/>
          <w:szCs w:val="28"/>
          <w:lang w:eastAsia="ru-RU" w:bidi="ar-SA"/>
        </w:rPr>
        <w:t> классов".</w:t>
      </w:r>
    </w:p>
    <w:p w:rsidR="00F518DA" w:rsidRPr="00F518DA" w:rsidRDefault="00F518DA" w:rsidP="00F518DA">
      <w:pPr>
        <w:numPr>
          <w:ilvl w:val="0"/>
          <w:numId w:val="1"/>
        </w:numPr>
        <w:shd w:val="clear" w:color="auto" w:fill="FFFFFF"/>
        <w:suppressAutoHyphens w:val="0"/>
        <w:spacing w:before="100" w:beforeAutospacing="1" w:after="100" w:afterAutospacing="1"/>
        <w:ind w:left="570"/>
        <w:rPr>
          <w:rFonts w:ascii="Times New Roman" w:eastAsia="Times New Roman" w:hAnsi="Times New Roman" w:cs="Times New Roman"/>
          <w:color w:val="161616"/>
          <w:kern w:val="0"/>
          <w:sz w:val="28"/>
          <w:szCs w:val="28"/>
          <w:lang w:eastAsia="ru-RU" w:bidi="ar-SA"/>
        </w:rPr>
      </w:pPr>
      <w:r w:rsidRPr="00F518DA">
        <w:rPr>
          <w:rFonts w:ascii="Times New Roman" w:eastAsia="Times New Roman" w:hAnsi="Times New Roman" w:cs="Times New Roman"/>
          <w:color w:val="161616"/>
          <w:kern w:val="0"/>
          <w:sz w:val="28"/>
          <w:szCs w:val="28"/>
          <w:lang w:eastAsia="ru-RU" w:bidi="ar-SA"/>
        </w:rPr>
        <w:t xml:space="preserve">Строки исходного кода — указывает точное количество строк исходного </w:t>
      </w:r>
      <w:proofErr w:type="gramStart"/>
      <w:r w:rsidRPr="00F518DA">
        <w:rPr>
          <w:rFonts w:ascii="Times New Roman" w:eastAsia="Times New Roman" w:hAnsi="Times New Roman" w:cs="Times New Roman"/>
          <w:color w:val="161616"/>
          <w:kern w:val="0"/>
          <w:sz w:val="28"/>
          <w:szCs w:val="28"/>
          <w:lang w:eastAsia="ru-RU" w:bidi="ar-SA"/>
        </w:rPr>
        <w:t>кода ,</w:t>
      </w:r>
      <w:proofErr w:type="gramEnd"/>
      <w:r w:rsidRPr="00F518DA">
        <w:rPr>
          <w:rFonts w:ascii="Times New Roman" w:eastAsia="Times New Roman" w:hAnsi="Times New Roman" w:cs="Times New Roman"/>
          <w:color w:val="161616"/>
          <w:kern w:val="0"/>
          <w:sz w:val="28"/>
          <w:szCs w:val="28"/>
          <w:lang w:eastAsia="ru-RU" w:bidi="ar-SA"/>
        </w:rPr>
        <w:t xml:space="preserve"> присутствующих в исходном файле, включая пустые строки. Эта метрика доступна начиная с </w:t>
      </w:r>
      <w:proofErr w:type="spellStart"/>
      <w:r w:rsidRPr="00F518DA">
        <w:rPr>
          <w:rFonts w:ascii="Times New Roman" w:eastAsia="Times New Roman" w:hAnsi="Times New Roman" w:cs="Times New Roman"/>
          <w:color w:val="161616"/>
          <w:kern w:val="0"/>
          <w:sz w:val="28"/>
          <w:szCs w:val="28"/>
          <w:lang w:eastAsia="ru-RU" w:bidi="ar-SA"/>
        </w:rPr>
        <w:t>Visual</w:t>
      </w:r>
      <w:proofErr w:type="spellEnd"/>
      <w:r w:rsidRPr="00F518DA">
        <w:rPr>
          <w:rFonts w:ascii="Times New Roman" w:eastAsia="Times New Roman" w:hAnsi="Times New Roman" w:cs="Times New Roman"/>
          <w:color w:val="161616"/>
          <w:kern w:val="0"/>
          <w:sz w:val="28"/>
          <w:szCs w:val="28"/>
          <w:lang w:eastAsia="ru-RU" w:bidi="ar-SA"/>
        </w:rPr>
        <w:t xml:space="preserve"> </w:t>
      </w:r>
      <w:proofErr w:type="spellStart"/>
      <w:r w:rsidRPr="00F518DA">
        <w:rPr>
          <w:rFonts w:ascii="Times New Roman" w:eastAsia="Times New Roman" w:hAnsi="Times New Roman" w:cs="Times New Roman"/>
          <w:color w:val="161616"/>
          <w:kern w:val="0"/>
          <w:sz w:val="28"/>
          <w:szCs w:val="28"/>
          <w:lang w:eastAsia="ru-RU" w:bidi="ar-SA"/>
        </w:rPr>
        <w:t>Studio</w:t>
      </w:r>
      <w:proofErr w:type="spellEnd"/>
      <w:r w:rsidRPr="00F518DA">
        <w:rPr>
          <w:rFonts w:ascii="Times New Roman" w:eastAsia="Times New Roman" w:hAnsi="Times New Roman" w:cs="Times New Roman"/>
          <w:color w:val="161616"/>
          <w:kern w:val="0"/>
          <w:sz w:val="28"/>
          <w:szCs w:val="28"/>
          <w:lang w:eastAsia="ru-RU" w:bidi="ar-SA"/>
        </w:rPr>
        <w:t xml:space="preserve"> 2019 версии 16.4 и </w:t>
      </w:r>
      <w:proofErr w:type="spellStart"/>
      <w:r w:rsidRPr="00F518DA">
        <w:rPr>
          <w:rFonts w:ascii="Times New Roman" w:eastAsia="Times New Roman" w:hAnsi="Times New Roman" w:cs="Times New Roman"/>
          <w:color w:val="161616"/>
          <w:kern w:val="0"/>
          <w:sz w:val="28"/>
          <w:szCs w:val="28"/>
          <w:lang w:eastAsia="ru-RU" w:bidi="ar-SA"/>
        </w:rPr>
        <w:t>Microsoft.CodeAnalysis.Metrics</w:t>
      </w:r>
      <w:proofErr w:type="spellEnd"/>
      <w:r w:rsidRPr="00F518DA">
        <w:rPr>
          <w:rFonts w:ascii="Times New Roman" w:eastAsia="Times New Roman" w:hAnsi="Times New Roman" w:cs="Times New Roman"/>
          <w:color w:val="161616"/>
          <w:kern w:val="0"/>
          <w:sz w:val="28"/>
          <w:szCs w:val="28"/>
          <w:lang w:eastAsia="ru-RU" w:bidi="ar-SA"/>
        </w:rPr>
        <w:t xml:space="preserve"> (2.9.5).</w:t>
      </w:r>
    </w:p>
    <w:p w:rsidR="00F518DA" w:rsidRPr="00F518DA" w:rsidRDefault="00F518DA" w:rsidP="00F518DA">
      <w:pPr>
        <w:numPr>
          <w:ilvl w:val="0"/>
          <w:numId w:val="1"/>
        </w:numPr>
        <w:shd w:val="clear" w:color="auto" w:fill="FFFFFF"/>
        <w:suppressAutoHyphens w:val="0"/>
        <w:spacing w:before="100" w:beforeAutospacing="1" w:after="100" w:afterAutospacing="1"/>
        <w:ind w:left="570"/>
        <w:rPr>
          <w:rFonts w:ascii="Times New Roman" w:eastAsia="Times New Roman" w:hAnsi="Times New Roman" w:cs="Times New Roman"/>
          <w:color w:val="161616"/>
          <w:kern w:val="0"/>
          <w:sz w:val="28"/>
          <w:szCs w:val="28"/>
          <w:lang w:eastAsia="ru-RU" w:bidi="ar-SA"/>
        </w:rPr>
      </w:pPr>
      <w:r w:rsidRPr="00F518DA">
        <w:rPr>
          <w:rFonts w:ascii="Times New Roman" w:eastAsia="Times New Roman" w:hAnsi="Times New Roman" w:cs="Times New Roman"/>
          <w:color w:val="161616"/>
          <w:kern w:val="0"/>
          <w:sz w:val="28"/>
          <w:szCs w:val="28"/>
          <w:lang w:eastAsia="ru-RU" w:bidi="ar-SA"/>
        </w:rPr>
        <w:t xml:space="preserve">Строки исполняемого кода — указывает приблизительное количество строк или операций исполняемого </w:t>
      </w:r>
      <w:proofErr w:type="gramStart"/>
      <w:r w:rsidRPr="00F518DA">
        <w:rPr>
          <w:rFonts w:ascii="Times New Roman" w:eastAsia="Times New Roman" w:hAnsi="Times New Roman" w:cs="Times New Roman"/>
          <w:color w:val="161616"/>
          <w:kern w:val="0"/>
          <w:sz w:val="28"/>
          <w:szCs w:val="28"/>
          <w:lang w:eastAsia="ru-RU" w:bidi="ar-SA"/>
        </w:rPr>
        <w:t>кода .</w:t>
      </w:r>
      <w:proofErr w:type="gramEnd"/>
      <w:r w:rsidRPr="00F518DA">
        <w:rPr>
          <w:rFonts w:ascii="Times New Roman" w:eastAsia="Times New Roman" w:hAnsi="Times New Roman" w:cs="Times New Roman"/>
          <w:color w:val="161616"/>
          <w:kern w:val="0"/>
          <w:sz w:val="28"/>
          <w:szCs w:val="28"/>
          <w:lang w:eastAsia="ru-RU" w:bidi="ar-SA"/>
        </w:rPr>
        <w:t xml:space="preserve"> Это количество операций в исполняемом коде. Эта метрика доступна начиная с </w:t>
      </w:r>
      <w:proofErr w:type="spellStart"/>
      <w:r w:rsidRPr="00F518DA">
        <w:rPr>
          <w:rFonts w:ascii="Times New Roman" w:eastAsia="Times New Roman" w:hAnsi="Times New Roman" w:cs="Times New Roman"/>
          <w:color w:val="161616"/>
          <w:kern w:val="0"/>
          <w:sz w:val="28"/>
          <w:szCs w:val="28"/>
          <w:lang w:eastAsia="ru-RU" w:bidi="ar-SA"/>
        </w:rPr>
        <w:t>Visual</w:t>
      </w:r>
      <w:proofErr w:type="spellEnd"/>
      <w:r w:rsidRPr="00F518DA">
        <w:rPr>
          <w:rFonts w:ascii="Times New Roman" w:eastAsia="Times New Roman" w:hAnsi="Times New Roman" w:cs="Times New Roman"/>
          <w:color w:val="161616"/>
          <w:kern w:val="0"/>
          <w:sz w:val="28"/>
          <w:szCs w:val="28"/>
          <w:lang w:eastAsia="ru-RU" w:bidi="ar-SA"/>
        </w:rPr>
        <w:t xml:space="preserve"> </w:t>
      </w:r>
      <w:proofErr w:type="spellStart"/>
      <w:r w:rsidRPr="00F518DA">
        <w:rPr>
          <w:rFonts w:ascii="Times New Roman" w:eastAsia="Times New Roman" w:hAnsi="Times New Roman" w:cs="Times New Roman"/>
          <w:color w:val="161616"/>
          <w:kern w:val="0"/>
          <w:sz w:val="28"/>
          <w:szCs w:val="28"/>
          <w:lang w:eastAsia="ru-RU" w:bidi="ar-SA"/>
        </w:rPr>
        <w:t>Studio</w:t>
      </w:r>
      <w:proofErr w:type="spellEnd"/>
      <w:r w:rsidRPr="00F518DA">
        <w:rPr>
          <w:rFonts w:ascii="Times New Roman" w:eastAsia="Times New Roman" w:hAnsi="Times New Roman" w:cs="Times New Roman"/>
          <w:color w:val="161616"/>
          <w:kern w:val="0"/>
          <w:sz w:val="28"/>
          <w:szCs w:val="28"/>
          <w:lang w:eastAsia="ru-RU" w:bidi="ar-SA"/>
        </w:rPr>
        <w:t xml:space="preserve"> 2019 версии 16.4 и </w:t>
      </w:r>
      <w:proofErr w:type="spellStart"/>
      <w:r w:rsidRPr="00F518DA">
        <w:rPr>
          <w:rFonts w:ascii="Times New Roman" w:eastAsia="Times New Roman" w:hAnsi="Times New Roman" w:cs="Times New Roman"/>
          <w:color w:val="161616"/>
          <w:kern w:val="0"/>
          <w:sz w:val="28"/>
          <w:szCs w:val="28"/>
          <w:lang w:eastAsia="ru-RU" w:bidi="ar-SA"/>
        </w:rPr>
        <w:t>Microsoft.CodeAnalysis.Metrics</w:t>
      </w:r>
      <w:proofErr w:type="spellEnd"/>
      <w:r w:rsidRPr="00F518DA">
        <w:rPr>
          <w:rFonts w:ascii="Times New Roman" w:eastAsia="Times New Roman" w:hAnsi="Times New Roman" w:cs="Times New Roman"/>
          <w:color w:val="161616"/>
          <w:kern w:val="0"/>
          <w:sz w:val="28"/>
          <w:szCs w:val="28"/>
          <w:lang w:eastAsia="ru-RU" w:bidi="ar-SA"/>
        </w:rPr>
        <w:t xml:space="preserve"> (2.9.5). Значение обычно близко соответствует предыдущей метрике, строкам кода, которая является метрикой на основе инструкций MSIL, используемой в устаревшем режиме.</w:t>
      </w:r>
    </w:p>
    <w:p w:rsidR="00F518DA" w:rsidRPr="000105BC" w:rsidRDefault="00F518DA" w:rsidP="000105BC">
      <w:pPr>
        <w:spacing w:after="120"/>
        <w:ind w:firstLine="680"/>
        <w:rPr>
          <w:rFonts w:ascii="Times New Roman" w:hAnsi="Times New Roman" w:cs="Times New Roman"/>
          <w:b/>
          <w:bCs/>
          <w:sz w:val="28"/>
          <w:szCs w:val="28"/>
        </w:rPr>
      </w:pPr>
    </w:p>
    <w:p w:rsidR="000105BC" w:rsidRDefault="000105BC" w:rsidP="000105BC">
      <w:pPr>
        <w:spacing w:after="120"/>
        <w:ind w:firstLine="680"/>
        <w:jc w:val="both"/>
        <w:rPr>
          <w:b/>
          <w:bCs/>
          <w:sz w:val="28"/>
          <w:szCs w:val="28"/>
        </w:rPr>
      </w:pPr>
      <w:r>
        <w:rPr>
          <w:b/>
          <w:bCs/>
          <w:sz w:val="28"/>
          <w:szCs w:val="28"/>
        </w:rPr>
        <w:t>4.2. Выбор программного модуля для оценки качества</w:t>
      </w:r>
    </w:p>
    <w:p w:rsidR="000105BC" w:rsidRDefault="000105BC" w:rsidP="000105BC">
      <w:pPr>
        <w:spacing w:after="120"/>
        <w:ind w:firstLine="680"/>
        <w:jc w:val="both"/>
        <w:rPr>
          <w:b/>
          <w:bCs/>
          <w:sz w:val="28"/>
        </w:rPr>
      </w:pPr>
    </w:p>
    <w:p w:rsidR="000105BC" w:rsidRDefault="000105BC" w:rsidP="000105BC">
      <w:pPr>
        <w:pStyle w:val="a3"/>
        <w:spacing w:after="120"/>
        <w:ind w:firstLine="680"/>
        <w:contextualSpacing/>
        <w:jc w:val="both"/>
        <w:rPr>
          <w:b/>
          <w:bCs/>
          <w:sz w:val="28"/>
        </w:rPr>
      </w:pPr>
      <w:r>
        <w:rPr>
          <w:b/>
          <w:bCs/>
          <w:sz w:val="28"/>
        </w:rPr>
        <w:t>4.3</w:t>
      </w:r>
      <w:r>
        <w:rPr>
          <w:b/>
          <w:bCs/>
          <w:sz w:val="28"/>
          <w:lang w:val="en-US"/>
        </w:rPr>
        <w:t>.</w:t>
      </w:r>
      <w:r>
        <w:rPr>
          <w:b/>
          <w:bCs/>
          <w:sz w:val="28"/>
        </w:rPr>
        <w:t xml:space="preserve"> Взвешенные методы на класс</w:t>
      </w:r>
    </w:p>
    <w:p w:rsidR="000105BC" w:rsidRDefault="000105BC" w:rsidP="000105BC">
      <w:pPr>
        <w:pStyle w:val="a3"/>
        <w:spacing w:after="120"/>
        <w:ind w:firstLine="680"/>
        <w:contextualSpacing/>
        <w:jc w:val="both"/>
        <w:rPr>
          <w:b/>
          <w:bCs/>
          <w:sz w:val="28"/>
        </w:rPr>
      </w:pPr>
    </w:p>
    <w:p w:rsidR="000105BC" w:rsidRPr="000105BC" w:rsidRDefault="000105BC" w:rsidP="000105BC">
      <w:pPr>
        <w:pStyle w:val="a3"/>
        <w:spacing w:after="120"/>
        <w:ind w:firstLine="680"/>
        <w:contextualSpacing/>
        <w:jc w:val="both"/>
        <w:rPr>
          <w:b/>
          <w:bCs/>
        </w:rPr>
      </w:pPr>
      <w:r>
        <w:rPr>
          <w:b/>
          <w:bCs/>
          <w:sz w:val="28"/>
        </w:rPr>
        <w:t>4.4. Связанность между классами объектов</w:t>
      </w:r>
    </w:p>
    <w:p w:rsidR="00A2108C" w:rsidRPr="000105BC" w:rsidRDefault="00351B1A"/>
    <w:sectPr w:rsidR="00A2108C" w:rsidRPr="000105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B60E3"/>
    <w:multiLevelType w:val="multilevel"/>
    <w:tmpl w:val="4336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5BC"/>
    <w:rsid w:val="000105BC"/>
    <w:rsid w:val="00134E3D"/>
    <w:rsid w:val="00351B1A"/>
    <w:rsid w:val="0036481C"/>
    <w:rsid w:val="00F518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3F10"/>
  <w15:chartTrackingRefBased/>
  <w15:docId w15:val="{A3C113A8-6268-4385-B7A9-316739C8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05BC"/>
    <w:pPr>
      <w:suppressAutoHyphens/>
      <w:spacing w:after="0" w:line="240" w:lineRule="auto"/>
    </w:pPr>
    <w:rPr>
      <w:rFonts w:ascii="Liberation Serif" w:eastAsia="Noto Serif CJK SC" w:hAnsi="Liberation Serif" w:cs="Noto Sans Devanagari"/>
      <w:kern w:val="2"/>
      <w:sz w:val="24"/>
      <w:szCs w:val="24"/>
      <w:lang w:eastAsia="zh-CN"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0105BC"/>
    <w:pPr>
      <w:spacing w:after="140" w:line="276" w:lineRule="auto"/>
    </w:pPr>
  </w:style>
  <w:style w:type="character" w:customStyle="1" w:styleId="a4">
    <w:name w:val="Основной текст Знак"/>
    <w:basedOn w:val="a0"/>
    <w:link w:val="a3"/>
    <w:rsid w:val="000105BC"/>
    <w:rPr>
      <w:rFonts w:ascii="Liberation Serif" w:eastAsia="Noto Serif CJK SC" w:hAnsi="Liberation Serif" w:cs="Noto Sans Devanagari"/>
      <w:kern w:val="2"/>
      <w:sz w:val="24"/>
      <w:szCs w:val="24"/>
      <w:lang w:eastAsia="zh-CN" w:bidi="hi-IN"/>
    </w:rPr>
  </w:style>
  <w:style w:type="paragraph" w:styleId="a5">
    <w:name w:val="Normal (Web)"/>
    <w:basedOn w:val="a"/>
    <w:uiPriority w:val="99"/>
    <w:semiHidden/>
    <w:unhideWhenUsed/>
    <w:rsid w:val="000105BC"/>
    <w:pPr>
      <w:suppressAutoHyphens w:val="0"/>
      <w:spacing w:before="100" w:beforeAutospacing="1" w:after="100" w:afterAutospacing="1"/>
    </w:pPr>
    <w:rPr>
      <w:rFonts w:ascii="Times New Roman" w:eastAsia="Times New Roman" w:hAnsi="Times New Roman" w:cs="Times New Roman"/>
      <w:kern w:val="0"/>
      <w:lang w:eastAsia="ru-RU" w:bidi="ar-SA"/>
    </w:rPr>
  </w:style>
  <w:style w:type="character" w:styleId="a6">
    <w:name w:val="Emphasis"/>
    <w:basedOn w:val="a0"/>
    <w:uiPriority w:val="20"/>
    <w:qFormat/>
    <w:rsid w:val="000105BC"/>
    <w:rPr>
      <w:i/>
      <w:iCs/>
    </w:rPr>
  </w:style>
  <w:style w:type="character" w:styleId="a7">
    <w:name w:val="Strong"/>
    <w:basedOn w:val="a0"/>
    <w:uiPriority w:val="22"/>
    <w:qFormat/>
    <w:rsid w:val="00F518DA"/>
    <w:rPr>
      <w:b/>
      <w:bCs/>
    </w:rPr>
  </w:style>
  <w:style w:type="character" w:styleId="a8">
    <w:name w:val="Hyperlink"/>
    <w:basedOn w:val="a0"/>
    <w:uiPriority w:val="99"/>
    <w:semiHidden/>
    <w:unhideWhenUsed/>
    <w:rsid w:val="00F518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207713">
      <w:bodyDiv w:val="1"/>
      <w:marLeft w:val="0"/>
      <w:marRight w:val="0"/>
      <w:marTop w:val="0"/>
      <w:marBottom w:val="0"/>
      <w:divBdr>
        <w:top w:val="none" w:sz="0" w:space="0" w:color="auto"/>
        <w:left w:val="none" w:sz="0" w:space="0" w:color="auto"/>
        <w:bottom w:val="none" w:sz="0" w:space="0" w:color="auto"/>
        <w:right w:val="none" w:sz="0" w:space="0" w:color="auto"/>
      </w:divBdr>
    </w:div>
    <w:div w:id="854925644">
      <w:bodyDiv w:val="1"/>
      <w:marLeft w:val="0"/>
      <w:marRight w:val="0"/>
      <w:marTop w:val="0"/>
      <w:marBottom w:val="0"/>
      <w:divBdr>
        <w:top w:val="none" w:sz="0" w:space="0" w:color="auto"/>
        <w:left w:val="none" w:sz="0" w:space="0" w:color="auto"/>
        <w:bottom w:val="none" w:sz="0" w:space="0" w:color="auto"/>
        <w:right w:val="none" w:sz="0" w:space="0" w:color="auto"/>
      </w:divBdr>
    </w:div>
    <w:div w:id="1243177877">
      <w:bodyDiv w:val="1"/>
      <w:marLeft w:val="0"/>
      <w:marRight w:val="0"/>
      <w:marTop w:val="0"/>
      <w:marBottom w:val="0"/>
      <w:divBdr>
        <w:top w:val="none" w:sz="0" w:space="0" w:color="auto"/>
        <w:left w:val="none" w:sz="0" w:space="0" w:color="auto"/>
        <w:bottom w:val="none" w:sz="0" w:space="0" w:color="auto"/>
        <w:right w:val="none" w:sz="0" w:space="0" w:color="auto"/>
      </w:divBdr>
    </w:div>
    <w:div w:id="1707682735">
      <w:bodyDiv w:val="1"/>
      <w:marLeft w:val="0"/>
      <w:marRight w:val="0"/>
      <w:marTop w:val="0"/>
      <w:marBottom w:val="0"/>
      <w:divBdr>
        <w:top w:val="none" w:sz="0" w:space="0" w:color="auto"/>
        <w:left w:val="none" w:sz="0" w:space="0" w:color="auto"/>
        <w:bottom w:val="none" w:sz="0" w:space="0" w:color="auto"/>
        <w:right w:val="none" w:sz="0" w:space="0" w:color="auto"/>
      </w:divBdr>
    </w:div>
    <w:div w:id="1787651984">
      <w:bodyDiv w:val="1"/>
      <w:marLeft w:val="0"/>
      <w:marRight w:val="0"/>
      <w:marTop w:val="0"/>
      <w:marBottom w:val="0"/>
      <w:divBdr>
        <w:top w:val="none" w:sz="0" w:space="0" w:color="auto"/>
        <w:left w:val="none" w:sz="0" w:space="0" w:color="auto"/>
        <w:bottom w:val="none" w:sz="0" w:space="0" w:color="auto"/>
        <w:right w:val="none" w:sz="0" w:space="0" w:color="auto"/>
      </w:divBdr>
    </w:div>
    <w:div w:id="188135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ru-ru/visualstudio/code-quality/code-metrics-class-coupling?view=vs-2022" TargetMode="External"/><Relationship Id="rId3" Type="http://schemas.openxmlformats.org/officeDocument/2006/relationships/settings" Target="settings.xml"/><Relationship Id="rId7" Type="http://schemas.openxmlformats.org/officeDocument/2006/relationships/hyperlink" Target="https://learn.microsoft.com/ru-ru/visualstudio/code-quality/code-metrics-depth-of-inheritance?view=vs-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ru-ru/visualstudio/code-quality/code-metrics-cyclomatic-complexity?view=vs-2022" TargetMode="External"/><Relationship Id="rId5" Type="http://schemas.openxmlformats.org/officeDocument/2006/relationships/hyperlink" Target="https://learn.microsoft.com/ru-ru/visualstudio/code-quality/code-metrics-maintainability-index-range-and-meaning?view=vs-202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705</Words>
  <Characters>4024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Университета</dc:creator>
  <cp:keywords/>
  <dc:description/>
  <cp:lastModifiedBy>Студент Университета</cp:lastModifiedBy>
  <cp:revision>1</cp:revision>
  <dcterms:created xsi:type="dcterms:W3CDTF">2024-04-24T08:39:00Z</dcterms:created>
  <dcterms:modified xsi:type="dcterms:W3CDTF">2024-04-24T09:31:00Z</dcterms:modified>
</cp:coreProperties>
</file>