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0870" w14:textId="77777777" w:rsidR="00576210" w:rsidRPr="00576210" w:rsidRDefault="00576210" w:rsidP="00576210">
      <w:pPr>
        <w:spacing w:before="20" w:after="20"/>
        <w:rPr>
          <w:rFonts w:cstheme="minorHAnsi"/>
          <w:b/>
          <w:bCs/>
        </w:rPr>
      </w:pPr>
      <w:r w:rsidRPr="00576210">
        <w:rPr>
          <w:rFonts w:cstheme="minorHAnsi"/>
          <w:b/>
          <w:bCs/>
        </w:rPr>
        <w:t>Project Title: MEAN and Machine Learning-Based Hypo-Thyroid Disease Prediction</w:t>
      </w:r>
    </w:p>
    <w:p w14:paraId="711891F1" w14:textId="77777777" w:rsidR="00576210" w:rsidRPr="00576210" w:rsidRDefault="00576210" w:rsidP="00576210">
      <w:pPr>
        <w:spacing w:before="20" w:after="20"/>
        <w:rPr>
          <w:rFonts w:cstheme="minorHAnsi"/>
          <w:b/>
          <w:bCs/>
        </w:rPr>
      </w:pPr>
      <w:r w:rsidRPr="00576210">
        <w:rPr>
          <w:rFonts w:cstheme="minorHAnsi"/>
          <w:b/>
          <w:bCs/>
        </w:rPr>
        <w:t>Project Overview:</w:t>
      </w:r>
    </w:p>
    <w:p w14:paraId="56A3C1E9" w14:textId="77777777" w:rsidR="00576210" w:rsidRPr="00576210" w:rsidRDefault="00576210" w:rsidP="00576210">
      <w:pPr>
        <w:spacing w:before="20" w:after="20"/>
        <w:rPr>
          <w:rFonts w:cstheme="minorHAnsi"/>
        </w:rPr>
      </w:pPr>
      <w:r w:rsidRPr="00576210">
        <w:rPr>
          <w:rFonts w:cstheme="minorHAnsi"/>
        </w:rPr>
        <w:t>The MEAN and Machine Learning-Based Hypo-Thyroid Disease Prediction System is an advanced web application designed to assist in the early detection of thyroid disorders, particularly hypothyroidism. By leveraging machine learning algorithms integrated with the MEAN stack, the system predicts whether a patient is at risk based on clinical and biological parameters such as age, gender, TSH, T3, T4 levels, and other medical indicators.</w:t>
      </w:r>
    </w:p>
    <w:p w14:paraId="2CB2F02B" w14:textId="77777777" w:rsidR="00576210" w:rsidRDefault="00576210" w:rsidP="00576210">
      <w:pPr>
        <w:spacing w:before="20" w:after="20"/>
        <w:rPr>
          <w:rFonts w:cstheme="minorHAnsi"/>
        </w:rPr>
      </w:pPr>
    </w:p>
    <w:p w14:paraId="6352EF1E" w14:textId="0D590F77" w:rsidR="00576210" w:rsidRPr="00576210" w:rsidRDefault="00576210" w:rsidP="00576210">
      <w:pPr>
        <w:spacing w:before="20" w:after="20"/>
        <w:rPr>
          <w:rFonts w:cstheme="minorHAnsi"/>
        </w:rPr>
      </w:pPr>
      <w:r w:rsidRPr="00576210">
        <w:rPr>
          <w:rFonts w:cstheme="minorHAnsi"/>
        </w:rPr>
        <w:t>The platform enables healthcare professionals and patients to input medical data and receive real-time predictive analysis, improving diagnostic accuracy and supporting timely medical decisions. The ML model, trained on thyroid datasets, classifies the patient’s condition into “normal” or “hypo-thyroid” categories based on learned patterns.</w:t>
      </w:r>
    </w:p>
    <w:p w14:paraId="10E01BD4" w14:textId="77777777" w:rsidR="00576210" w:rsidRDefault="00576210" w:rsidP="00576210">
      <w:pPr>
        <w:spacing w:before="20" w:after="20"/>
        <w:rPr>
          <w:rFonts w:cstheme="minorHAnsi"/>
          <w:b/>
          <w:bCs/>
        </w:rPr>
      </w:pPr>
    </w:p>
    <w:p w14:paraId="7FAC4C2E" w14:textId="67B47457" w:rsidR="00576210" w:rsidRPr="00576210" w:rsidRDefault="00576210" w:rsidP="00576210">
      <w:pPr>
        <w:spacing w:before="20" w:after="20"/>
        <w:rPr>
          <w:rFonts w:cstheme="minorHAnsi"/>
          <w:b/>
          <w:bCs/>
        </w:rPr>
      </w:pPr>
      <w:r w:rsidRPr="00576210">
        <w:rPr>
          <w:rFonts w:cstheme="minorHAnsi"/>
          <w:b/>
          <w:bCs/>
        </w:rPr>
        <w:t>Key Features:</w:t>
      </w:r>
    </w:p>
    <w:p w14:paraId="0FF36B56" w14:textId="00984EEA" w:rsidR="00576210" w:rsidRPr="00576210" w:rsidRDefault="00576210" w:rsidP="00576210">
      <w:pPr>
        <w:numPr>
          <w:ilvl w:val="0"/>
          <w:numId w:val="25"/>
        </w:numPr>
        <w:spacing w:before="20" w:after="20"/>
        <w:rPr>
          <w:rFonts w:cstheme="minorHAnsi"/>
        </w:rPr>
      </w:pPr>
      <w:r w:rsidRPr="00576210">
        <w:rPr>
          <w:rFonts w:cstheme="minorHAnsi"/>
        </w:rPr>
        <w:t>Machine Learning Prediction Model: Uses classification algorithms (e.g., Logistic Regression, Decision Tree, Random Forest) to detect hypothyroidism risk.</w:t>
      </w:r>
    </w:p>
    <w:p w14:paraId="08698801" w14:textId="6E1811A4" w:rsidR="00576210" w:rsidRPr="00576210" w:rsidRDefault="00576210" w:rsidP="00576210">
      <w:pPr>
        <w:numPr>
          <w:ilvl w:val="0"/>
          <w:numId w:val="25"/>
        </w:numPr>
        <w:spacing w:before="20" w:after="20"/>
        <w:rPr>
          <w:rFonts w:cstheme="minorHAnsi"/>
        </w:rPr>
      </w:pPr>
      <w:r w:rsidRPr="00576210">
        <w:rPr>
          <w:rFonts w:cstheme="minorHAnsi"/>
        </w:rPr>
        <w:t>End-to-End MEAN Integration: Angular-based frontend for data entry, Node.js and Express.js for backend processing, and MongoDB for patient data management.</w:t>
      </w:r>
    </w:p>
    <w:p w14:paraId="539345F6" w14:textId="2C69A7FB" w:rsidR="00576210" w:rsidRPr="00576210" w:rsidRDefault="00576210" w:rsidP="00576210">
      <w:pPr>
        <w:numPr>
          <w:ilvl w:val="0"/>
          <w:numId w:val="25"/>
        </w:numPr>
        <w:spacing w:before="20" w:after="20"/>
        <w:rPr>
          <w:rFonts w:cstheme="minorHAnsi"/>
        </w:rPr>
      </w:pPr>
      <w:r w:rsidRPr="00576210">
        <w:rPr>
          <w:rFonts w:cstheme="minorHAnsi"/>
        </w:rPr>
        <w:t>Interactive Dashboard: Visualizes prediction outcomes, accuracy metrics, and medical statistics for better understanding.</w:t>
      </w:r>
    </w:p>
    <w:p w14:paraId="53EFBFAA" w14:textId="6C5E20AC" w:rsidR="00576210" w:rsidRPr="00576210" w:rsidRDefault="00576210" w:rsidP="00576210">
      <w:pPr>
        <w:numPr>
          <w:ilvl w:val="0"/>
          <w:numId w:val="25"/>
        </w:numPr>
        <w:spacing w:before="20" w:after="20"/>
        <w:rPr>
          <w:rFonts w:cstheme="minorHAnsi"/>
        </w:rPr>
      </w:pPr>
      <w:r w:rsidRPr="00576210">
        <w:rPr>
          <w:rFonts w:cstheme="minorHAnsi"/>
        </w:rPr>
        <w:t>User-Friendly Interface: Provides smooth interaction for both patients and healthcare practitioners.</w:t>
      </w:r>
    </w:p>
    <w:p w14:paraId="2F98B9AC" w14:textId="7218542D" w:rsidR="00576210" w:rsidRPr="00576210" w:rsidRDefault="00576210" w:rsidP="00576210">
      <w:pPr>
        <w:numPr>
          <w:ilvl w:val="0"/>
          <w:numId w:val="25"/>
        </w:numPr>
        <w:spacing w:before="20" w:after="20"/>
        <w:rPr>
          <w:rFonts w:cstheme="minorHAnsi"/>
        </w:rPr>
      </w:pPr>
      <w:r w:rsidRPr="00576210">
        <w:rPr>
          <w:rFonts w:cstheme="minorHAnsi"/>
        </w:rPr>
        <w:t>Secure and Scalable System: Ensures safe handling of sensitive medical data with robust API integration.</w:t>
      </w:r>
    </w:p>
    <w:p w14:paraId="07912585" w14:textId="77777777" w:rsidR="00576210" w:rsidRDefault="00576210" w:rsidP="00576210">
      <w:pPr>
        <w:spacing w:before="20" w:after="20"/>
        <w:rPr>
          <w:rFonts w:cstheme="minorHAnsi"/>
          <w:b/>
          <w:bCs/>
        </w:rPr>
      </w:pPr>
    </w:p>
    <w:p w14:paraId="1117B7F4" w14:textId="2FAFD528" w:rsidR="00576210" w:rsidRPr="00576210" w:rsidRDefault="00576210" w:rsidP="00576210">
      <w:pPr>
        <w:spacing w:before="20" w:after="20"/>
        <w:rPr>
          <w:rFonts w:cstheme="minorHAnsi"/>
          <w:b/>
          <w:bCs/>
        </w:rPr>
      </w:pPr>
      <w:r w:rsidRPr="00576210">
        <w:rPr>
          <w:rFonts w:cstheme="minorHAnsi"/>
          <w:b/>
          <w:bCs/>
        </w:rPr>
        <w:t>Tech Stack:</w:t>
      </w:r>
    </w:p>
    <w:p w14:paraId="55F8D585" w14:textId="77777777" w:rsidR="00576210" w:rsidRPr="00576210" w:rsidRDefault="00576210" w:rsidP="00576210">
      <w:pPr>
        <w:numPr>
          <w:ilvl w:val="0"/>
          <w:numId w:val="26"/>
        </w:numPr>
        <w:spacing w:before="20" w:after="20"/>
        <w:rPr>
          <w:rFonts w:cstheme="minorHAnsi"/>
        </w:rPr>
      </w:pPr>
      <w:r w:rsidRPr="00576210">
        <w:rPr>
          <w:rFonts w:cstheme="minorHAnsi"/>
        </w:rPr>
        <w:t>Frontend: Angular</w:t>
      </w:r>
    </w:p>
    <w:p w14:paraId="46242CE7" w14:textId="77777777" w:rsidR="00576210" w:rsidRPr="00576210" w:rsidRDefault="00576210" w:rsidP="00576210">
      <w:pPr>
        <w:numPr>
          <w:ilvl w:val="0"/>
          <w:numId w:val="26"/>
        </w:numPr>
        <w:spacing w:before="20" w:after="20"/>
        <w:rPr>
          <w:rFonts w:cstheme="minorHAnsi"/>
        </w:rPr>
      </w:pPr>
      <w:r w:rsidRPr="00576210">
        <w:rPr>
          <w:rFonts w:cstheme="minorHAnsi"/>
        </w:rPr>
        <w:t>Backend: Node.js, Express.js</w:t>
      </w:r>
    </w:p>
    <w:p w14:paraId="74DB6EBC" w14:textId="77777777" w:rsidR="00576210" w:rsidRPr="00576210" w:rsidRDefault="00576210" w:rsidP="00576210">
      <w:pPr>
        <w:numPr>
          <w:ilvl w:val="0"/>
          <w:numId w:val="26"/>
        </w:numPr>
        <w:spacing w:before="20" w:after="20"/>
        <w:rPr>
          <w:rFonts w:cstheme="minorHAnsi"/>
        </w:rPr>
      </w:pPr>
      <w:r w:rsidRPr="00576210">
        <w:rPr>
          <w:rFonts w:cstheme="minorHAnsi"/>
        </w:rPr>
        <w:t>Database: MongoDB</w:t>
      </w:r>
    </w:p>
    <w:p w14:paraId="213413D1" w14:textId="77777777" w:rsidR="00576210" w:rsidRPr="00576210" w:rsidRDefault="00576210" w:rsidP="00576210">
      <w:pPr>
        <w:numPr>
          <w:ilvl w:val="0"/>
          <w:numId w:val="26"/>
        </w:numPr>
        <w:spacing w:before="20" w:after="20"/>
        <w:rPr>
          <w:rFonts w:cstheme="minorHAnsi"/>
        </w:rPr>
      </w:pPr>
      <w:r w:rsidRPr="00576210">
        <w:rPr>
          <w:rFonts w:cstheme="minorHAnsi"/>
        </w:rPr>
        <w:t>Machine Learning Integration: Python (Flask), Scikit-learn, Pandas, NumPy</w:t>
      </w:r>
    </w:p>
    <w:p w14:paraId="014924CA" w14:textId="0D836D6F" w:rsidR="003267DF" w:rsidRPr="00576210" w:rsidRDefault="003267DF" w:rsidP="00012129">
      <w:pPr>
        <w:tabs>
          <w:tab w:val="left" w:pos="5529"/>
        </w:tabs>
        <w:spacing w:before="20" w:after="20"/>
      </w:pPr>
    </w:p>
    <w:sectPr w:rsidR="003267DF" w:rsidRPr="00576210"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F4258E"/>
    <w:multiLevelType w:val="multilevel"/>
    <w:tmpl w:val="F85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D53F5"/>
    <w:multiLevelType w:val="multilevel"/>
    <w:tmpl w:val="521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E63CA"/>
    <w:multiLevelType w:val="multilevel"/>
    <w:tmpl w:val="11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B87ABA"/>
    <w:multiLevelType w:val="multilevel"/>
    <w:tmpl w:val="11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5"/>
  </w:num>
  <w:num w:numId="2" w16cid:durableId="1072847402">
    <w:abstractNumId w:val="10"/>
  </w:num>
  <w:num w:numId="3" w16cid:durableId="22217478">
    <w:abstractNumId w:val="12"/>
  </w:num>
  <w:num w:numId="4" w16cid:durableId="1902131688">
    <w:abstractNumId w:val="25"/>
  </w:num>
  <w:num w:numId="5" w16cid:durableId="514926266">
    <w:abstractNumId w:val="16"/>
  </w:num>
  <w:num w:numId="6" w16cid:durableId="1171456471">
    <w:abstractNumId w:val="23"/>
  </w:num>
  <w:num w:numId="7" w16cid:durableId="300810981">
    <w:abstractNumId w:val="9"/>
  </w:num>
  <w:num w:numId="8" w16cid:durableId="487794508">
    <w:abstractNumId w:val="6"/>
  </w:num>
  <w:num w:numId="9" w16cid:durableId="1952009567">
    <w:abstractNumId w:val="11"/>
  </w:num>
  <w:num w:numId="10" w16cid:durableId="1634210351">
    <w:abstractNumId w:val="1"/>
  </w:num>
  <w:num w:numId="11" w16cid:durableId="1736858461">
    <w:abstractNumId w:val="20"/>
  </w:num>
  <w:num w:numId="12" w16cid:durableId="910576950">
    <w:abstractNumId w:val="8"/>
  </w:num>
  <w:num w:numId="13" w16cid:durableId="1729301847">
    <w:abstractNumId w:val="24"/>
  </w:num>
  <w:num w:numId="14" w16cid:durableId="983506332">
    <w:abstractNumId w:val="7"/>
  </w:num>
  <w:num w:numId="15" w16cid:durableId="1619144696">
    <w:abstractNumId w:val="2"/>
  </w:num>
  <w:num w:numId="16" w16cid:durableId="934285632">
    <w:abstractNumId w:val="22"/>
  </w:num>
  <w:num w:numId="17" w16cid:durableId="949511758">
    <w:abstractNumId w:val="3"/>
  </w:num>
  <w:num w:numId="18" w16cid:durableId="1723092747">
    <w:abstractNumId w:val="17"/>
  </w:num>
  <w:num w:numId="19" w16cid:durableId="1585455722">
    <w:abstractNumId w:val="0"/>
  </w:num>
  <w:num w:numId="20" w16cid:durableId="1123381648">
    <w:abstractNumId w:val="21"/>
  </w:num>
  <w:num w:numId="21" w16cid:durableId="145903132">
    <w:abstractNumId w:val="14"/>
  </w:num>
  <w:num w:numId="22" w16cid:durableId="1772159608">
    <w:abstractNumId w:val="19"/>
  </w:num>
  <w:num w:numId="23" w16cid:durableId="1513033116">
    <w:abstractNumId w:val="18"/>
  </w:num>
  <w:num w:numId="24" w16cid:durableId="1439524655">
    <w:abstractNumId w:val="13"/>
  </w:num>
  <w:num w:numId="25" w16cid:durableId="1403257982">
    <w:abstractNumId w:val="4"/>
  </w:num>
  <w:num w:numId="26" w16cid:durableId="18436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012129"/>
    <w:rsid w:val="002146F5"/>
    <w:rsid w:val="00232344"/>
    <w:rsid w:val="0024535F"/>
    <w:rsid w:val="00287A49"/>
    <w:rsid w:val="002E5CC8"/>
    <w:rsid w:val="00320BC6"/>
    <w:rsid w:val="00320C10"/>
    <w:rsid w:val="003267DF"/>
    <w:rsid w:val="003D31C0"/>
    <w:rsid w:val="00576210"/>
    <w:rsid w:val="0071530D"/>
    <w:rsid w:val="007A7315"/>
    <w:rsid w:val="00813218"/>
    <w:rsid w:val="008159AC"/>
    <w:rsid w:val="00816505"/>
    <w:rsid w:val="008C794A"/>
    <w:rsid w:val="008E2C5F"/>
    <w:rsid w:val="0092152E"/>
    <w:rsid w:val="00A01994"/>
    <w:rsid w:val="00C24619"/>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15</cp:revision>
  <dcterms:created xsi:type="dcterms:W3CDTF">2025-10-29T05:42:00Z</dcterms:created>
  <dcterms:modified xsi:type="dcterms:W3CDTF">2025-10-30T08:10:00Z</dcterms:modified>
</cp:coreProperties>
</file>