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BD93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МІНІСТЕРСТВО ОСВІТИ І НАУКИ УКРАЇНИ</w:t>
      </w:r>
    </w:p>
    <w:p w14:paraId="5DC3A7D7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НАЦІОНАЛЬНИЙ ТЕХНІЧНИЙ УНІВЕРСИТЕТ УКРАЇНИ</w:t>
      </w:r>
    </w:p>
    <w:p w14:paraId="360AC231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«КИЇВСЬКИЙ ПОЛІТЕХНІЧНИЙ ІНСТИТУТ</w:t>
      </w:r>
    </w:p>
    <w:p w14:paraId="55C89888" w14:textId="77777777" w:rsidR="00B64478" w:rsidRPr="00AD7513" w:rsidRDefault="00B64478" w:rsidP="00B64478">
      <w:pPr>
        <w:jc w:val="center"/>
        <w:rPr>
          <w:sz w:val="28"/>
          <w:szCs w:val="24"/>
        </w:rPr>
      </w:pPr>
      <w:proofErr w:type="spellStart"/>
      <w:r w:rsidRPr="00AD7513">
        <w:rPr>
          <w:sz w:val="28"/>
          <w:szCs w:val="24"/>
        </w:rPr>
        <w:t>імені</w:t>
      </w:r>
      <w:proofErr w:type="spellEnd"/>
      <w:r w:rsidRPr="00AD7513">
        <w:rPr>
          <w:sz w:val="28"/>
          <w:szCs w:val="24"/>
        </w:rPr>
        <w:t xml:space="preserve"> ІГОРЯ СІКОРСЬКОГО»</w:t>
      </w:r>
    </w:p>
    <w:p w14:paraId="3B4C17D6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13B34BF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7637296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D2F86E3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3567440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6B6A785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80C96BF" w14:textId="77777777" w:rsidR="00B64478" w:rsidRDefault="00B64478" w:rsidP="00F2467B">
      <w:pPr>
        <w:pStyle w:val="a"/>
        <w:spacing w:before="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45854A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E1737E8" w14:textId="77777777" w:rsidR="00B64478" w:rsidRP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4478">
        <w:rPr>
          <w:rFonts w:ascii="Times New Roman" w:hAnsi="Times New Roman" w:cs="Times New Roman"/>
          <w:sz w:val="32"/>
          <w:szCs w:val="32"/>
          <w:lang w:val="uk-UA"/>
        </w:rPr>
        <w:t>Лабораторна робота</w:t>
      </w:r>
      <w:r w:rsidRPr="00B64478">
        <w:rPr>
          <w:rFonts w:ascii="Times New Roman" w:hAnsi="Times New Roman" w:cs="Times New Roman"/>
          <w:sz w:val="32"/>
          <w:szCs w:val="32"/>
        </w:rPr>
        <w:t xml:space="preserve"> №1</w:t>
      </w:r>
    </w:p>
    <w:p w14:paraId="3BC898D2" w14:textId="77777777" w:rsidR="00B64478" w:rsidRPr="00B64478" w:rsidRDefault="00B64478" w:rsidP="00B64478">
      <w:pPr>
        <w:pStyle w:val="a"/>
        <w:spacing w:after="120" w:line="240" w:lineRule="auto"/>
        <w:ind w:left="-567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B64478">
        <w:rPr>
          <w:rFonts w:ascii="Times New Roman" w:hAnsi="Times New Roman" w:cs="Times New Roman"/>
          <w:sz w:val="32"/>
          <w:szCs w:val="32"/>
        </w:rPr>
        <w:t>з дисципліни «</w:t>
      </w:r>
      <w:r w:rsidRPr="00B64478">
        <w:rPr>
          <w:rFonts w:ascii="Times New Roman" w:hAnsi="Times New Roman" w:cs="Times New Roman"/>
        </w:rPr>
        <w:t xml:space="preserve"> </w:t>
      </w:r>
      <w:r w:rsidRPr="00B64478">
        <w:rPr>
          <w:rFonts w:ascii="Times New Roman" w:hAnsi="Times New Roman" w:cs="Times New Roman"/>
          <w:sz w:val="32"/>
          <w:szCs w:val="32"/>
          <w:lang w:val="uk-UA"/>
        </w:rPr>
        <w:t>Сучасні технології розробки WEB-застосувань на платформі Microsoft.NET</w:t>
      </w:r>
      <w:r w:rsidRPr="00B64478">
        <w:rPr>
          <w:rFonts w:ascii="Times New Roman" w:hAnsi="Times New Roman" w:cs="Times New Roman"/>
          <w:sz w:val="32"/>
          <w:szCs w:val="32"/>
        </w:rPr>
        <w:t>»</w:t>
      </w:r>
    </w:p>
    <w:p w14:paraId="199B8C74" w14:textId="60924E62" w:rsidR="00B64478" w:rsidRPr="00B64478" w:rsidRDefault="00B64478" w:rsidP="00B64478">
      <w:pPr>
        <w:pStyle w:val="NormalWeb"/>
        <w:ind w:left="-567"/>
        <w:jc w:val="center"/>
        <w:rPr>
          <w:sz w:val="24"/>
        </w:rPr>
      </w:pPr>
      <w:r w:rsidRPr="00B64478">
        <w:rPr>
          <w:sz w:val="32"/>
          <w:szCs w:val="32"/>
        </w:rPr>
        <w:t>на тему: «</w:t>
      </w:r>
      <w:r w:rsidRPr="00B64478">
        <w:t xml:space="preserve"> </w:t>
      </w:r>
      <w:r w:rsidRPr="00B64478">
        <w:rPr>
          <w:sz w:val="32"/>
          <w:szCs w:val="32"/>
        </w:rPr>
        <w:t>Узагальнені типи (Generic) з підтримкою подій. Колекції»</w:t>
      </w:r>
    </w:p>
    <w:p w14:paraId="7F6801A6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4143065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5916C88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56FD6F14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B14D735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39B2BA7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2E69A43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63B8A1BA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14:paraId="3D214EEA" w14:textId="70D5D3DC" w:rsidR="00B64478" w:rsidRP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B64478">
        <w:rPr>
          <w:rFonts w:ascii="Times New Roman" w:hAnsi="Times New Roman"/>
          <w:sz w:val="32"/>
          <w:szCs w:val="30"/>
          <w:lang w:val="uk-UA"/>
        </w:rPr>
        <w:t>Іваніцький М</w:t>
      </w:r>
      <w:r>
        <w:rPr>
          <w:rFonts w:ascii="Times New Roman" w:hAnsi="Times New Roman"/>
          <w:sz w:val="32"/>
          <w:szCs w:val="30"/>
          <w:lang w:val="uk-UA"/>
        </w:rPr>
        <w:t>. К.</w:t>
      </w:r>
    </w:p>
    <w:p w14:paraId="41DD3888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5ECE84DC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В.</w:t>
      </w:r>
    </w:p>
    <w:p w14:paraId="4577A991" w14:textId="77777777" w:rsidR="00682C60" w:rsidRDefault="00682C60" w:rsidP="00B64478">
      <w:pPr>
        <w:rPr>
          <w:lang w:val="uk-UA"/>
        </w:rPr>
      </w:pPr>
    </w:p>
    <w:p w14:paraId="00F5BC29" w14:textId="77777777" w:rsidR="00B64478" w:rsidRDefault="00B64478" w:rsidP="00B64478">
      <w:pPr>
        <w:rPr>
          <w:lang w:val="uk-UA"/>
        </w:rPr>
      </w:pPr>
    </w:p>
    <w:p w14:paraId="2F584FD2" w14:textId="77777777" w:rsidR="00B64478" w:rsidRDefault="00B64478" w:rsidP="00B64478">
      <w:pPr>
        <w:rPr>
          <w:lang w:val="uk-UA"/>
        </w:rPr>
      </w:pPr>
    </w:p>
    <w:p w14:paraId="5E345255" w14:textId="77777777" w:rsidR="00B64478" w:rsidRDefault="00B64478" w:rsidP="00B64478">
      <w:pPr>
        <w:rPr>
          <w:lang w:val="uk-UA"/>
        </w:rPr>
      </w:pPr>
    </w:p>
    <w:p w14:paraId="735A8FC1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b/>
          <w:sz w:val="28"/>
          <w:szCs w:val="24"/>
          <w:lang w:val="uk-UA"/>
        </w:rPr>
        <w:lastRenderedPageBreak/>
        <w:t>Мета</w:t>
      </w:r>
      <w:r w:rsidRPr="00B64478">
        <w:rPr>
          <w:sz w:val="28"/>
          <w:szCs w:val="24"/>
          <w:lang w:val="uk-UA"/>
        </w:rPr>
        <w:t>: навчитися проектувати та реалізовувати узагальнені типи, а також типи з підтримкою подій.</w:t>
      </w:r>
    </w:p>
    <w:p w14:paraId="7449DBC8" w14:textId="77777777" w:rsidR="00B64478" w:rsidRPr="00B64478" w:rsidRDefault="00B64478" w:rsidP="00B64478">
      <w:pPr>
        <w:rPr>
          <w:sz w:val="28"/>
          <w:szCs w:val="24"/>
          <w:lang w:val="uk-UA"/>
        </w:rPr>
      </w:pPr>
    </w:p>
    <w:p w14:paraId="50818250" w14:textId="77777777" w:rsidR="00B64478" w:rsidRPr="00B64478" w:rsidRDefault="00B64478" w:rsidP="00B64478">
      <w:pPr>
        <w:rPr>
          <w:b/>
          <w:sz w:val="28"/>
          <w:szCs w:val="24"/>
          <w:lang w:val="uk-UA"/>
        </w:rPr>
      </w:pPr>
      <w:r w:rsidRPr="00B64478">
        <w:rPr>
          <w:b/>
          <w:sz w:val="28"/>
          <w:szCs w:val="24"/>
          <w:lang w:val="uk-UA"/>
        </w:rPr>
        <w:t>Завдання:</w:t>
      </w:r>
    </w:p>
    <w:p w14:paraId="13711E3E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 xml:space="preserve">1. Розробити клас власної узагальненої колекції, використовуючи стандартні інтерфейси колекцій із бібліотек </w:t>
      </w:r>
      <w:proofErr w:type="spellStart"/>
      <w:r w:rsidRPr="00B64478">
        <w:rPr>
          <w:sz w:val="28"/>
          <w:szCs w:val="24"/>
          <w:lang w:val="uk-UA"/>
        </w:rPr>
        <w:t>System.Collections</w:t>
      </w:r>
      <w:proofErr w:type="spellEnd"/>
      <w:r w:rsidRPr="00B64478">
        <w:rPr>
          <w:sz w:val="28"/>
          <w:szCs w:val="24"/>
          <w:lang w:val="uk-UA"/>
        </w:rPr>
        <w:t xml:space="preserve"> та </w:t>
      </w:r>
      <w:proofErr w:type="spellStart"/>
      <w:r w:rsidRPr="00B64478">
        <w:rPr>
          <w:sz w:val="28"/>
          <w:szCs w:val="24"/>
          <w:lang w:val="uk-UA"/>
        </w:rPr>
        <w:t>System.Collections.Generic</w:t>
      </w:r>
      <w:proofErr w:type="spellEnd"/>
      <w:r w:rsidRPr="00B64478">
        <w:rPr>
          <w:sz w:val="28"/>
          <w:szCs w:val="24"/>
          <w:lang w:val="uk-UA"/>
        </w:rPr>
        <w:t>. Стандартні колекції при розробці власної не застосовувати. Для колекції передбачити методи внесення даних будь-якого типу, видалення, пошуку та ін. (відповідно до типу колекції).</w:t>
      </w:r>
    </w:p>
    <w:p w14:paraId="75A1E891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2. Додати до класу власної узагальненої колекції підтримку подій та обробку виключних ситуацій.</w:t>
      </w:r>
    </w:p>
    <w:p w14:paraId="5F63FDC8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3. Опис класу колекції та всіх необхідних для роботи з колекцією типів зберегти у динамічній бібліотеці.</w:t>
      </w:r>
    </w:p>
    <w:p w14:paraId="1A0BCC48" w14:textId="77777777" w:rsid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4. Створити консольний додаток, в якому продемонструвати використання розробленої власної колекції, підписку на події колекції.</w:t>
      </w:r>
    </w:p>
    <w:p w14:paraId="4ED52E19" w14:textId="77777777" w:rsidR="00B64478" w:rsidRDefault="00B64478" w:rsidP="00B64478">
      <w:pPr>
        <w:rPr>
          <w:sz w:val="28"/>
          <w:szCs w:val="24"/>
          <w:lang w:val="uk-UA"/>
        </w:rPr>
      </w:pPr>
    </w:p>
    <w:p w14:paraId="0074ED0A" w14:textId="55ACC3C8" w:rsidR="00B64478" w:rsidRPr="00B64478" w:rsidRDefault="00B64478" w:rsidP="00B64478">
      <w:pPr>
        <w:rPr>
          <w:b/>
          <w:bCs/>
          <w:sz w:val="28"/>
          <w:szCs w:val="24"/>
          <w:lang w:val="uk-UA"/>
        </w:rPr>
      </w:pPr>
      <w:r w:rsidRPr="00B64478">
        <w:rPr>
          <w:lang w:val="uk-UA"/>
        </w:rPr>
        <w:drawing>
          <wp:anchor distT="0" distB="0" distL="114300" distR="114300" simplePos="0" relativeHeight="251659264" behindDoc="0" locked="0" layoutInCell="1" allowOverlap="1" wp14:anchorId="334AFCCD" wp14:editId="5FDFC644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5940425" cy="1073785"/>
            <wp:effectExtent l="0" t="0" r="3175" b="0"/>
            <wp:wrapTopAndBottom/>
            <wp:docPr id="2155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89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478">
        <w:rPr>
          <w:b/>
          <w:bCs/>
          <w:sz w:val="28"/>
          <w:szCs w:val="24"/>
          <w:lang w:val="uk-UA"/>
        </w:rPr>
        <w:t>Варіант 10:</w:t>
      </w:r>
    </w:p>
    <w:p w14:paraId="4722A4DF" w14:textId="26C60D26" w:rsidR="00B64478" w:rsidRDefault="00B64478">
      <w:pPr>
        <w:rPr>
          <w:lang w:val="uk-UA"/>
        </w:rPr>
      </w:pPr>
      <w:r>
        <w:rPr>
          <w:lang w:val="uk-UA"/>
        </w:rPr>
        <w:br w:type="page"/>
      </w:r>
    </w:p>
    <w:p w14:paraId="16F33A9B" w14:textId="687CD2ED" w:rsidR="00B64478" w:rsidRDefault="00B64478" w:rsidP="00B64478">
      <w:pPr>
        <w:rPr>
          <w:b/>
          <w:bCs/>
          <w:sz w:val="28"/>
          <w:szCs w:val="24"/>
          <w:lang w:val="uk-UA"/>
        </w:rPr>
      </w:pPr>
      <w:r w:rsidRPr="00B64478">
        <w:rPr>
          <w:b/>
          <w:bCs/>
          <w:sz w:val="28"/>
          <w:szCs w:val="24"/>
          <w:lang w:val="uk-UA"/>
        </w:rPr>
        <w:lastRenderedPageBreak/>
        <w:t>Посилання на репозиторій:</w:t>
      </w:r>
    </w:p>
    <w:p w14:paraId="0E2A53D9" w14:textId="3B5E535E" w:rsidR="00B64478" w:rsidRDefault="00B64478" w:rsidP="00B64478">
      <w:pPr>
        <w:rPr>
          <w:b/>
          <w:bCs/>
          <w:sz w:val="28"/>
          <w:szCs w:val="24"/>
          <w:lang w:val="uk-UA"/>
        </w:rPr>
      </w:pPr>
      <w:hyperlink r:id="rId5" w:history="1">
        <w:r w:rsidRPr="00B64478">
          <w:rPr>
            <w:rStyle w:val="Hyperlink"/>
            <w:b/>
            <w:bCs/>
            <w:sz w:val="28"/>
            <w:szCs w:val="24"/>
            <w:lang w:val="uk-UA"/>
          </w:rPr>
          <w:t>https://github.com/Maksvell/.NET_web_lab1</w:t>
        </w:r>
      </w:hyperlink>
    </w:p>
    <w:p w14:paraId="0B0B4991" w14:textId="558DCD21" w:rsidR="00B64478" w:rsidRDefault="00B64478" w:rsidP="00B64478">
      <w:pPr>
        <w:rPr>
          <w:b/>
          <w:bCs/>
          <w:sz w:val="28"/>
          <w:szCs w:val="24"/>
          <w:lang w:val="uk-UA"/>
        </w:rPr>
      </w:pPr>
      <w:r>
        <w:rPr>
          <w:b/>
          <w:bCs/>
          <w:sz w:val="28"/>
          <w:szCs w:val="24"/>
          <w:lang w:val="uk-UA"/>
        </w:rPr>
        <w:t>Лістинг коду:</w:t>
      </w:r>
    </w:p>
    <w:p w14:paraId="091025A4" w14:textId="628388C6" w:rsidR="00B64478" w:rsidRDefault="00B64478" w:rsidP="00B64478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Node.cs</w:t>
      </w:r>
      <w:proofErr w:type="spellEnd"/>
      <w:r>
        <w:rPr>
          <w:sz w:val="28"/>
          <w:szCs w:val="24"/>
          <w:lang w:val="en-US"/>
        </w:rPr>
        <w:t>:</w:t>
      </w:r>
    </w:p>
    <w:p w14:paraId="36D90A8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namespace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MyCollection</w:t>
      </w:r>
      <w:proofErr w:type="spellEnd"/>
    </w:p>
    <w:p w14:paraId="3F74C15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7D2A159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2B91AF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 w:rsidRPr="00B64478">
        <w:rPr>
          <w:rFonts w:ascii="Courier New" w:hAnsi="Courier New" w:cs="Courier New"/>
          <w:color w:val="2B91AF"/>
          <w:kern w:val="0"/>
          <w:sz w:val="20"/>
          <w:szCs w:val="20"/>
        </w:rPr>
        <w:t>T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&gt;</w:t>
      </w:r>
    </w:p>
    <w:p w14:paraId="528A829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26C1B58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MyLinkedList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05EA70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get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 w14:paraId="7A39C7D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get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 w14:paraId="15B3CA3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get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 w14:paraId="2D623EE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D132AD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2B91AF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35F193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256A1F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090D59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F5F505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669ABAF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162DDFA" w14:textId="5903F5B1" w:rsidR="00B64478" w:rsidRDefault="00B64478" w:rsidP="00B6447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0A794BD4" w14:textId="53AAB598" w:rsidR="00B64478" w:rsidRPr="00B64478" w:rsidRDefault="00B64478" w:rsidP="00B64478">
      <w:pPr>
        <w:rPr>
          <w:sz w:val="28"/>
          <w:szCs w:val="24"/>
          <w:lang w:val="en-US"/>
        </w:rPr>
      </w:pPr>
      <w:proofErr w:type="spellStart"/>
      <w:r w:rsidRPr="00B64478">
        <w:rPr>
          <w:sz w:val="28"/>
          <w:szCs w:val="24"/>
          <w:lang w:val="en-US"/>
        </w:rPr>
        <w:t>MyLinkedList.cs</w:t>
      </w:r>
      <w:proofErr w:type="spellEnd"/>
      <w:r w:rsidRPr="00B64478">
        <w:rPr>
          <w:sz w:val="28"/>
          <w:szCs w:val="24"/>
          <w:lang w:val="en-US"/>
        </w:rPr>
        <w:t>:</w:t>
      </w:r>
    </w:p>
    <w:p w14:paraId="3BE6E71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namespace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MyCollection</w:t>
      </w:r>
      <w:proofErr w:type="spellEnd"/>
    </w:p>
    <w:p w14:paraId="243BCAA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24D9263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class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2B91AF"/>
          <w:kern w:val="0"/>
          <w:sz w:val="20"/>
          <w:szCs w:val="20"/>
        </w:rPr>
        <w:t>MyLinkedList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r w:rsidRPr="00B64478">
        <w:rPr>
          <w:rFonts w:ascii="Courier New" w:hAnsi="Courier New" w:cs="Courier New"/>
          <w:color w:val="2B91AF"/>
          <w:kern w:val="0"/>
          <w:sz w:val="20"/>
          <w:szCs w:val="20"/>
        </w:rPr>
        <w:t>T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: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IEnumerable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&lt;T&gt;</w:t>
      </w:r>
    </w:p>
    <w:p w14:paraId="399C719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{</w:t>
      </w:r>
    </w:p>
    <w:p w14:paraId="41BD69C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internal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A8F76D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internal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CCF12D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internal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136C5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72F5CE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spellEnd"/>
    </w:p>
    <w:p w14:paraId="5F0CF9E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FDB7B1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get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 w14:paraId="720E045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EC92F0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&lt;T&gt;? First</w:t>
      </w:r>
    </w:p>
    <w:p w14:paraId="271F27C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71466C5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get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 w14:paraId="35B6238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77E1CF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Last</w:t>
      </w:r>
      <w:proofErr w:type="spellEnd"/>
    </w:p>
    <w:p w14:paraId="2C29A2D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   </w:t>
      </w:r>
    </w:p>
    <w:p w14:paraId="5459090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get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 }</w:t>
      </w:r>
    </w:p>
    <w:p w14:paraId="76BBC26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C1DF57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bool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IsReadOnly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=&gt;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45E761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6E4984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event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EventHandler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ItemEventArgs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ItemAdded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AB3EDA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event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EventHandler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ItemEventArgs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ItemRemoved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3B03F1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B7103A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protected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virtual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OnItemAdded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message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9A64DF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7C0A32A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ItemAdded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E4631C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55F02B3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ItemAdded.Invoke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ItemEventArgs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&lt;T&gt;(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message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9B6658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6561944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B82567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protected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virtual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OnItemRemoved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string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message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23BD19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4BE3ACA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ItemRemoved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8642C2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{</w:t>
      </w:r>
    </w:p>
    <w:p w14:paraId="35FE098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ItemRemoved.Invoke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ItemEventArgs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&lt;T&gt;(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message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DC0D04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902B87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86A84B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9724D2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2B91AF"/>
          <w:kern w:val="0"/>
          <w:sz w:val="20"/>
          <w:szCs w:val="20"/>
        </w:rPr>
        <w:t>MyLinkedList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105AD0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    </w:t>
      </w:r>
    </w:p>
    <w:p w14:paraId="11CAB3D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.count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2861121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F00134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2B91AF"/>
          <w:kern w:val="0"/>
          <w:sz w:val="20"/>
          <w:szCs w:val="20"/>
        </w:rPr>
        <w:t>MyLinkedList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ICollection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collection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0EFC47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794FC10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collection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3ACCFD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17ADF15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ArgumentNullException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nameof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collection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70FD9E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627BAE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D3A020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foreach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(T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collection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56D167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7503D57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AddLast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20B7A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15326CE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4A883DE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7BB569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8F5442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private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ValidateNode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4457F7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4936C6A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56FBBC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3A83833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ArgumentNullException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nameof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24E424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6F51817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4DFE29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3C0444D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InvalidOperationException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There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no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such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in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this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list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D10C3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0CDC73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15F3AE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private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InternalAddNodeToEmptyList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D6482A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13F5BB8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52808F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BED3DF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576F93E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E892CE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private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InternalAddNodeBefore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F8B7D2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454DB4C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1C640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936031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382132B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newNode.prev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CA37A8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node.prev.next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69FB9D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 </w:t>
      </w:r>
    </w:p>
    <w:p w14:paraId="48AA888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144D88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59333D9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DCF549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private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InternalAddNodeAfter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5ED640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6F22157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newNode.prev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99F2CD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A86D74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61FE26C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14:paraId="6E223B3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node.next.prev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245A8A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3564179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E8C3A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++;</w:t>
      </w:r>
    </w:p>
    <w:p w14:paraId="0BA7D84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121157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private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InternalRemoveNode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D41C29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4ED1CE9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1EFBDF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455691C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523673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A3BA6B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3D77660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916F6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6E6AEAD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node.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!.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6BF93E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E9979C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0E0B87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812189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6945D42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node.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!.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6E80B9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F12A27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8F0531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spellEnd"/>
    </w:p>
    <w:p w14:paraId="06AFECA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26157F1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node.next.prev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node.prev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1BA058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node.prev.next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871DF6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439485C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DDEE6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--;</w:t>
      </w:r>
    </w:p>
    <w:p w14:paraId="640FB29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 </w:t>
      </w:r>
    </w:p>
    <w:p w14:paraId="49434E8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6278A2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5EC95A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034D43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AddLast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value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BE51E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1597B9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AddLast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0E7223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E17665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&lt;T&gt;(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BD64A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AddLast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6CB471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F7310D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AddLast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5C5955D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6A3E846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B6B1E5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5777DA2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InternalAddNodeToEmptyList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F8EF6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804DEB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spellEnd"/>
    </w:p>
    <w:p w14:paraId="3DE1EBD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1F20DE7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InternalAddNodeAfter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!,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B03226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24C3CA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51BF03E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OnItemAdded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to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062BE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CE4AF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81E41E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BD38E9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AddFirst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E1215F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56E0854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&lt;T&gt;(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6606F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AddFirst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B268D4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0106720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AddFirst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F502CF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71DAA83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C746EA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49C584F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InternalAddNodeToEmptyList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98B97A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3B46C9C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spellEnd"/>
    </w:p>
    <w:p w14:paraId="25B7896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0D1FBB9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InternalAddNodeBefore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!,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56B808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2E35C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7FD2B7E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OnItemAdded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to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E5651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86322B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E3731F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68419F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AddAfter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4E4AE4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3FFF28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&lt;T&gt;(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D07F93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AddAfter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EF7F9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4FFF16A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AddAfter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813F69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0E8632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ValidateNode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E31075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InternalAddNodeAfter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!,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9F3809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D98896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1FDC13E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8F361F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C017E7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OnItemAdded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05E921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newNode.list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717994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F5F3A1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2344584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AddBefore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T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FFB600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39A0BEC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&lt;T&gt;(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6C3628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AddBefore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0A8DD5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9413BB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AddBefore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69B8F0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48C9D87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ValidateNode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281B1E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InternalAddNodeBefore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!,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491F97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F1C970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76DA28D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A5D259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5277939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OnItemAdded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65756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newNode.list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this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F56963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7CD77A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072FF1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bool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Remove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16B086D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D30F6F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Find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80137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E768D2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7510CB8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OnItemRemoved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05C0DA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InternalRemoveNode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6836D0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true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AFB287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04D606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false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3777E2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1A2E420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Remove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BA7ED6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744C0AC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ValidateNode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460CC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InternalRemoveNode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E65B0D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OnItemRemoved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3F2EC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8F28B5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RemoveFirst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7BD87CE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3B3C336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InvalidOperationException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LinkedList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is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empty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 }</w:t>
      </w:r>
    </w:p>
    <w:p w14:paraId="0F8E05D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OnItemRemoved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from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83AF4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InternalRemoveNode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E7EEE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0C562B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RemoveLast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4F69134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D15238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{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InvalidOperationException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LinkedList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is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empty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 }</w:t>
      </w:r>
    </w:p>
    <w:p w14:paraId="7F007CE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OnItemRemoved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from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0C4B71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InternalRemoveNode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B0829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F8D914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50BF94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Clear()</w:t>
      </w:r>
    </w:p>
    <w:p w14:paraId="676735E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7D8C4E7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AAAF9C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tail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C3C48B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14:paraId="0FBF5C8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3B4D165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75EA7A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Find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55367C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0BC1CFA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549267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EqualityComparer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c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EqualityComparer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&lt;T&gt;.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Default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256994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F42E2A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53FEF54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do</w:t>
      </w:r>
      <w:proofErr w:type="spellEnd"/>
    </w:p>
    <w:p w14:paraId="7715250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013B1F4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c.Equals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42C434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{</w:t>
      </w:r>
    </w:p>
    <w:p w14:paraId="411EF6F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BF5D2D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}</w:t>
      </w:r>
    </w:p>
    <w:p w14:paraId="00A6BC9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79E3DC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2CB3FED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44486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269A3B6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5E66F93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4530140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bool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Contains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F63E83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26CFDCF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Find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!=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5DEEC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19D9DA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36B628A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CopyTo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(T[]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arrayIndex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054324E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7BEA8FC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ArgumentNullException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nameof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09A761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arrayIndex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0 ||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arrayIndex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array.Length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ArgumentOutOfRangeException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nameof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arrayIndex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0B073F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array.Length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arrayIndex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Count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ArgumentException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Not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enogh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space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C5DCC6F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57881FB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B1F7B3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71C6985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6AD0082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49D53DB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14ACAFC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array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arrayIndex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++]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E1390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E553DB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672DB1E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5F0FDB7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7E64370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5A0FC7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IEnumerator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GetEnumerator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6C0215C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2709739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0A53A7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4DC06DF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6A47D0A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601BB54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yield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return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205A01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CDB302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0FD4136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55FA17B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IEnumerator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IEnumerable.GetEnumerator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()</w:t>
      </w:r>
    </w:p>
    <w:p w14:paraId="766C762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39FDE2F4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throw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new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NotImplementedException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BF87F62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673BBD2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79D43FE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public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void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Show()</w:t>
      </w:r>
    </w:p>
    <w:p w14:paraId="5EA39C3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{</w:t>
      </w:r>
    </w:p>
    <w:p w14:paraId="45ACBF0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&lt;T&gt;?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head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F29293E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391FDDC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Console.WriteLine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LinkedList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is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 xml:space="preserve"> 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empty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68B11BA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spellEnd"/>
    </w:p>
    <w:p w14:paraId="7033D38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{</w:t>
      </w:r>
    </w:p>
    <w:p w14:paraId="0F46BC69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Console.WriteLine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"</w:t>
      </w:r>
      <w:proofErr w:type="spellStart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LinkedList</w:t>
      </w:r>
      <w:proofErr w:type="spellEnd"/>
      <w:r w:rsidRPr="00B64478">
        <w:rPr>
          <w:rFonts w:ascii="Courier New" w:hAnsi="Courier New" w:cs="Courier New"/>
          <w:color w:val="A31515"/>
          <w:kern w:val="0"/>
          <w:sz w:val="20"/>
          <w:szCs w:val="20"/>
        </w:rPr>
        <w:t>:"</w:t>
      </w: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7B6BE05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!= </w:t>
      </w:r>
      <w:proofErr w:type="spellStart"/>
      <w:r w:rsidRPr="00B64478"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14:paraId="28A4904C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{</w:t>
      </w:r>
    </w:p>
    <w:p w14:paraId="4C407C37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Console.WriteLine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node.item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EA243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node.next</w:t>
      </w:r>
      <w:proofErr w:type="spellEnd"/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17B6051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}</w:t>
      </w:r>
    </w:p>
    <w:p w14:paraId="452AC836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}</w:t>
      </w:r>
    </w:p>
    <w:p w14:paraId="154F8FB8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}</w:t>
      </w:r>
    </w:p>
    <w:p w14:paraId="28493FFD" w14:textId="77777777" w:rsidR="00B64478" w:rsidRPr="00B64478" w:rsidRDefault="00B64478" w:rsidP="00B644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}</w:t>
      </w:r>
    </w:p>
    <w:p w14:paraId="3F6321E6" w14:textId="1D28A4F4" w:rsidR="00B64478" w:rsidRDefault="00B64478" w:rsidP="00B6447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B64478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12D41DDE" w14:textId="377A8135" w:rsidR="00F2467B" w:rsidRDefault="00F2467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br w:type="page"/>
      </w:r>
    </w:p>
    <w:p w14:paraId="57622789" w14:textId="0DE94B2B" w:rsidR="00F2467B" w:rsidRPr="00F2467B" w:rsidRDefault="00F2467B">
      <w:pPr>
        <w:rPr>
          <w:b/>
          <w:bCs/>
          <w:color w:val="000000"/>
          <w:kern w:val="0"/>
          <w:sz w:val="28"/>
          <w:szCs w:val="28"/>
          <w:lang w:val="uk-UA"/>
        </w:rPr>
      </w:pPr>
      <w:r w:rsidRPr="00F2467B">
        <w:rPr>
          <w:b/>
          <w:bCs/>
          <w:color w:val="000000"/>
          <w:kern w:val="0"/>
          <w:sz w:val="28"/>
          <w:szCs w:val="28"/>
          <w:lang w:val="uk-UA"/>
        </w:rPr>
        <w:lastRenderedPageBreak/>
        <w:drawing>
          <wp:anchor distT="0" distB="0" distL="114300" distR="114300" simplePos="0" relativeHeight="251663360" behindDoc="0" locked="0" layoutInCell="1" allowOverlap="1" wp14:anchorId="15F67AE3" wp14:editId="40FC2154">
            <wp:simplePos x="0" y="0"/>
            <wp:positionH relativeFrom="column">
              <wp:posOffset>2882900</wp:posOffset>
            </wp:positionH>
            <wp:positionV relativeFrom="paragraph">
              <wp:posOffset>380365</wp:posOffset>
            </wp:positionV>
            <wp:extent cx="2476846" cy="4877481"/>
            <wp:effectExtent l="0" t="0" r="0" b="0"/>
            <wp:wrapTopAndBottom/>
            <wp:docPr id="220176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767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467B">
        <w:rPr>
          <w:b/>
          <w:bCs/>
          <w:color w:val="000000"/>
          <w:kern w:val="0"/>
          <w:sz w:val="28"/>
          <w:szCs w:val="28"/>
          <w:lang w:val="uk-UA"/>
        </w:rPr>
        <w:t>Консольна програма:</w:t>
      </w:r>
      <w:r w:rsidRPr="00F2467B">
        <w:rPr>
          <w:noProof/>
        </w:rPr>
        <w:t xml:space="preserve"> </w:t>
      </w:r>
    </w:p>
    <w:p w14:paraId="71BBAE4F" w14:textId="49F57541" w:rsidR="00F2467B" w:rsidRDefault="00F2467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2467B">
        <w:rPr>
          <w:rFonts w:ascii="Courier New" w:hAnsi="Courier New" w:cs="Courier New"/>
          <w:color w:val="000000"/>
          <w:kern w:val="0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65E6D388" wp14:editId="14EA80E5">
            <wp:simplePos x="0" y="0"/>
            <wp:positionH relativeFrom="column">
              <wp:posOffset>-228600</wp:posOffset>
            </wp:positionH>
            <wp:positionV relativeFrom="paragraph">
              <wp:posOffset>139700</wp:posOffset>
            </wp:positionV>
            <wp:extent cx="2934109" cy="4267796"/>
            <wp:effectExtent l="0" t="0" r="0" b="0"/>
            <wp:wrapTopAndBottom/>
            <wp:docPr id="142415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590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194B8" w14:textId="77777777" w:rsidR="00F2467B" w:rsidRDefault="00F2467B" w:rsidP="00B6447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6ECCF9A" w14:textId="22DF78C2" w:rsidR="00F2467B" w:rsidRDefault="00F2467B" w:rsidP="00F2467B">
      <w:pPr>
        <w:rPr>
          <w:sz w:val="28"/>
          <w:szCs w:val="24"/>
          <w:lang w:val="uk-UA"/>
        </w:rPr>
      </w:pPr>
      <w:r w:rsidRPr="00F2467B">
        <w:rPr>
          <w:b/>
          <w:color w:val="000000"/>
          <w:sz w:val="28"/>
          <w:szCs w:val="32"/>
          <w:lang w:val="uk-UA"/>
        </w:rPr>
        <w:t>Виснов</w:t>
      </w:r>
      <w:r w:rsidRPr="00F2467B">
        <w:rPr>
          <w:b/>
          <w:color w:val="000000"/>
          <w:sz w:val="28"/>
          <w:szCs w:val="32"/>
          <w:lang w:val="uk-UA"/>
        </w:rPr>
        <w:t>ок</w:t>
      </w:r>
      <w:r w:rsidRPr="00F2467B">
        <w:rPr>
          <w:b/>
          <w:color w:val="000000"/>
          <w:sz w:val="28"/>
          <w:szCs w:val="32"/>
          <w:lang w:val="ru-RU"/>
        </w:rPr>
        <w:t xml:space="preserve">: </w:t>
      </w:r>
      <w:r w:rsidRPr="00F2467B">
        <w:rPr>
          <w:color w:val="000000"/>
          <w:sz w:val="28"/>
          <w:szCs w:val="32"/>
          <w:lang w:val="uk-UA"/>
        </w:rPr>
        <w:t xml:space="preserve">в ході роботи я </w:t>
      </w:r>
      <w:r w:rsidRPr="00F2467B">
        <w:rPr>
          <w:sz w:val="28"/>
          <w:szCs w:val="24"/>
          <w:lang w:val="uk-UA"/>
        </w:rPr>
        <w:t>навчився проектувати та реалізовувати узагальнені типи, а також типи з підтримкою подій.</w:t>
      </w:r>
    </w:p>
    <w:p w14:paraId="51800632" w14:textId="77777777" w:rsidR="00F2467B" w:rsidRPr="00F2467B" w:rsidRDefault="00F2467B" w:rsidP="00F2467B">
      <w:pPr>
        <w:rPr>
          <w:sz w:val="28"/>
          <w:szCs w:val="24"/>
          <w:lang w:val="uk-UA"/>
        </w:rPr>
      </w:pPr>
    </w:p>
    <w:p w14:paraId="05E89B9B" w14:textId="68A02723" w:rsidR="00F2467B" w:rsidRDefault="00F2467B">
      <w:pPr>
        <w:rPr>
          <w:rFonts w:ascii="Courier New" w:hAnsi="Courier New" w:cs="Courier New"/>
          <w:b/>
          <w:bCs/>
          <w:szCs w:val="24"/>
          <w:lang w:val="uk-UA"/>
        </w:rPr>
      </w:pPr>
      <w:r>
        <w:rPr>
          <w:rFonts w:ascii="Courier New" w:hAnsi="Courier New" w:cs="Courier New"/>
          <w:b/>
          <w:bCs/>
          <w:szCs w:val="24"/>
          <w:lang w:val="uk-UA"/>
        </w:rPr>
        <w:br w:type="page"/>
      </w:r>
    </w:p>
    <w:p w14:paraId="5D82AA2C" w14:textId="77777777" w:rsidR="00F2467B" w:rsidRPr="00F2467B" w:rsidRDefault="00F2467B" w:rsidP="00F2467B">
      <w:pPr>
        <w:rPr>
          <w:b/>
          <w:color w:val="000000"/>
          <w:sz w:val="28"/>
          <w:szCs w:val="28"/>
          <w:lang w:val="uk-UA"/>
        </w:rPr>
      </w:pPr>
      <w:r w:rsidRPr="00F2467B">
        <w:rPr>
          <w:b/>
          <w:color w:val="000000"/>
          <w:sz w:val="28"/>
          <w:szCs w:val="28"/>
          <w:lang w:val="uk-UA"/>
        </w:rPr>
        <w:lastRenderedPageBreak/>
        <w:t>Питання до роботи:</w:t>
      </w:r>
    </w:p>
    <w:p w14:paraId="0DA8D0FE" w14:textId="4A796201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1)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Дайте визначання колекції. Як колекція пов’язана з інтерфейсами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2467B">
        <w:rPr>
          <w:color w:val="000000"/>
          <w:sz w:val="28"/>
          <w:szCs w:val="28"/>
          <w:lang w:val="uk-UA"/>
        </w:rPr>
        <w:t>IEnumerable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F2467B">
        <w:rPr>
          <w:color w:val="000000"/>
          <w:sz w:val="28"/>
          <w:szCs w:val="28"/>
          <w:lang w:val="uk-UA"/>
        </w:rPr>
        <w:t>ICollection</w:t>
      </w:r>
      <w:proofErr w:type="spellEnd"/>
      <w:r w:rsidRPr="00F2467B">
        <w:rPr>
          <w:color w:val="000000"/>
          <w:sz w:val="28"/>
          <w:szCs w:val="28"/>
          <w:lang w:val="uk-UA"/>
        </w:rPr>
        <w:t>?</w:t>
      </w:r>
    </w:p>
    <w:p w14:paraId="0F155088" w14:textId="1D0F2E2D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Колекція – це набір зв’язаних, однотипних об’єктів динамічного розміру. Всі колекції повинні реалізувати інтерфейс </w:t>
      </w:r>
      <w:proofErr w:type="spellStart"/>
      <w:r w:rsidRPr="00F2467B">
        <w:rPr>
          <w:color w:val="000000"/>
          <w:sz w:val="28"/>
          <w:szCs w:val="28"/>
        </w:rPr>
        <w:t>ICollection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, який в свою чергу реалізує інтерфейс </w:t>
      </w:r>
      <w:proofErr w:type="spellStart"/>
      <w:r w:rsidRPr="00F2467B">
        <w:rPr>
          <w:color w:val="000000"/>
          <w:sz w:val="28"/>
          <w:szCs w:val="28"/>
        </w:rPr>
        <w:t>IEnumerable</w:t>
      </w:r>
      <w:proofErr w:type="spellEnd"/>
      <w:r w:rsidRPr="00F2467B">
        <w:rPr>
          <w:color w:val="000000"/>
          <w:sz w:val="28"/>
          <w:szCs w:val="28"/>
          <w:lang w:val="uk-UA"/>
        </w:rPr>
        <w:t>.</w:t>
      </w:r>
    </w:p>
    <w:p w14:paraId="231F01F7" w14:textId="2B6800E3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2)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основні інтерфейси необхідні для функціонування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колекцій та LINQ.</w:t>
      </w:r>
    </w:p>
    <w:p w14:paraId="779B26C9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Перш за все, колекція має </w:t>
      </w:r>
      <w:proofErr w:type="spellStart"/>
      <w:r w:rsidRPr="00F2467B">
        <w:rPr>
          <w:color w:val="000000"/>
          <w:sz w:val="28"/>
          <w:szCs w:val="28"/>
          <w:lang w:val="uk-UA"/>
        </w:rPr>
        <w:t>імплементувати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2467B">
        <w:rPr>
          <w:color w:val="000000"/>
          <w:sz w:val="28"/>
          <w:szCs w:val="28"/>
        </w:rPr>
        <w:t>IEnumerable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або </w:t>
      </w:r>
      <w:proofErr w:type="spellStart"/>
      <w:r w:rsidRPr="00F2467B">
        <w:rPr>
          <w:color w:val="000000"/>
          <w:sz w:val="28"/>
          <w:szCs w:val="28"/>
        </w:rPr>
        <w:t>IEnumerable</w:t>
      </w:r>
      <w:proofErr w:type="spellEnd"/>
      <w:r w:rsidRPr="00F2467B">
        <w:rPr>
          <w:color w:val="000000"/>
          <w:sz w:val="28"/>
          <w:szCs w:val="28"/>
          <w:lang w:val="uk-UA"/>
        </w:rPr>
        <w:t>&lt;</w:t>
      </w:r>
      <w:r w:rsidRPr="00F2467B">
        <w:rPr>
          <w:color w:val="000000"/>
          <w:sz w:val="28"/>
          <w:szCs w:val="28"/>
        </w:rPr>
        <w:t>T</w:t>
      </w:r>
      <w:r w:rsidRPr="00F2467B">
        <w:rPr>
          <w:color w:val="000000"/>
          <w:sz w:val="28"/>
          <w:szCs w:val="28"/>
          <w:lang w:val="uk-UA"/>
        </w:rPr>
        <w:t xml:space="preserve">&gt; (якщо колекція узагальнена) інтерфейс. В інтерфейсі є лише один метод – </w:t>
      </w:r>
      <w:proofErr w:type="spellStart"/>
      <w:r w:rsidRPr="00F2467B">
        <w:rPr>
          <w:color w:val="000000"/>
          <w:sz w:val="28"/>
          <w:szCs w:val="28"/>
        </w:rPr>
        <w:t>GetEnumerator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, який дозволяє </w:t>
      </w:r>
      <w:proofErr w:type="spellStart"/>
      <w:r w:rsidRPr="00F2467B">
        <w:rPr>
          <w:color w:val="000000"/>
          <w:sz w:val="28"/>
          <w:szCs w:val="28"/>
          <w:lang w:val="uk-UA"/>
        </w:rPr>
        <w:t>ітерувати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елементи колекції. </w:t>
      </w:r>
    </w:p>
    <w:p w14:paraId="2D442086" w14:textId="2DB18A18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Для функціонування </w:t>
      </w:r>
      <w:r w:rsidRPr="00F2467B">
        <w:rPr>
          <w:color w:val="000000"/>
          <w:sz w:val="28"/>
          <w:szCs w:val="28"/>
        </w:rPr>
        <w:t>LINQ</w:t>
      </w:r>
      <w:r w:rsidRPr="00F2467B">
        <w:rPr>
          <w:color w:val="000000"/>
          <w:sz w:val="28"/>
          <w:szCs w:val="28"/>
          <w:lang w:val="uk-UA"/>
        </w:rPr>
        <w:t xml:space="preserve"> колекція повинна реалізовувати </w:t>
      </w:r>
      <w:proofErr w:type="spellStart"/>
      <w:r w:rsidRPr="00F2467B">
        <w:rPr>
          <w:color w:val="000000"/>
          <w:sz w:val="28"/>
          <w:szCs w:val="28"/>
        </w:rPr>
        <w:t>IQueryable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або </w:t>
      </w:r>
      <w:proofErr w:type="spellStart"/>
      <w:r w:rsidRPr="00F2467B">
        <w:rPr>
          <w:color w:val="000000"/>
          <w:sz w:val="28"/>
          <w:szCs w:val="28"/>
        </w:rPr>
        <w:t>IQueryable</w:t>
      </w:r>
      <w:proofErr w:type="spellEnd"/>
      <w:r w:rsidRPr="00F2467B">
        <w:rPr>
          <w:color w:val="000000"/>
          <w:sz w:val="28"/>
          <w:szCs w:val="28"/>
          <w:lang w:val="uk-UA"/>
        </w:rPr>
        <w:t>&lt;</w:t>
      </w:r>
      <w:r w:rsidRPr="00F2467B">
        <w:rPr>
          <w:color w:val="000000"/>
          <w:sz w:val="28"/>
          <w:szCs w:val="28"/>
        </w:rPr>
        <w:t>T</w:t>
      </w:r>
      <w:r w:rsidRPr="00F2467B">
        <w:rPr>
          <w:color w:val="000000"/>
          <w:sz w:val="28"/>
          <w:szCs w:val="28"/>
          <w:lang w:val="uk-UA"/>
        </w:rPr>
        <w:t xml:space="preserve">&gt; (якщо колекція </w:t>
      </w:r>
      <w:proofErr w:type="spellStart"/>
      <w:r w:rsidRPr="00F2467B">
        <w:rPr>
          <w:color w:val="000000"/>
          <w:sz w:val="28"/>
          <w:szCs w:val="28"/>
          <w:lang w:val="uk-UA"/>
        </w:rPr>
        <w:t>узагальнеа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) інтерфейс. </w:t>
      </w:r>
    </w:p>
    <w:p w14:paraId="0C8E9843" w14:textId="48C81536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3)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призначення і можливі сценарії застосування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інтерфейсу </w:t>
      </w:r>
      <w:proofErr w:type="spellStart"/>
      <w:r w:rsidRPr="00F2467B">
        <w:rPr>
          <w:color w:val="000000"/>
          <w:sz w:val="28"/>
          <w:szCs w:val="28"/>
          <w:lang w:val="uk-UA"/>
        </w:rPr>
        <w:t>IEnumerator</w:t>
      </w:r>
      <w:proofErr w:type="spellEnd"/>
      <w:r w:rsidRPr="00F2467B">
        <w:rPr>
          <w:color w:val="000000"/>
          <w:sz w:val="28"/>
          <w:szCs w:val="28"/>
          <w:lang w:val="uk-UA"/>
        </w:rPr>
        <w:t>.</w:t>
      </w:r>
    </w:p>
    <w:p w14:paraId="5F47E677" w14:textId="3EE28305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Інтерфейс </w:t>
      </w:r>
      <w:proofErr w:type="spellStart"/>
      <w:r w:rsidRPr="00F2467B">
        <w:rPr>
          <w:color w:val="000000"/>
          <w:sz w:val="28"/>
          <w:szCs w:val="28"/>
        </w:rPr>
        <w:t>IEnumerator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потрібен для того, щоб колекцію можна було </w:t>
      </w:r>
      <w:proofErr w:type="spellStart"/>
      <w:r w:rsidRPr="00F2467B">
        <w:rPr>
          <w:color w:val="000000"/>
          <w:sz w:val="28"/>
          <w:szCs w:val="28"/>
          <w:lang w:val="uk-UA"/>
        </w:rPr>
        <w:t>ітерувати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без прямого доступу до неї. Це потрібно, коли ми хочемо задати власну логіку перебору елементів в колекції. Інтерфейс містить метод </w:t>
      </w:r>
      <w:proofErr w:type="spellStart"/>
      <w:r w:rsidRPr="00F2467B">
        <w:rPr>
          <w:color w:val="000000"/>
          <w:sz w:val="28"/>
          <w:szCs w:val="28"/>
        </w:rPr>
        <w:t>MoveNext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, який відповідає за перехід до наступного елементу, властивість </w:t>
      </w:r>
      <w:r w:rsidRPr="00F2467B">
        <w:rPr>
          <w:color w:val="000000"/>
          <w:sz w:val="28"/>
          <w:szCs w:val="28"/>
        </w:rPr>
        <w:t>Current</w:t>
      </w:r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для поточного елементу та метод </w:t>
      </w:r>
      <w:proofErr w:type="spellStart"/>
      <w:r w:rsidRPr="00F2467B">
        <w:rPr>
          <w:color w:val="000000"/>
          <w:sz w:val="28"/>
          <w:szCs w:val="28"/>
        </w:rPr>
        <w:t>Reset</w:t>
      </w:r>
      <w:proofErr w:type="spellEnd"/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для того, щоб повернутись на початок.</w:t>
      </w:r>
    </w:p>
    <w:p w14:paraId="4BEDA534" w14:textId="77777777" w:rsid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4)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Порівняйте інтерфейси </w:t>
      </w:r>
      <w:proofErr w:type="spellStart"/>
      <w:r w:rsidRPr="00F2467B">
        <w:rPr>
          <w:color w:val="000000"/>
          <w:sz w:val="28"/>
          <w:szCs w:val="28"/>
          <w:lang w:val="uk-UA"/>
        </w:rPr>
        <w:t>IEnumerable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та </w:t>
      </w:r>
      <w:proofErr w:type="spellStart"/>
      <w:r w:rsidRPr="00F2467B">
        <w:rPr>
          <w:color w:val="000000"/>
          <w:sz w:val="28"/>
          <w:szCs w:val="28"/>
          <w:lang w:val="uk-UA"/>
        </w:rPr>
        <w:t>IAsyncEnumerable</w:t>
      </w:r>
      <w:proofErr w:type="spellEnd"/>
      <w:r w:rsidRPr="00F2467B">
        <w:rPr>
          <w:color w:val="000000"/>
          <w:sz w:val="28"/>
          <w:szCs w:val="28"/>
          <w:lang w:val="uk-UA"/>
        </w:rPr>
        <w:t>.</w:t>
      </w:r>
      <w:r>
        <w:rPr>
          <w:color w:val="000000"/>
          <w:sz w:val="28"/>
          <w:szCs w:val="28"/>
          <w:lang w:val="uk-UA"/>
        </w:rPr>
        <w:t xml:space="preserve"> </w:t>
      </w:r>
    </w:p>
    <w:p w14:paraId="01344FEE" w14:textId="1E0BF61E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proofErr w:type="spellStart"/>
      <w:r w:rsidRPr="00F2467B">
        <w:rPr>
          <w:color w:val="000000"/>
          <w:sz w:val="28"/>
          <w:szCs w:val="28"/>
        </w:rPr>
        <w:t>IEnumerable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виконується синхронно, </w:t>
      </w:r>
      <w:proofErr w:type="spellStart"/>
      <w:r w:rsidRPr="00F2467B">
        <w:rPr>
          <w:color w:val="000000"/>
          <w:sz w:val="28"/>
          <w:szCs w:val="28"/>
        </w:rPr>
        <w:t>IAsyncEnumerable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– асинхронно.</w:t>
      </w:r>
    </w:p>
    <w:p w14:paraId="2C5CE8B2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5)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Розкажіть про призначення і обмеження </w:t>
      </w:r>
      <w:proofErr w:type="spellStart"/>
      <w:r w:rsidRPr="00F2467B">
        <w:rPr>
          <w:color w:val="000000"/>
          <w:sz w:val="28"/>
          <w:szCs w:val="28"/>
          <w:lang w:val="uk-UA"/>
        </w:rPr>
        <w:t>generic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типів.</w:t>
      </w:r>
    </w:p>
    <w:p w14:paraId="59CB05D8" w14:textId="2F08C5DB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proofErr w:type="spellStart"/>
      <w:r w:rsidRPr="00F2467B">
        <w:rPr>
          <w:color w:val="000000"/>
          <w:sz w:val="28"/>
          <w:szCs w:val="28"/>
        </w:rPr>
        <w:t>Generic</w:t>
      </w:r>
      <w:proofErr w:type="spellEnd"/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методи були створені для того, щоб програмісти могли працювати з різними типами даних, при цьому не дублюючи код. Ми створюємо загальне рішення, яке потім можемо використовувати з різними типами без необхідності створювати окремий код для кожного різного типу.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Обмеження для </w:t>
      </w:r>
      <w:proofErr w:type="spellStart"/>
      <w:r w:rsidRPr="00F2467B">
        <w:rPr>
          <w:color w:val="000000"/>
          <w:sz w:val="28"/>
          <w:szCs w:val="28"/>
        </w:rPr>
        <w:t>generic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типів були додані для того, щоб звузити об’єм типів для узагальненого методу, класу, тощо.</w:t>
      </w:r>
    </w:p>
    <w:p w14:paraId="53157D85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6)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Поясніть призначення оператору </w:t>
      </w:r>
      <w:proofErr w:type="spellStart"/>
      <w:r w:rsidRPr="00F2467B">
        <w:rPr>
          <w:color w:val="000000"/>
          <w:sz w:val="28"/>
          <w:szCs w:val="28"/>
          <w:lang w:val="uk-UA"/>
        </w:rPr>
        <w:t>default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та його обмеження.</w:t>
      </w:r>
    </w:p>
    <w:p w14:paraId="31380D2B" w14:textId="210A8D8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proofErr w:type="spellStart"/>
      <w:r w:rsidRPr="00F2467B">
        <w:rPr>
          <w:color w:val="000000"/>
          <w:sz w:val="28"/>
          <w:szCs w:val="28"/>
          <w:lang w:val="uk-UA"/>
        </w:rPr>
        <w:t>Опетор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F2467B">
        <w:rPr>
          <w:color w:val="000000"/>
          <w:sz w:val="28"/>
          <w:szCs w:val="28"/>
        </w:rPr>
        <w:t>default</w:t>
      </w:r>
      <w:proofErr w:type="spellEnd"/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відповідає за те, щоб повернути значення за замовчуванням залежно від типу. Наприклад, </w:t>
      </w:r>
      <w:proofErr w:type="spellStart"/>
      <w:r w:rsidRPr="00F2467B">
        <w:rPr>
          <w:color w:val="000000"/>
          <w:sz w:val="28"/>
          <w:szCs w:val="28"/>
        </w:rPr>
        <w:t>int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– 0, </w:t>
      </w:r>
      <w:proofErr w:type="spellStart"/>
      <w:r w:rsidRPr="00F2467B">
        <w:rPr>
          <w:color w:val="000000"/>
          <w:sz w:val="28"/>
          <w:szCs w:val="28"/>
        </w:rPr>
        <w:t>string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– </w:t>
      </w:r>
      <w:proofErr w:type="spellStart"/>
      <w:r w:rsidRPr="00F2467B">
        <w:rPr>
          <w:color w:val="000000"/>
          <w:sz w:val="28"/>
          <w:szCs w:val="28"/>
        </w:rPr>
        <w:t>null</w:t>
      </w:r>
      <w:proofErr w:type="spellEnd"/>
      <w:r w:rsidRPr="00F2467B">
        <w:rPr>
          <w:color w:val="000000"/>
          <w:sz w:val="28"/>
          <w:szCs w:val="28"/>
          <w:lang w:val="uk-UA"/>
        </w:rPr>
        <w:t>, тощо.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Для того, щоб використовувати </w:t>
      </w:r>
      <w:proofErr w:type="spellStart"/>
      <w:r w:rsidRPr="00F2467B">
        <w:rPr>
          <w:color w:val="000000"/>
          <w:sz w:val="28"/>
          <w:szCs w:val="28"/>
          <w:lang w:val="uk-UA"/>
        </w:rPr>
        <w:t>default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, тип повинен мати значення за замовчуванням, тобто клас, інтерфейс не зможуть бути використані для цього. (Якщо вони не позначені як </w:t>
      </w:r>
      <w:proofErr w:type="spellStart"/>
      <w:r w:rsidRPr="00F2467B">
        <w:rPr>
          <w:color w:val="000000"/>
          <w:sz w:val="28"/>
          <w:szCs w:val="28"/>
        </w:rPr>
        <w:t>Nullable</w:t>
      </w:r>
      <w:proofErr w:type="spellEnd"/>
      <w:r w:rsidRPr="00F2467B">
        <w:rPr>
          <w:color w:val="000000"/>
          <w:sz w:val="28"/>
          <w:szCs w:val="28"/>
          <w:lang w:val="ru-RU"/>
        </w:rPr>
        <w:t>)</w:t>
      </w:r>
    </w:p>
    <w:p w14:paraId="0AC5ADE5" w14:textId="5A2E190D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lastRenderedPageBreak/>
        <w:t>7)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лямбда вирази. Наведіть приклад використання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лямбда-виразу.</w:t>
      </w:r>
    </w:p>
    <w:p w14:paraId="6F14170A" w14:textId="3583FFE9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Лямбда-вираз – це скорочений запис анонімних функцій або такі делегати, де нам не потрібно визначати окремий метод. </w:t>
      </w:r>
    </w:p>
    <w:p w14:paraId="70C4D5F6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8)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Розкрийте різниці між </w:t>
      </w:r>
      <w:proofErr w:type="spellStart"/>
      <w:r w:rsidRPr="00F2467B">
        <w:rPr>
          <w:color w:val="000000"/>
          <w:sz w:val="28"/>
          <w:szCs w:val="28"/>
          <w:lang w:val="uk-UA"/>
        </w:rPr>
        <w:t>expression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&amp; </w:t>
      </w:r>
      <w:proofErr w:type="spellStart"/>
      <w:r w:rsidRPr="00F2467B">
        <w:rPr>
          <w:color w:val="000000"/>
          <w:sz w:val="28"/>
          <w:szCs w:val="28"/>
          <w:lang w:val="uk-UA"/>
        </w:rPr>
        <w:t>statement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лямбдами.</w:t>
      </w:r>
    </w:p>
    <w:p w14:paraId="29C339D2" w14:textId="23FD4E9C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Перш за все, вони відрізняються виразами, які виконують та як повертають значення. </w:t>
      </w:r>
      <w:proofErr w:type="spellStart"/>
      <w:r w:rsidRPr="00F2467B">
        <w:rPr>
          <w:color w:val="000000"/>
          <w:sz w:val="28"/>
          <w:szCs w:val="28"/>
        </w:rPr>
        <w:t>Expression</w:t>
      </w:r>
      <w:proofErr w:type="spellEnd"/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лямбди завжди повертають одне значення, коли </w:t>
      </w:r>
      <w:proofErr w:type="spellStart"/>
      <w:r w:rsidRPr="00F2467B">
        <w:rPr>
          <w:color w:val="000000"/>
          <w:sz w:val="28"/>
          <w:szCs w:val="28"/>
        </w:rPr>
        <w:t>statement</w:t>
      </w:r>
      <w:proofErr w:type="spellEnd"/>
      <w:r w:rsidRPr="00F2467B">
        <w:rPr>
          <w:color w:val="000000"/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взагалі не повертає значення. Прикладом </w:t>
      </w:r>
      <w:proofErr w:type="spellStart"/>
      <w:r w:rsidRPr="00F2467B">
        <w:rPr>
          <w:color w:val="000000"/>
          <w:sz w:val="28"/>
          <w:szCs w:val="28"/>
        </w:rPr>
        <w:t>Expression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лямбди може бути делегат </w:t>
      </w:r>
      <w:proofErr w:type="spellStart"/>
      <w:r w:rsidRPr="00F2467B">
        <w:rPr>
          <w:color w:val="000000"/>
          <w:sz w:val="28"/>
          <w:szCs w:val="28"/>
        </w:rPr>
        <w:t>Func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, тоді, коли для </w:t>
      </w:r>
      <w:proofErr w:type="spellStart"/>
      <w:r w:rsidRPr="00F2467B">
        <w:rPr>
          <w:color w:val="000000"/>
          <w:sz w:val="28"/>
          <w:szCs w:val="28"/>
        </w:rPr>
        <w:t>statement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– </w:t>
      </w:r>
      <w:r w:rsidRPr="00F2467B">
        <w:rPr>
          <w:color w:val="000000"/>
          <w:sz w:val="28"/>
          <w:szCs w:val="28"/>
        </w:rPr>
        <w:t>Action</w:t>
      </w:r>
      <w:r w:rsidRPr="00F2467B">
        <w:rPr>
          <w:color w:val="000000"/>
          <w:sz w:val="28"/>
          <w:szCs w:val="28"/>
          <w:lang w:val="uk-UA"/>
        </w:rPr>
        <w:t>.</w:t>
      </w:r>
    </w:p>
    <w:p w14:paraId="418E0841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9)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події, і як вони реалізовані в С#.</w:t>
      </w:r>
    </w:p>
    <w:p w14:paraId="165AB726" w14:textId="4B640588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Подія – це механізм, при якому всі об’єкти можуть підписатись, отримати сповіщення та зреагувати на нього. Події реалізують </w:t>
      </w:r>
      <w:proofErr w:type="spellStart"/>
      <w:r w:rsidRPr="00F2467B">
        <w:rPr>
          <w:color w:val="000000"/>
          <w:sz w:val="28"/>
          <w:szCs w:val="28"/>
          <w:lang w:val="uk-UA"/>
        </w:rPr>
        <w:t>патерн</w:t>
      </w:r>
      <w:proofErr w:type="spellEnd"/>
      <w:r w:rsidRPr="00F2467B"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</w:rPr>
        <w:t>Observer</w:t>
      </w:r>
      <w:r w:rsidRPr="00F2467B">
        <w:rPr>
          <w:color w:val="000000"/>
          <w:sz w:val="28"/>
          <w:szCs w:val="28"/>
          <w:lang w:val="uk-UA"/>
        </w:rPr>
        <w:t xml:space="preserve">. Визначення події базується на основі делегату. </w:t>
      </w:r>
    </w:p>
    <w:p w14:paraId="3A3311AD" w14:textId="2BC1606D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10)</w:t>
      </w:r>
      <w:r w:rsidRPr="00F2467B">
        <w:rPr>
          <w:sz w:val="28"/>
          <w:szCs w:val="28"/>
          <w:lang w:val="ru-RU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Поясніть, яким чином виконується підписання на події та скасування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підписки.</w:t>
      </w:r>
    </w:p>
    <w:p w14:paraId="5439F24D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Для підписки чи скасування події потрібен екземпляр делегату, який буде відповідати сигнатурі події.</w:t>
      </w:r>
    </w:p>
    <w:p w14:paraId="4E114B0A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Підписка на подію відбувається за допомогою оператора +=, коли скасування підписки за допомогою -=.</w:t>
      </w:r>
    </w:p>
    <w:p w14:paraId="15DFE73C" w14:textId="0829B014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11) Наведіть склад класу делегату та поясніть, чим забезпечується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контроль типів в делегатах.</w:t>
      </w:r>
    </w:p>
    <w:p w14:paraId="49B6A929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Делегат – це тип, який представляє собою посилання на метод. Вони зберігають та викликають методи. Контроль типів забезпечується сигнатурою делегату, тому сигнатура методу має відповідати сигнатурі делегату.</w:t>
      </w:r>
    </w:p>
    <w:p w14:paraId="630A5276" w14:textId="77777777" w:rsidR="00B64478" w:rsidRPr="00F2467B" w:rsidRDefault="00B64478" w:rsidP="00B64478">
      <w:pPr>
        <w:rPr>
          <w:b/>
          <w:bCs/>
          <w:sz w:val="28"/>
          <w:szCs w:val="28"/>
          <w:lang w:val="uk-UA"/>
        </w:rPr>
      </w:pPr>
    </w:p>
    <w:sectPr w:rsidR="00B64478" w:rsidRPr="00F2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21"/>
    <w:rsid w:val="00682C60"/>
    <w:rsid w:val="006A3FDA"/>
    <w:rsid w:val="00A73D29"/>
    <w:rsid w:val="00B01421"/>
    <w:rsid w:val="00B64478"/>
    <w:rsid w:val="00E86A0D"/>
    <w:rsid w:val="00F2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7E57"/>
  <w15:chartTrackingRefBased/>
  <w15:docId w15:val="{E4D6D7B1-73B1-4270-AAA1-632201E6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478"/>
    <w:pPr>
      <w:spacing w:before="100" w:beforeAutospacing="1" w:after="100" w:afterAutospacing="1" w:line="360" w:lineRule="auto"/>
      <w:jc w:val="both"/>
    </w:pPr>
    <w:rPr>
      <w:rFonts w:eastAsia="Times New Roman"/>
      <w:color w:val="000000" w:themeColor="text1"/>
      <w:kern w:val="0"/>
      <w:sz w:val="28"/>
      <w:szCs w:val="24"/>
      <w:lang w:eastAsia="ru-RU"/>
      <w14:ligatures w14:val="none"/>
    </w:rPr>
  </w:style>
  <w:style w:type="paragraph" w:customStyle="1" w:styleId="a">
    <w:name w:val="По умолчанию"/>
    <w:uiPriority w:val="99"/>
    <w:rsid w:val="00B6447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Cs w:val="24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B64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aksvell/.NET_web_lab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2038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Ivanitskyi</dc:creator>
  <cp:keywords/>
  <dc:description/>
  <cp:lastModifiedBy>Maksym Ivanitskyi</cp:lastModifiedBy>
  <cp:revision>2</cp:revision>
  <dcterms:created xsi:type="dcterms:W3CDTF">2023-09-19T16:53:00Z</dcterms:created>
  <dcterms:modified xsi:type="dcterms:W3CDTF">2023-09-19T17:11:00Z</dcterms:modified>
</cp:coreProperties>
</file>