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2779" w14:textId="00EA5255" w:rsidR="00110A94" w:rsidRPr="00415325" w:rsidRDefault="00415325">
      <w:pPr>
        <w:rPr>
          <w:lang w:val="uk-UA"/>
        </w:rPr>
      </w:pPr>
      <w:proofErr w:type="spellStart"/>
      <w:r>
        <w:rPr>
          <w:lang w:val="uk-UA"/>
        </w:rPr>
        <w:t>фві</w:t>
      </w:r>
      <w:proofErr w:type="spellEnd"/>
    </w:p>
    <w:sectPr w:rsidR="00110A94" w:rsidRPr="0041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A94"/>
    <w:rsid w:val="00110A94"/>
    <w:rsid w:val="00415325"/>
    <w:rsid w:val="00D4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1E19"/>
  <w15:docId w15:val="{5845410D-A65C-4AFF-A2F5-243184EC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Иваницкий</dc:creator>
  <cp:keywords/>
  <dc:description/>
  <cp:lastModifiedBy>Макс Иваницкий</cp:lastModifiedBy>
  <cp:revision>1</cp:revision>
  <dcterms:created xsi:type="dcterms:W3CDTF">2022-04-20T11:51:00Z</dcterms:created>
  <dcterms:modified xsi:type="dcterms:W3CDTF">2022-04-20T11:58:00Z</dcterms:modified>
</cp:coreProperties>
</file>