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867C" w14:textId="77777777" w:rsidR="007B755C" w:rsidRPr="0004228E" w:rsidRDefault="005B2552" w:rsidP="007B755C">
      <w:pPr>
        <w:pStyle w:val="Heading1"/>
        <w:numPr>
          <w:ilvl w:val="0"/>
          <w:numId w:val="0"/>
        </w:numPr>
        <w:tabs>
          <w:tab w:val="left" w:pos="708"/>
        </w:tabs>
        <w:spacing w:before="0" w:after="0"/>
        <w:jc w:val="left"/>
        <w:rPr>
          <w:sz w:val="24"/>
          <w:szCs w:val="24"/>
          <w:lang/>
        </w:rPr>
      </w:pPr>
      <w:r w:rsidRPr="00FA7A4F">
        <w:rPr>
          <w:caps w:val="0"/>
          <w:noProof/>
          <w:lang w:val="en-US" w:eastAsia="en-US"/>
        </w:rPr>
        <w:drawing>
          <wp:inline distT="0" distB="0" distL="0" distR="0" wp14:anchorId="2C4D31CB" wp14:editId="287BF7B0">
            <wp:extent cx="1285875" cy="12858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076" cy="128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ru-RU"/>
        </w:rPr>
        <w:t xml:space="preserve">              </w:t>
      </w:r>
      <w:r w:rsidR="00C10049">
        <w:rPr>
          <w:sz w:val="24"/>
          <w:lang w:val="ru-RU"/>
        </w:rPr>
        <w:t xml:space="preserve">            </w:t>
      </w:r>
      <w:r w:rsidR="007B755C">
        <w:rPr>
          <w:sz w:val="24"/>
          <w:szCs w:val="24"/>
        </w:rPr>
        <w:t>договір  №</w:t>
      </w:r>
      <w:r w:rsidR="007B755C">
        <w:rPr>
          <w:sz w:val="24"/>
          <w:szCs w:val="24"/>
          <w:lang w:val="ru-RU"/>
        </w:rPr>
        <w:t xml:space="preserve"> </w:t>
      </w:r>
      <w:r w:rsidR="00F20BD6">
        <w:rPr>
          <w:sz w:val="24"/>
          <w:szCs w:val="24"/>
          <w:lang/>
        </w:rPr>
        <w:t>2</w:t>
      </w:r>
      <w:r w:rsidR="0004228E">
        <w:rPr>
          <w:sz w:val="24"/>
          <w:szCs w:val="24"/>
          <w:lang/>
        </w:rPr>
        <w:t>1</w:t>
      </w:r>
      <w:r w:rsidR="008B11DC">
        <w:rPr>
          <w:sz w:val="24"/>
          <w:szCs w:val="24"/>
          <w:lang w:val="ru-RU"/>
        </w:rPr>
        <w:t>/0</w:t>
      </w:r>
      <w:r w:rsidR="00F20BD6">
        <w:rPr>
          <w:sz w:val="24"/>
          <w:szCs w:val="24"/>
          <w:lang/>
        </w:rPr>
        <w:t>4</w:t>
      </w:r>
      <w:r w:rsidR="007B755C">
        <w:rPr>
          <w:sz w:val="24"/>
          <w:szCs w:val="24"/>
          <w:lang w:val="ru-RU"/>
        </w:rPr>
        <w:t>/</w:t>
      </w:r>
      <w:r w:rsidR="00746E53">
        <w:rPr>
          <w:sz w:val="24"/>
          <w:szCs w:val="24"/>
          <w:lang w:val="ru-RU"/>
        </w:rPr>
        <w:t>202</w:t>
      </w:r>
      <w:r w:rsidR="00746E53">
        <w:rPr>
          <w:sz w:val="24"/>
          <w:szCs w:val="24"/>
          <w:lang/>
        </w:rPr>
        <w:t>6</w:t>
      </w:r>
      <w:r w:rsidR="007B755C">
        <w:rPr>
          <w:sz w:val="24"/>
          <w:szCs w:val="24"/>
          <w:lang w:val="ru-RU"/>
        </w:rPr>
        <w:t>/</w:t>
      </w:r>
      <w:r w:rsidR="00F20BD6">
        <w:rPr>
          <w:sz w:val="24"/>
          <w:szCs w:val="24"/>
          <w:lang/>
        </w:rPr>
        <w:t>2</w:t>
      </w:r>
      <w:r w:rsidR="0004228E">
        <w:rPr>
          <w:sz w:val="24"/>
          <w:szCs w:val="24"/>
          <w:lang/>
        </w:rPr>
        <w:t>1</w:t>
      </w:r>
    </w:p>
    <w:p w14:paraId="02AA10FA" w14:textId="77777777" w:rsidR="007B755C" w:rsidRDefault="007B755C" w:rsidP="007B755C">
      <w:pPr>
        <w:pStyle w:val="Heading1"/>
        <w:numPr>
          <w:ilvl w:val="0"/>
          <w:numId w:val="0"/>
        </w:numPr>
        <w:tabs>
          <w:tab w:val="left" w:pos="708"/>
        </w:tabs>
        <w:spacing w:before="0" w:after="0"/>
        <w:rPr>
          <w:sz w:val="24"/>
          <w:szCs w:val="24"/>
          <w:lang w:val="ru-RU"/>
        </w:rPr>
      </w:pPr>
      <w:r>
        <w:rPr>
          <w:sz w:val="24"/>
          <w:szCs w:val="24"/>
        </w:rPr>
        <w:t>на брокерське обслуговування</w:t>
      </w:r>
    </w:p>
    <w:p w14:paraId="5159F6B3" w14:textId="77777777" w:rsidR="007B755C" w:rsidRPr="0076513C" w:rsidRDefault="007B755C" w:rsidP="007B755C">
      <w:r>
        <w:t xml:space="preserve">м. Київ.               </w:t>
      </w:r>
      <w:r>
        <w:tab/>
      </w:r>
      <w:r>
        <w:tab/>
        <w:t xml:space="preserve">                                                                  «__» {{property_area}}{{property_area}}_ 2026 р.   </w:t>
      </w:r>
    </w:p>
    <w:p w14:paraId="035A0D7F" w14:textId="77777777" w:rsidR="007B755C" w:rsidRDefault="007B755C" w:rsidP="00F03F19">
      <w:pPr>
        <w:jc w:val="both"/>
        <w:rPr>
          <w:szCs w:val="24"/>
        </w:rPr>
      </w:pPr>
      <w:r>
        <w:rPr>
          <w:szCs w:val="24"/>
        </w:rPr>
        <w:t xml:space="preserve">                    </w:t>
      </w:r>
    </w:p>
    <w:p w14:paraId="30C46ACC" w14:textId="77777777" w:rsidR="007B755C" w:rsidRPr="00D67A70" w:rsidRDefault="00F03F19" w:rsidP="004D6DF0">
      <w:pPr>
        <w:spacing w:line="252" w:lineRule="auto"/>
        <w:rPr>
          <w:szCs w:val="24"/>
        </w:rPr>
      </w:pPr>
      <w:r>
        <w:t xml:space="preserve">   Ми,{{seller_name}}, – надалі «Продавець», з одного боку, та  </w:t>
      </w:r>
    </w:p>
    <w:p w14:paraId="7A41EDA5" w14:textId="77777777" w:rsidR="007B755C" w:rsidRDefault="007B755C" w:rsidP="007B755C">
      <w:pPr>
        <w:spacing w:line="252" w:lineRule="auto"/>
        <w:rPr>
          <w:b/>
        </w:rPr>
      </w:pPr>
      <w:r>
        <w:rPr>
          <w:rFonts w:ascii="Calibri" w:hAnsi="Calibri" w:cs="Calibri"/>
          <w:b/>
        </w:rPr>
        <w:t>«</w:t>
      </w:r>
      <w:r>
        <w:rPr>
          <w:b/>
        </w:rPr>
        <w:t>Ц</w:t>
      </w:r>
      <w:r w:rsidR="004030F9">
        <w:rPr>
          <w:b/>
        </w:rPr>
        <w:t>ентр</w:t>
      </w:r>
      <w:r>
        <w:rPr>
          <w:b/>
        </w:rPr>
        <w:t xml:space="preserve"> Н</w:t>
      </w:r>
      <w:r w:rsidR="004030F9">
        <w:rPr>
          <w:b/>
        </w:rPr>
        <w:t>ерухомості</w:t>
      </w:r>
      <w:r>
        <w:rPr>
          <w:b/>
        </w:rPr>
        <w:t xml:space="preserve"> </w:t>
      </w:r>
      <w:r>
        <w:rPr>
          <w:rFonts w:ascii="Calibri" w:hAnsi="Calibri" w:cs="Calibri"/>
          <w:b/>
        </w:rPr>
        <w:t>«</w:t>
      </w:r>
      <w:r>
        <w:rPr>
          <w:b/>
          <w:lang w:val="en-US"/>
        </w:rPr>
        <w:t>GOOD</w:t>
      </w:r>
      <w:r w:rsidRPr="00BF385D">
        <w:rPr>
          <w:b/>
        </w:rPr>
        <w:t xml:space="preserve"> </w:t>
      </w:r>
      <w:r>
        <w:rPr>
          <w:b/>
          <w:lang w:val="en-US"/>
        </w:rPr>
        <w:t>HOME</w:t>
      </w:r>
      <w:r>
        <w:rPr>
          <w:rFonts w:ascii="Calibri" w:hAnsi="Calibri" w:cs="Calibri"/>
          <w:b/>
        </w:rPr>
        <w:t xml:space="preserve">» </w:t>
      </w:r>
      <w:r>
        <w:rPr>
          <w:b/>
        </w:rPr>
        <w:t>Ф</w:t>
      </w:r>
      <w:r w:rsidR="00431292">
        <w:rPr>
          <w:b/>
        </w:rPr>
        <w:t>ізична</w:t>
      </w:r>
      <w:r>
        <w:rPr>
          <w:b/>
        </w:rPr>
        <w:t xml:space="preserve"> О</w:t>
      </w:r>
      <w:r w:rsidR="00431292">
        <w:rPr>
          <w:b/>
        </w:rPr>
        <w:t>соба</w:t>
      </w:r>
      <w:r>
        <w:rPr>
          <w:b/>
        </w:rPr>
        <w:t>-П</w:t>
      </w:r>
      <w:r w:rsidR="00431292">
        <w:rPr>
          <w:b/>
        </w:rPr>
        <w:t xml:space="preserve">ідприємець </w:t>
      </w:r>
      <w:r>
        <w:rPr>
          <w:b/>
        </w:rPr>
        <w:t xml:space="preserve"> </w:t>
      </w:r>
    </w:p>
    <w:p w14:paraId="4E46D577" w14:textId="77777777" w:rsidR="007B755C" w:rsidRPr="00E249E9" w:rsidRDefault="00437C49" w:rsidP="007B755C">
      <w:pPr>
        <w:spacing w:line="252" w:lineRule="auto"/>
      </w:pPr>
      <w:r w:rsidRPr="003F066C">
        <w:rPr>
          <w:b/>
          <w:szCs w:val="24"/>
        </w:rPr>
        <w:t xml:space="preserve">Прокоп’єв Андрій Олександрович </w:t>
      </w:r>
      <w:r w:rsidR="00C10049" w:rsidRPr="003F066C">
        <w:rPr>
          <w:szCs w:val="24"/>
        </w:rPr>
        <w:t xml:space="preserve">ідентифікаційний </w:t>
      </w:r>
      <w:r w:rsidRPr="003F066C">
        <w:rPr>
          <w:szCs w:val="24"/>
        </w:rPr>
        <w:t xml:space="preserve"> </w:t>
      </w:r>
      <w:r w:rsidR="00C10049" w:rsidRPr="003F066C">
        <w:rPr>
          <w:szCs w:val="24"/>
        </w:rPr>
        <w:t xml:space="preserve">номер </w:t>
      </w:r>
      <w:r w:rsidRPr="003F066C">
        <w:rPr>
          <w:szCs w:val="24"/>
        </w:rPr>
        <w:t>2640622194, номер державної реєстрації 20720170000004961 від 29.05.2002 р.</w:t>
      </w:r>
      <w:r w:rsidR="007B755C">
        <w:t>,</w:t>
      </w:r>
      <w:r w:rsidR="007B755C">
        <w:rPr>
          <w:szCs w:val="24"/>
        </w:rPr>
        <w:t xml:space="preserve"> з іншого боку надалі – «</w:t>
      </w:r>
      <w:r w:rsidR="007B755C">
        <w:rPr>
          <w:b/>
          <w:szCs w:val="24"/>
        </w:rPr>
        <w:t>Виконавець</w:t>
      </w:r>
      <w:r w:rsidR="007B755C">
        <w:rPr>
          <w:szCs w:val="24"/>
        </w:rPr>
        <w:t>», (разом –  Продавець та Виконавець, надалі - «</w:t>
      </w:r>
      <w:r w:rsidR="007B755C">
        <w:rPr>
          <w:b/>
          <w:szCs w:val="24"/>
        </w:rPr>
        <w:t>Сторони</w:t>
      </w:r>
      <w:r w:rsidR="007B755C">
        <w:rPr>
          <w:szCs w:val="24"/>
        </w:rPr>
        <w:t>»), уклали цей Договір на брокерське обслуговування (надалі – “Договір”) про наступне:</w:t>
      </w:r>
    </w:p>
    <w:p w14:paraId="0E782042" w14:textId="77777777" w:rsidR="007B755C" w:rsidRDefault="007B755C" w:rsidP="007B755C">
      <w:pPr>
        <w:pStyle w:val="BodyTextIndent"/>
        <w:ind w:firstLine="0"/>
        <w:rPr>
          <w:szCs w:val="24"/>
        </w:rPr>
      </w:pPr>
    </w:p>
    <w:p w14:paraId="317A3847" w14:textId="77777777" w:rsidR="007B755C" w:rsidRDefault="007B755C" w:rsidP="007B755C">
      <w:pPr>
        <w:pStyle w:val="Heading1"/>
        <w:numPr>
          <w:ilvl w:val="0"/>
          <w:numId w:val="1"/>
        </w:numPr>
        <w:tabs>
          <w:tab w:val="left" w:pos="0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>ПРЕДМЕТ договору</w:t>
      </w:r>
    </w:p>
    <w:p w14:paraId="38CDCD64" w14:textId="77777777" w:rsidR="007B755C" w:rsidRDefault="007B755C" w:rsidP="007B755C"/>
    <w:p w14:paraId="4A4D47C0" w14:textId="77777777" w:rsidR="007B755C" w:rsidRDefault="007B755C" w:rsidP="007B4230">
      <w:pPr>
        <w:pStyle w:val="21"/>
        <w:numPr>
          <w:ilvl w:val="1"/>
          <w:numId w:val="2"/>
        </w:numPr>
        <w:jc w:val="left"/>
        <w:rPr>
          <w:szCs w:val="24"/>
        </w:rPr>
      </w:pPr>
      <w:r>
        <w:rPr>
          <w:szCs w:val="24"/>
        </w:rPr>
        <w:t>Виконавець зобов’язується здійснити комплекс посередницьких ріелторських та брокерських послуг із підготовки до продажу та пошуку покупців на об’єкт нерухомості Продавця (надалі - “Об’єкт”).</w:t>
      </w:r>
    </w:p>
    <w:p w14:paraId="11C66319" w14:textId="77777777" w:rsidR="00AF5450" w:rsidRDefault="007B755C" w:rsidP="00AF5450">
      <w:pPr>
        <w:pStyle w:val="21"/>
        <w:numPr>
          <w:ilvl w:val="1"/>
          <w:numId w:val="2"/>
        </w:numPr>
        <w:pBdr>
          <w:bottom w:val="single" w:sz="12" w:space="1" w:color="auto"/>
        </w:pBdr>
        <w:tabs>
          <w:tab w:val="left" w:pos="360"/>
          <w:tab w:val="left" w:pos="426"/>
        </w:tabs>
        <w:jc w:val="left"/>
        <w:rPr>
          <w:szCs w:val="24"/>
        </w:rPr>
      </w:pPr>
      <w:r>
        <w:t xml:space="preserve">Об’єктом нерухомості є {{property_type}}, загальною площею {{property_area}}, що розташована за адресою: {{property_type}}{{property_area}}{{property_area}}{{property_area}}{{property_area}}{{property_area}},       </w:t>
      </w:r>
    </w:p>
    <w:p w14:paraId="02D48177" w14:textId="77777777" w:rsidR="00A60072" w:rsidRPr="004E4083" w:rsidRDefault="004D6DF0" w:rsidP="004E4083">
      <w:pPr>
        <w:pStyle w:val="21"/>
        <w:pBdr>
          <w:bottom w:val="single" w:sz="12" w:space="1" w:color="auto"/>
        </w:pBdr>
        <w:tabs>
          <w:tab w:val="left" w:pos="360"/>
          <w:tab w:val="left" w:pos="426"/>
        </w:tabs>
        <w:ind w:left="426" w:firstLine="0"/>
        <w:jc w:val="left"/>
        <w:rPr>
          <w:szCs w:val="24"/>
        </w:rPr>
      </w:pPr>
      <w:r>
        <w:t>Обʼєкт належить Продавцю на підставі: {{property_type}}{{property_area}}{{property_area}}{{property_area}}___</w:t>
      </w:r>
    </w:p>
    <w:p w14:paraId="2D775B5E" w14:textId="77777777" w:rsidR="00BA4081" w:rsidRPr="00BA4081" w:rsidRDefault="007B755C" w:rsidP="00BA4081">
      <w:pPr>
        <w:pStyle w:val="21"/>
        <w:pBdr>
          <w:bottom w:val="single" w:sz="12" w:space="1" w:color="auto"/>
        </w:pBdr>
        <w:tabs>
          <w:tab w:val="left" w:pos="360"/>
          <w:tab w:val="left" w:pos="426"/>
        </w:tabs>
        <w:ind w:left="426" w:firstLine="0"/>
        <w:jc w:val="left"/>
        <w:rPr>
          <w:szCs w:val="24"/>
        </w:rPr>
      </w:pPr>
      <w:r>
        <w:t>Маркетингова вартість об'єкта становить {{property_area}}{{property_area}}{{property_area}}__ грн. ({{property_area}}{{property_area}}{{property_area}}{{property_area}}{{property_area}}_ тисяч гривень 00 коп.), що на день підписання цього договору є еквівалентом суми: {{property_area}}{{property_area}}__ $ ({{property_area}}{{property_area}}{{property_area}}{{property_area}}{{property_area}} тисяч доларів США за середнім міжбанківським курсом (1 долар США = 44 гривни 00 коп.), маркетингова вартість може змінюватися в межах плюс або мінус 5000 (п’ять тисяч доларів США) від узгодженої вартості.</w:t>
      </w:r>
    </w:p>
    <w:p w14:paraId="56F8F446" w14:textId="77777777" w:rsidR="00BA4081" w:rsidRDefault="00BA4081" w:rsidP="00BA4081">
      <w:pPr>
        <w:pStyle w:val="Heading1"/>
        <w:numPr>
          <w:ilvl w:val="0"/>
          <w:numId w:val="0"/>
        </w:numPr>
        <w:spacing w:before="0" w:after="0"/>
        <w:jc w:val="left"/>
        <w:rPr>
          <w:sz w:val="24"/>
          <w:szCs w:val="24"/>
        </w:rPr>
      </w:pPr>
    </w:p>
    <w:p w14:paraId="27C00B15" w14:textId="77777777" w:rsidR="007B755C" w:rsidRDefault="007B755C" w:rsidP="007B755C">
      <w:pPr>
        <w:pStyle w:val="Heading1"/>
        <w:numPr>
          <w:ilvl w:val="0"/>
          <w:numId w:val="1"/>
        </w:numPr>
        <w:tabs>
          <w:tab w:val="left" w:pos="0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>ОБОВ’ЯЗКИ  СТОРІН</w:t>
      </w:r>
    </w:p>
    <w:p w14:paraId="0D75DC74" w14:textId="77777777" w:rsidR="007B755C" w:rsidRDefault="007B755C" w:rsidP="007B755C"/>
    <w:p w14:paraId="7D970DFA" w14:textId="77777777" w:rsidR="007B755C" w:rsidRDefault="007B755C" w:rsidP="0094191F">
      <w:pPr>
        <w:ind w:firstLine="708"/>
        <w:rPr>
          <w:b/>
          <w:szCs w:val="24"/>
        </w:rPr>
      </w:pPr>
      <w:r>
        <w:rPr>
          <w:b/>
          <w:szCs w:val="24"/>
        </w:rPr>
        <w:t>2.1. За Договором Продавець  зобов’язується:</w:t>
      </w:r>
    </w:p>
    <w:p w14:paraId="270026BC" w14:textId="77777777" w:rsidR="00997A47" w:rsidRDefault="00997A47" w:rsidP="00997A47">
      <w:pPr>
        <w:ind w:firstLine="708"/>
        <w:rPr>
          <w:szCs w:val="24"/>
        </w:rPr>
      </w:pPr>
      <w:r>
        <w:rPr>
          <w:szCs w:val="24"/>
        </w:rPr>
        <w:t>2.1.1.</w:t>
      </w:r>
      <w:r>
        <w:rPr>
          <w:b/>
          <w:szCs w:val="24"/>
        </w:rPr>
        <w:t xml:space="preserve"> – </w:t>
      </w:r>
      <w:r>
        <w:rPr>
          <w:szCs w:val="24"/>
        </w:rPr>
        <w:t>призначити для зв’язку з Виконавцем уповноважену особу, яка нестиме відповідальність за повноту та достовірність інформації, що буде надаватися; не пізніше наступного дня після того, як Продавцю стали відомі відомості щодо зміни стану Об’єкта та інші обставини, які можуть вплинути на його вартість, проінформувати про це Виконавця;</w:t>
      </w:r>
    </w:p>
    <w:p w14:paraId="4BDAB7F6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 xml:space="preserve">2.1.2. – надати для ознайомлення  Виконавцю оригінали </w:t>
      </w:r>
      <w:r>
        <w:rPr>
          <w:szCs w:val="24"/>
          <w:lang w:val="ru-RU"/>
        </w:rPr>
        <w:t xml:space="preserve">або </w:t>
      </w:r>
      <w:r>
        <w:rPr>
          <w:szCs w:val="24"/>
        </w:rPr>
        <w:t>копії правовстановлюючих документів на Об’єкт, технічного паспорту та інші документи, що характеризують Об’єкт;</w:t>
      </w:r>
    </w:p>
    <w:p w14:paraId="20D04504" w14:textId="77777777" w:rsidR="00997A47" w:rsidRDefault="00997A47" w:rsidP="00997A47">
      <w:pPr>
        <w:pStyle w:val="31"/>
        <w:ind w:firstLine="720"/>
        <w:jc w:val="left"/>
        <w:rPr>
          <w:szCs w:val="24"/>
        </w:rPr>
      </w:pPr>
      <w:r>
        <w:rPr>
          <w:szCs w:val="24"/>
        </w:rPr>
        <w:t>2.1.3. - інформувати Виконавця про всі обставини, які мають суттєве значення для виконання Договору не пізніше наступного дня після того, як ці обставини стали йому відомі, у тому числі: претензії; запити всіх гілок влади та інших третіх осіб щодо Об’єкта, а також судові рішення, постанови та ухвали судів, якими змінюється правовий статус Об’єкта або правомочність Продавця  щодо права володіння, користування та розпорядження Об’єктом;</w:t>
      </w:r>
    </w:p>
    <w:p w14:paraId="70F46C76" w14:textId="77777777" w:rsidR="00997A47" w:rsidRDefault="00997A47" w:rsidP="00997A47">
      <w:pPr>
        <w:pStyle w:val="31"/>
        <w:ind w:firstLine="720"/>
        <w:jc w:val="left"/>
        <w:rPr>
          <w:szCs w:val="24"/>
        </w:rPr>
      </w:pPr>
      <w:r>
        <w:rPr>
          <w:szCs w:val="24"/>
        </w:rPr>
        <w:t>2.1.4. – надати Виконавцю та потенційним покупцям інформацію про всі недоліки Об’єкта, які йому відомі, в тому числі про ті, що на день продажу Об’єкта шляхом візуального обстеження встановити неможливо;</w:t>
      </w:r>
    </w:p>
    <w:p w14:paraId="6BF1EC0B" w14:textId="77777777" w:rsidR="00997A47" w:rsidRDefault="00997A47" w:rsidP="00997A47">
      <w:pPr>
        <w:pStyle w:val="31"/>
        <w:ind w:firstLine="720"/>
        <w:jc w:val="left"/>
        <w:rPr>
          <w:szCs w:val="24"/>
        </w:rPr>
      </w:pPr>
      <w:r>
        <w:rPr>
          <w:szCs w:val="24"/>
        </w:rPr>
        <w:t>2.1.5. - з метою ознайомлення з Об’єктом забезпечити можливість вільного доступу Виконавцю  та зацікавленим особам до Об’єкта;</w:t>
      </w:r>
    </w:p>
    <w:p w14:paraId="3AF94188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2.1.6. – з метою найбільш ефективного продажу Об’єкта всіх потенційних покупців направляти до Виконавця, який уповноважується Продавцем вести з ними всі переговори щодо передачі права власності на Об’єкт.</w:t>
      </w:r>
    </w:p>
    <w:p w14:paraId="0753C8AA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2.1.7. -  забезпечити узгодження та підписання договорів купівлі-продажу Об’єкта із покупцями;</w:t>
      </w:r>
    </w:p>
    <w:p w14:paraId="3445D576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2.1.8.  - на день підписання договору купівлі-продажу погасити заборгованість по сплаті комунальних послуг, електроенергії, тощо та фактично передати Об’єкт покупцям у тому якісному стані, в якому вони  були на день огляду, з усіма необхідними документами і повним набором ключів у строки, обумовлені з покупцем;</w:t>
      </w:r>
    </w:p>
    <w:p w14:paraId="761AD014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2.1.9. -  своєчасно сплатити винагороду  Виконавцю.</w:t>
      </w:r>
    </w:p>
    <w:p w14:paraId="7DAD82A7" w14:textId="77777777" w:rsidR="00997A47" w:rsidRDefault="00997A47" w:rsidP="00997A47">
      <w:pPr>
        <w:ind w:firstLine="708"/>
        <w:rPr>
          <w:szCs w:val="24"/>
        </w:rPr>
      </w:pPr>
      <w:r w:rsidRPr="00997A47">
        <w:rPr>
          <w:b/>
          <w:szCs w:val="24"/>
        </w:rPr>
        <w:t>2.2.</w:t>
      </w:r>
      <w:r>
        <w:rPr>
          <w:szCs w:val="24"/>
        </w:rPr>
        <w:t xml:space="preserve"> Продавець гарантує та підтверджує, що на момент підписання Договору, протягом строку його дії та під час укладання договору купівлі-продажу Об’єкта не є і без згоди Виконавця  не буде проданий, переданий безкоштовно, подарований, заставлений.</w:t>
      </w:r>
    </w:p>
    <w:p w14:paraId="047A3662" w14:textId="77777777" w:rsidR="00997A47" w:rsidRDefault="00997A47" w:rsidP="00997A47">
      <w:pPr>
        <w:ind w:firstLine="720"/>
        <w:rPr>
          <w:b/>
          <w:szCs w:val="24"/>
        </w:rPr>
      </w:pPr>
      <w:r w:rsidRPr="00997A47">
        <w:rPr>
          <w:b/>
          <w:szCs w:val="24"/>
        </w:rPr>
        <w:t>2.3.</w:t>
      </w:r>
      <w:r>
        <w:rPr>
          <w:b/>
          <w:szCs w:val="24"/>
        </w:rPr>
        <w:t xml:space="preserve"> </w:t>
      </w:r>
      <w:r>
        <w:rPr>
          <w:szCs w:val="24"/>
        </w:rPr>
        <w:t xml:space="preserve">За Договором </w:t>
      </w:r>
      <w:r w:rsidRPr="002E621E">
        <w:rPr>
          <w:szCs w:val="24"/>
        </w:rPr>
        <w:t>Виконавець</w:t>
      </w:r>
      <w:r>
        <w:rPr>
          <w:szCs w:val="24"/>
        </w:rPr>
        <w:t xml:space="preserve">  зобов’язується та уповноважується Продавцем без окремого на те доручення:</w:t>
      </w:r>
    </w:p>
    <w:p w14:paraId="5F850EDD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2.3.1.</w:t>
      </w:r>
      <w:r>
        <w:rPr>
          <w:b/>
          <w:szCs w:val="24"/>
        </w:rPr>
        <w:t xml:space="preserve"> – </w:t>
      </w:r>
      <w:r>
        <w:rPr>
          <w:szCs w:val="24"/>
        </w:rPr>
        <w:t>здійснювати інформаційне та маркетингове обслуговування Продавця, пов’язане з виконанням  Договору;</w:t>
      </w:r>
    </w:p>
    <w:p w14:paraId="0E981625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 xml:space="preserve">2.3.2. - провести інформаційно-довідкове забезпечення торгів та рекламно-маркетингові роботи з пошуку покупців на Об’єкт у місцевих засобах масової інформації та іншими засобами, що є в його розпорядженні, в тому числі розповсюдити інформацію про об’єкт серед професійних посередників; </w:t>
      </w:r>
    </w:p>
    <w:p w14:paraId="7B964575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 xml:space="preserve">2.3.3. Маркетингове обслуговування включає в себе: </w:t>
      </w:r>
    </w:p>
    <w:p w14:paraId="4EF3864D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Підготовка: вивчення ринку, підготовка аналітики, перегляд аналогів і конкурентів, визначення стартової ціни, яка дозволить забезпечити ажіотажний попит.</w:t>
      </w:r>
    </w:p>
    <w:p w14:paraId="6F7407EB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Перевірка юридичної чистоти. Підготовка рекламної кампанії. Отримання інвестицій на рекламну кампанію. Узгодження плану продажу та звітності.</w:t>
      </w:r>
    </w:p>
    <w:p w14:paraId="5160BB4E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Визначення цільової групи, написання рекламних текстів. Очищення всіх агрегаторів від піратської неякісної реклами, яка розсіює потік покупців. Фото і відеозйомка, обробка фото, монтаж відео. Розробка і замовлення макетів листівок, банерів, білбордів, ПДФ-презентації для колег. Підготовка матеріалів для показів покупцям.</w:t>
      </w:r>
    </w:p>
    <w:p w14:paraId="06FE7FC6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Розміщення і просування реклами в інтернеті, соціальних мережах, в тому числі таргетованої реклами. Дзвінки покупцям з бази агенції. Розміщення в друкованих виданнях. Розміщення в закритих телеграм / вайбер спільнотах партнерів. Розміщення банера, борда, роздача листівок/ флаєрів/буклетів. Розміщення інформації про продаж в партнерських агенціях нерухомості. Реклама лідогенераційних об'єктів, з метою збільшення частки ринку і отримання контактів прямих покупців.</w:t>
      </w:r>
    </w:p>
    <w:p w14:paraId="6C7879A3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Диспетчеризація та аналіз вхідних дзвінків від покупців і контр-агентів. Запис покупців і показ їм об'єкта. Фіксація всіх переглядів в таблицю. Пояснення умов продажу і виходу на угоду. Переговори.</w:t>
      </w:r>
    </w:p>
    <w:p w14:paraId="64DF5095" w14:textId="77777777" w:rsidR="00997A47" w:rsidRDefault="00997A47" w:rsidP="00997A47">
      <w:pPr>
        <w:ind w:firstLine="720"/>
        <w:rPr>
          <w:szCs w:val="24"/>
        </w:rPr>
      </w:pPr>
      <w:r>
        <w:rPr>
          <w:szCs w:val="24"/>
        </w:rPr>
        <w:t>Підготовка звітів. Фінальні переговори, супровід та підготовка документів для укладання нотаріальної угоди купівлі-продажу, або попередньої угоди.</w:t>
      </w:r>
    </w:p>
    <w:p w14:paraId="66235365" w14:textId="77777777" w:rsidR="00997A47" w:rsidRDefault="00997A47" w:rsidP="00997A47">
      <w:pPr>
        <w:ind w:firstLine="566"/>
        <w:rPr>
          <w:szCs w:val="24"/>
        </w:rPr>
      </w:pPr>
      <w:r>
        <w:rPr>
          <w:szCs w:val="24"/>
        </w:rPr>
        <w:t>2.</w:t>
      </w:r>
      <w:r>
        <w:rPr>
          <w:szCs w:val="24"/>
          <w:lang w:val="ru-RU"/>
        </w:rPr>
        <w:t>3</w:t>
      </w:r>
      <w:r>
        <w:rPr>
          <w:szCs w:val="24"/>
        </w:rPr>
        <w:t>.4. - починаючи з моменту прийняття від Продавця заявок на продаж та інших документів на Об’єкт згідно з п.2.1.2 Договору, здійснити комплекс брокерських послуг, та послуг пов’язаних із запитом та отриманням всіх необхідних документів пов’язаних із підготовкою до продажу Об’єкту, в тому числі замовляти та отримувати в БТІ, та у всіх  відділках та дільницях документи необхідні для відчуження Об’єкта, а також подавати запити та отримувати відповіді на них у всіх інших органах державної виконавчої влади</w:t>
      </w:r>
      <w:r>
        <w:rPr>
          <w:szCs w:val="24"/>
          <w:lang w:val="ru-RU"/>
        </w:rPr>
        <w:t xml:space="preserve">. </w:t>
      </w:r>
      <w:r>
        <w:rPr>
          <w:szCs w:val="24"/>
        </w:rPr>
        <w:t>Викладені в даному пункті зобов’язання вважаються дорученням Продавця для його інтересів.</w:t>
      </w:r>
    </w:p>
    <w:p w14:paraId="74433FC7" w14:textId="77777777" w:rsidR="00997A47" w:rsidRDefault="00997A47" w:rsidP="00997A47">
      <w:pPr>
        <w:ind w:firstLine="566"/>
        <w:rPr>
          <w:szCs w:val="24"/>
        </w:rPr>
      </w:pPr>
      <w:r>
        <w:rPr>
          <w:szCs w:val="24"/>
        </w:rPr>
        <w:t>2.</w:t>
      </w:r>
      <w:r>
        <w:rPr>
          <w:szCs w:val="24"/>
          <w:lang w:val="ru-RU"/>
        </w:rPr>
        <w:t>3</w:t>
      </w:r>
      <w:r>
        <w:rPr>
          <w:szCs w:val="24"/>
        </w:rPr>
        <w:t>.5. Надати остаточний звіт про стан ринку та позицію об’єкта щодо ринку, а також звіт про попит та відгуки.</w:t>
      </w:r>
    </w:p>
    <w:p w14:paraId="52F29952" w14:textId="77777777" w:rsidR="00997A47" w:rsidRDefault="00997A47" w:rsidP="00997A47">
      <w:pPr>
        <w:ind w:firstLine="566"/>
        <w:rPr>
          <w:szCs w:val="24"/>
        </w:rPr>
      </w:pPr>
      <w:r w:rsidRPr="00997A47">
        <w:rPr>
          <w:b/>
          <w:szCs w:val="24"/>
        </w:rPr>
        <w:t>2.4.</w:t>
      </w:r>
      <w:r>
        <w:rPr>
          <w:szCs w:val="24"/>
        </w:rPr>
        <w:t xml:space="preserve"> Продавець передає Виконавцю  виключні (ексклюзивні) права на пошук покупців на Об’єкт та проведення переговорів з ними і визнає, що будь-які договори щодо відчуження Об’єкта, вважаються укладеними за допомогою Виконавця  з його незаперечним правом на отримання винагороди розміром, передбаченим п.3.1 Договору. </w:t>
      </w:r>
    </w:p>
    <w:p w14:paraId="3FF0CB83" w14:textId="77777777" w:rsidR="007B755C" w:rsidRDefault="007B755C" w:rsidP="007B755C">
      <w:pPr>
        <w:ind w:firstLine="566"/>
        <w:jc w:val="both"/>
        <w:rPr>
          <w:szCs w:val="24"/>
        </w:rPr>
      </w:pPr>
    </w:p>
    <w:p w14:paraId="13BC2993" w14:textId="77777777" w:rsidR="007B755C" w:rsidRDefault="007B755C" w:rsidP="007B755C">
      <w:pPr>
        <w:pStyle w:val="Heading1"/>
        <w:numPr>
          <w:ilvl w:val="0"/>
          <w:numId w:val="1"/>
        </w:numPr>
        <w:tabs>
          <w:tab w:val="left" w:pos="360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>ОПЛАТА ПОСЛУГ ТА УМОВИ РОЗРАХУНКІВ</w:t>
      </w:r>
    </w:p>
    <w:p w14:paraId="34939CBB" w14:textId="77777777" w:rsidR="007B755C" w:rsidRDefault="007B755C" w:rsidP="007B755C"/>
    <w:p w14:paraId="1DF091D8" w14:textId="77777777" w:rsidR="007B755C" w:rsidRPr="00DA4BE8" w:rsidRDefault="007B755C" w:rsidP="0094191F">
      <w:pPr>
        <w:pStyle w:val="210"/>
        <w:tabs>
          <w:tab w:val="left" w:pos="0"/>
        </w:tabs>
        <w:jc w:val="left"/>
        <w:rPr>
          <w:szCs w:val="24"/>
        </w:rPr>
      </w:pPr>
      <w:r>
        <w:rPr>
          <w:b/>
          <w:szCs w:val="24"/>
        </w:rPr>
        <w:tab/>
      </w:r>
      <w:r w:rsidRPr="006A47B5">
        <w:rPr>
          <w:b/>
          <w:szCs w:val="24"/>
        </w:rPr>
        <w:t>3.1.</w:t>
      </w:r>
      <w:r>
        <w:rPr>
          <w:szCs w:val="24"/>
        </w:rPr>
        <w:t xml:space="preserve"> За Договором Виконавець  отримує винагороду за послуги розміром</w:t>
      </w:r>
      <w:r w:rsidR="00ED4218">
        <w:rPr>
          <w:szCs w:val="24"/>
          <w:lang w:val="ru-RU"/>
        </w:rPr>
        <w:t xml:space="preserve"> 5% (п</w:t>
      </w:r>
      <w:r w:rsidR="00ED4218" w:rsidRPr="00ED4218">
        <w:rPr>
          <w:szCs w:val="24"/>
          <w:lang w:val="ru-RU"/>
        </w:rPr>
        <w:t>’</w:t>
      </w:r>
      <w:r w:rsidR="00ED4218">
        <w:rPr>
          <w:szCs w:val="24"/>
          <w:lang w:val="ru-RU"/>
        </w:rPr>
        <w:t xml:space="preserve">ять </w:t>
      </w:r>
      <w:r w:rsidR="002514D9">
        <w:rPr>
          <w:szCs w:val="24"/>
          <w:lang w:val="ru-RU"/>
        </w:rPr>
        <w:t>відсотків</w:t>
      </w:r>
      <w:r>
        <w:rPr>
          <w:szCs w:val="24"/>
          <w:lang w:val="ru-RU"/>
        </w:rPr>
        <w:t xml:space="preserve">) </w:t>
      </w:r>
      <w:r>
        <w:rPr>
          <w:szCs w:val="24"/>
        </w:rPr>
        <w:t>від кінцевої ціни продажу Об’єкта.</w:t>
      </w:r>
      <w:r>
        <w:rPr>
          <w:szCs w:val="24"/>
          <w:lang w:val="ru-RU"/>
        </w:rPr>
        <w:t xml:space="preserve"> </w:t>
      </w:r>
      <w:r w:rsidRPr="00DA4BE8">
        <w:rPr>
          <w:szCs w:val="24"/>
        </w:rPr>
        <w:t xml:space="preserve">Розрахунок має бути проведений </w:t>
      </w:r>
      <w:r w:rsidR="00A60072">
        <w:rPr>
          <w:szCs w:val="24"/>
        </w:rPr>
        <w:t xml:space="preserve">в день </w:t>
      </w:r>
      <w:r w:rsidRPr="00DA4BE8">
        <w:rPr>
          <w:szCs w:val="24"/>
        </w:rPr>
        <w:t>підп</w:t>
      </w:r>
      <w:r w:rsidR="0094191F" w:rsidRPr="00DA4BE8">
        <w:rPr>
          <w:szCs w:val="24"/>
        </w:rPr>
        <w:t>исання договору купівлі/продажу</w:t>
      </w:r>
      <w:r w:rsidR="00B53366">
        <w:rPr>
          <w:szCs w:val="24"/>
        </w:rPr>
        <w:t>.</w:t>
      </w:r>
    </w:p>
    <w:p w14:paraId="3117D221" w14:textId="77777777" w:rsidR="007B755C" w:rsidRPr="00DA4BE8" w:rsidRDefault="007B755C" w:rsidP="0094191F">
      <w:pPr>
        <w:pStyle w:val="210"/>
        <w:ind w:firstLine="709"/>
        <w:jc w:val="left"/>
        <w:rPr>
          <w:szCs w:val="24"/>
        </w:rPr>
      </w:pPr>
      <w:r>
        <w:t xml:space="preserve">3.2. Інвестиції на рекламну кампанію {{property_area}}{{property_area}}_ грн. ({{property_area}}{{property_area}}тисяч гривень 00 коп.), оплачуються Продавцем в день підписання даного договору. </w:t>
      </w:r>
    </w:p>
    <w:p w14:paraId="79E4FA7A" w14:textId="77777777" w:rsidR="00441EB0" w:rsidRDefault="00441EB0" w:rsidP="00441EB0">
      <w:pPr>
        <w:pStyle w:val="Header"/>
        <w:tabs>
          <w:tab w:val="left" w:pos="1134"/>
        </w:tabs>
        <w:rPr>
          <w:szCs w:val="24"/>
        </w:rPr>
      </w:pPr>
      <w:r>
        <w:t>3.3. У момент оплати винагороди за виконану роботу продавець оплачує виконавцю 5% відсотків від кінцевої ціни продажу Об’єкта, за мінусом {{property_area}}{{property_area}}_ грн. ({{property_area}}__ тисяч гривень 00 коп.).</w:t>
      </w:r>
    </w:p>
    <w:p w14:paraId="606A06E4" w14:textId="77777777" w:rsidR="007B755C" w:rsidRPr="00441EB0" w:rsidRDefault="00441EB0" w:rsidP="00441EB0">
      <w:pPr>
        <w:shd w:val="clear" w:color="auto" w:fill="FFFFFF"/>
        <w:autoSpaceDE w:val="0"/>
        <w:autoSpaceDN w:val="0"/>
        <w:adjustRightInd w:val="0"/>
        <w:rPr>
          <w:szCs w:val="24"/>
          <w:lang w:val="ru-RU"/>
        </w:rPr>
      </w:pPr>
      <w:r>
        <w:rPr>
          <w:b/>
          <w:szCs w:val="24"/>
        </w:rPr>
        <w:t>3.</w:t>
      </w:r>
      <w:r w:rsidRPr="007E48F6">
        <w:rPr>
          <w:b/>
          <w:szCs w:val="24"/>
        </w:rPr>
        <w:t xml:space="preserve">4. </w:t>
      </w:r>
      <w:r>
        <w:rPr>
          <w:szCs w:val="24"/>
        </w:rPr>
        <w:t>Витрати з реєстрації договору купівлі-продажу</w:t>
      </w:r>
      <w:r w:rsidRPr="007E48F6">
        <w:rPr>
          <w:szCs w:val="24"/>
        </w:rPr>
        <w:t>,</w:t>
      </w:r>
      <w:r>
        <w:rPr>
          <w:color w:val="000000"/>
          <w:szCs w:val="24"/>
        </w:rPr>
        <w:t xml:space="preserve"> а саме нотаріальні послуги</w:t>
      </w:r>
      <w:r w:rsidRPr="007E48F6">
        <w:rPr>
          <w:color w:val="000000"/>
          <w:szCs w:val="24"/>
        </w:rPr>
        <w:t xml:space="preserve">, </w:t>
      </w:r>
      <w:r w:rsidRPr="007E48F6">
        <w:rPr>
          <w:szCs w:val="24"/>
        </w:rPr>
        <w:t>п</w:t>
      </w:r>
      <w:r>
        <w:rPr>
          <w:szCs w:val="24"/>
        </w:rPr>
        <w:t xml:space="preserve">родавець та </w:t>
      </w:r>
      <w:r w:rsidR="00ED4218">
        <w:rPr>
          <w:szCs w:val="24"/>
        </w:rPr>
        <w:t>покуп</w:t>
      </w:r>
      <w:r w:rsidR="00ED4218" w:rsidRPr="007E48F6">
        <w:rPr>
          <w:szCs w:val="24"/>
        </w:rPr>
        <w:t>е</w:t>
      </w:r>
      <w:r w:rsidR="00ED4218">
        <w:rPr>
          <w:szCs w:val="24"/>
        </w:rPr>
        <w:t>ць</w:t>
      </w:r>
      <w:r>
        <w:rPr>
          <w:szCs w:val="24"/>
        </w:rPr>
        <w:t xml:space="preserve"> </w:t>
      </w:r>
      <w:r>
        <w:rPr>
          <w:color w:val="000000"/>
          <w:szCs w:val="24"/>
        </w:rPr>
        <w:t>сплачують у рівних частках.</w:t>
      </w:r>
      <w:r>
        <w:rPr>
          <w:color w:val="000000"/>
          <w:szCs w:val="24"/>
          <w:lang w:val="ru-RU"/>
        </w:rPr>
        <w:t xml:space="preserve"> </w:t>
      </w:r>
      <w:r>
        <w:rPr>
          <w:color w:val="000000"/>
          <w:szCs w:val="24"/>
        </w:rPr>
        <w:t>Податки</w:t>
      </w:r>
      <w:r>
        <w:rPr>
          <w:color w:val="000000"/>
          <w:szCs w:val="24"/>
          <w:lang w:val="ru-RU"/>
        </w:rPr>
        <w:t xml:space="preserve">, </w:t>
      </w:r>
      <w:r w:rsidR="00ED4218">
        <w:rPr>
          <w:szCs w:val="24"/>
        </w:rPr>
        <w:t>продавець</w:t>
      </w:r>
      <w:r>
        <w:rPr>
          <w:szCs w:val="24"/>
        </w:rPr>
        <w:t xml:space="preserve"> та покуп</w:t>
      </w:r>
      <w:r>
        <w:rPr>
          <w:szCs w:val="24"/>
          <w:lang w:val="ru-RU"/>
        </w:rPr>
        <w:t>е</w:t>
      </w:r>
      <w:r>
        <w:rPr>
          <w:szCs w:val="24"/>
        </w:rPr>
        <w:t>ц</w:t>
      </w:r>
      <w:r>
        <w:rPr>
          <w:color w:val="000000"/>
          <w:szCs w:val="24"/>
        </w:rPr>
        <w:t xml:space="preserve"> сплачують</w:t>
      </w:r>
      <w:r>
        <w:rPr>
          <w:color w:val="000000"/>
          <w:szCs w:val="24"/>
          <w:lang w:val="ru-RU"/>
        </w:rPr>
        <w:t xml:space="preserve"> за домовленістю сторін.</w:t>
      </w:r>
    </w:p>
    <w:p w14:paraId="5E973A4F" w14:textId="77777777" w:rsidR="007B755C" w:rsidRDefault="007B755C" w:rsidP="007B755C">
      <w:pPr>
        <w:pStyle w:val="210"/>
        <w:tabs>
          <w:tab w:val="left" w:pos="0"/>
        </w:tabs>
        <w:rPr>
          <w:szCs w:val="24"/>
        </w:rPr>
      </w:pPr>
    </w:p>
    <w:p w14:paraId="6AA4CE99" w14:textId="77777777" w:rsidR="007B755C" w:rsidRDefault="007B755C" w:rsidP="007B755C">
      <w:pPr>
        <w:pStyle w:val="Heading1"/>
        <w:numPr>
          <w:ilvl w:val="0"/>
          <w:numId w:val="0"/>
        </w:numPr>
        <w:tabs>
          <w:tab w:val="left" w:pos="360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>4. ВІДПОВІДАЛЬНІСТЬ</w:t>
      </w:r>
    </w:p>
    <w:p w14:paraId="4F96C4FC" w14:textId="77777777" w:rsidR="007B755C" w:rsidRDefault="007B755C" w:rsidP="007B755C"/>
    <w:p w14:paraId="660FC59F" w14:textId="77777777" w:rsidR="00997A47" w:rsidRDefault="007B755C" w:rsidP="00997A47">
      <w:pPr>
        <w:tabs>
          <w:tab w:val="left" w:pos="0"/>
        </w:tabs>
        <w:rPr>
          <w:szCs w:val="24"/>
        </w:rPr>
      </w:pPr>
      <w:r>
        <w:rPr>
          <w:b/>
          <w:szCs w:val="24"/>
        </w:rPr>
        <w:tab/>
      </w:r>
      <w:r w:rsidR="00997A47">
        <w:rPr>
          <w:b/>
          <w:szCs w:val="24"/>
        </w:rPr>
        <w:t>4.1.</w:t>
      </w:r>
      <w:r w:rsidR="00997A47">
        <w:rPr>
          <w:szCs w:val="24"/>
        </w:rPr>
        <w:t xml:space="preserve"> Кожна Сторона зобов’язується виконувати обов’язки, покладені на неї Договором та сприяти іншій Стороні у виконанні її обов’язків.</w:t>
      </w:r>
    </w:p>
    <w:p w14:paraId="061D48F2" w14:textId="77777777" w:rsidR="00997A47" w:rsidRDefault="00997A47" w:rsidP="00997A47">
      <w:pPr>
        <w:tabs>
          <w:tab w:val="left" w:pos="0"/>
        </w:tabs>
        <w:rPr>
          <w:szCs w:val="24"/>
        </w:rPr>
      </w:pPr>
      <w:r>
        <w:rPr>
          <w:b/>
          <w:szCs w:val="24"/>
        </w:rPr>
        <w:tab/>
        <w:t>4.2.</w:t>
      </w:r>
      <w:r>
        <w:rPr>
          <w:szCs w:val="24"/>
        </w:rPr>
        <w:t xml:space="preserve"> Сторони несуть матеріальну відповідальність за невиконання або неналежне виконання умов Договору згідно з законодавством України.</w:t>
      </w:r>
    </w:p>
    <w:p w14:paraId="2C8419C6" w14:textId="77777777" w:rsidR="00997A47" w:rsidRDefault="00997A47" w:rsidP="00997A47">
      <w:pPr>
        <w:ind w:firstLine="720"/>
        <w:rPr>
          <w:szCs w:val="24"/>
        </w:rPr>
      </w:pPr>
      <w:r>
        <w:rPr>
          <w:b/>
          <w:szCs w:val="24"/>
        </w:rPr>
        <w:t>4.3.</w:t>
      </w:r>
      <w:r>
        <w:rPr>
          <w:szCs w:val="24"/>
        </w:rPr>
        <w:t xml:space="preserve"> У разі виникнення з вини Продавця перешкод для виконання Договору, Продавець зобов’язується компенсувати витрати покупцям та  Виконавцю.</w:t>
      </w:r>
    </w:p>
    <w:p w14:paraId="62DD7AB3" w14:textId="77777777" w:rsidR="00997A47" w:rsidRDefault="00997A47" w:rsidP="00997A47">
      <w:pPr>
        <w:ind w:firstLine="720"/>
        <w:rPr>
          <w:szCs w:val="24"/>
        </w:rPr>
      </w:pPr>
      <w:r>
        <w:rPr>
          <w:b/>
          <w:szCs w:val="24"/>
        </w:rPr>
        <w:t xml:space="preserve">4.4. </w:t>
      </w:r>
      <w:r>
        <w:rPr>
          <w:szCs w:val="24"/>
        </w:rPr>
        <w:t>Продавець несе відповідальність перед покупцями та  Виконавцем  за подання недостовірних даних, що стосуються Об’єкта.</w:t>
      </w:r>
    </w:p>
    <w:p w14:paraId="65B90096" w14:textId="77777777" w:rsidR="00997A47" w:rsidRDefault="00997A47" w:rsidP="00997A47">
      <w:pPr>
        <w:ind w:firstLine="720"/>
        <w:rPr>
          <w:szCs w:val="24"/>
        </w:rPr>
      </w:pPr>
      <w:r>
        <w:rPr>
          <w:b/>
          <w:szCs w:val="24"/>
        </w:rPr>
        <w:t>4.5.</w:t>
      </w:r>
      <w:r>
        <w:rPr>
          <w:szCs w:val="24"/>
        </w:rPr>
        <w:t xml:space="preserve"> Продавець несе відповідальність за цілісність та збереження Об’єкта у тому якісному стані, в якому вони є на момент подання заявки на продаж, до фактичної передачі Об’єкта покупцям.</w:t>
      </w:r>
    </w:p>
    <w:p w14:paraId="0558795A" w14:textId="77777777" w:rsidR="00997A47" w:rsidRDefault="00997A47" w:rsidP="00997A47">
      <w:pPr>
        <w:ind w:firstLine="709"/>
        <w:rPr>
          <w:szCs w:val="24"/>
        </w:rPr>
      </w:pPr>
      <w:r>
        <w:rPr>
          <w:b/>
          <w:szCs w:val="24"/>
        </w:rPr>
        <w:t>4.6.</w:t>
      </w:r>
      <w:r>
        <w:rPr>
          <w:szCs w:val="24"/>
        </w:rPr>
        <w:t xml:space="preserve"> У разі несвоєчасної сплати послуг Виконавця  за даним Договором Продавець зобов’язується сплатити йому за кожний день прострочення пеню від несплаченої суми у розмірі подвійної облікової ставки Національного банку України, діючу в період, за який сплачується пеня.</w:t>
      </w:r>
    </w:p>
    <w:p w14:paraId="2E3412AA" w14:textId="77777777" w:rsidR="00997A47" w:rsidRDefault="00997A47" w:rsidP="00997A47">
      <w:pPr>
        <w:ind w:firstLine="720"/>
        <w:rPr>
          <w:szCs w:val="24"/>
          <w:lang w:val="ru-RU"/>
        </w:rPr>
      </w:pPr>
      <w:r>
        <w:rPr>
          <w:b/>
          <w:szCs w:val="24"/>
        </w:rPr>
        <w:t>4.7.</w:t>
      </w:r>
      <w:r>
        <w:rPr>
          <w:szCs w:val="24"/>
        </w:rPr>
        <w:t xml:space="preserve"> Виконавець  забезпечує збереження документів, переданих йому Продавцем згідно з п.2.1.2  Договору</w:t>
      </w:r>
      <w:r>
        <w:rPr>
          <w:szCs w:val="24"/>
          <w:lang w:val="ru-RU"/>
        </w:rPr>
        <w:t>.</w:t>
      </w:r>
    </w:p>
    <w:p w14:paraId="1EBCDA9A" w14:textId="77777777" w:rsidR="007B755C" w:rsidRDefault="007B755C" w:rsidP="00997A47">
      <w:pPr>
        <w:tabs>
          <w:tab w:val="left" w:pos="0"/>
        </w:tabs>
        <w:rPr>
          <w:szCs w:val="24"/>
          <w:lang w:val="ru-RU"/>
        </w:rPr>
      </w:pPr>
    </w:p>
    <w:p w14:paraId="4E1B0D6D" w14:textId="77777777" w:rsidR="007B755C" w:rsidRDefault="007B755C" w:rsidP="007B755C">
      <w:pPr>
        <w:pStyle w:val="Heading1"/>
        <w:numPr>
          <w:ilvl w:val="0"/>
          <w:numId w:val="0"/>
        </w:numPr>
        <w:tabs>
          <w:tab w:val="left" w:pos="708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  <w:t>5. ДОДАТКОВІ  УМОВИ</w:t>
      </w:r>
    </w:p>
    <w:p w14:paraId="7EDEF35F" w14:textId="77777777" w:rsidR="007B755C" w:rsidRDefault="007B755C" w:rsidP="007B755C"/>
    <w:p w14:paraId="4A2B8F7A" w14:textId="77777777" w:rsidR="00DA4BE8" w:rsidRDefault="007B755C" w:rsidP="0094191F">
      <w:pPr>
        <w:ind w:firstLine="708"/>
        <w:rPr>
          <w:szCs w:val="24"/>
        </w:rPr>
      </w:pPr>
      <w:r>
        <w:t xml:space="preserve">5.1. Договір набуває чинності з «__» {{property_area}}{{property_area}} 2026 року та діє до 18:00 години </w:t>
      </w:r>
    </w:p>
    <w:p w14:paraId="042C20DA" w14:textId="77777777" w:rsidR="007B755C" w:rsidRDefault="007B755C" w:rsidP="0094191F">
      <w:pPr>
        <w:ind w:firstLine="708"/>
        <w:rPr>
          <w:szCs w:val="24"/>
        </w:rPr>
      </w:pPr>
      <w:r>
        <w:t>«__» {{property_area}}{{property_area}}_ 2026 року.</w:t>
      </w:r>
    </w:p>
    <w:p w14:paraId="2BF50365" w14:textId="77777777" w:rsidR="00997A47" w:rsidRDefault="00997A47" w:rsidP="00997A47">
      <w:pPr>
        <w:pStyle w:val="21"/>
        <w:jc w:val="left"/>
        <w:rPr>
          <w:szCs w:val="24"/>
        </w:rPr>
      </w:pPr>
      <w:r>
        <w:rPr>
          <w:szCs w:val="24"/>
        </w:rPr>
        <w:t xml:space="preserve">Якщо будь-яка із Сторін протягом 10 днів до кінця строку дії Договору не заявить у письмовій формі про бажання розірвати або змінити Договір, строк дії Договору продовжується на той самий термін і на тих самих умовах, які були передбачені Договором. </w:t>
      </w:r>
    </w:p>
    <w:p w14:paraId="718FF602" w14:textId="77777777" w:rsidR="00997A47" w:rsidRDefault="00997A47" w:rsidP="00997A47">
      <w:pPr>
        <w:ind w:firstLine="708"/>
        <w:rPr>
          <w:szCs w:val="24"/>
        </w:rPr>
      </w:pPr>
      <w:r>
        <w:rPr>
          <w:szCs w:val="24"/>
        </w:rPr>
        <w:t>Договір може бути розірваний:</w:t>
      </w:r>
    </w:p>
    <w:p w14:paraId="3ADD8D08" w14:textId="77777777" w:rsidR="00997A47" w:rsidRDefault="00997A47" w:rsidP="00997A47">
      <w:pPr>
        <w:ind w:firstLine="708"/>
        <w:rPr>
          <w:szCs w:val="24"/>
        </w:rPr>
      </w:pPr>
      <w:r>
        <w:rPr>
          <w:szCs w:val="24"/>
        </w:rPr>
        <w:t>- достроково, за взаємною згодою Сторін, про що Сторонами складається протокол про розірвання Договору;</w:t>
      </w:r>
    </w:p>
    <w:p w14:paraId="607851BB" w14:textId="77777777" w:rsidR="00997A47" w:rsidRDefault="00997A47" w:rsidP="00997A47">
      <w:pPr>
        <w:ind w:firstLine="708"/>
        <w:rPr>
          <w:szCs w:val="24"/>
        </w:rPr>
      </w:pPr>
      <w:r>
        <w:rPr>
          <w:szCs w:val="24"/>
        </w:rPr>
        <w:t xml:space="preserve">- за ініціативою будь-якої Сторони у випадках невиконання однією із Сторін умов Договору у порядку, визначеному законодавством України. </w:t>
      </w:r>
    </w:p>
    <w:p w14:paraId="02E46D5F" w14:textId="77777777" w:rsidR="00997A47" w:rsidRDefault="00997A47" w:rsidP="00997A47">
      <w:pPr>
        <w:pStyle w:val="210"/>
        <w:ind w:firstLine="720"/>
        <w:jc w:val="left"/>
        <w:rPr>
          <w:szCs w:val="24"/>
        </w:rPr>
      </w:pPr>
      <w:r>
        <w:rPr>
          <w:b/>
          <w:szCs w:val="24"/>
        </w:rPr>
        <w:t xml:space="preserve">5.2. </w:t>
      </w:r>
      <w:r>
        <w:rPr>
          <w:szCs w:val="24"/>
        </w:rPr>
        <w:t>Будь-які зміни та доповнення до Договору та умов проведення торгів мають силу при оформленні їх у письмовому вигляді за згодою Сторін. Усі суперечки або розбіжності, що виникають при виконанні умов Договору або у зв’язку з тлумаченням його положень, вирішуються Сторонами шляхом переговорів.</w:t>
      </w:r>
    </w:p>
    <w:p w14:paraId="10448159" w14:textId="77777777" w:rsidR="00997A47" w:rsidRDefault="00997A47" w:rsidP="00997A47">
      <w:r w:rsidRPr="00494DFD">
        <w:rPr>
          <w:szCs w:val="24"/>
        </w:rPr>
        <w:t xml:space="preserve">            </w:t>
      </w:r>
      <w:r>
        <w:rPr>
          <w:b/>
          <w:szCs w:val="24"/>
          <w:lang w:val="ru-RU"/>
        </w:rPr>
        <w:t>5.3.</w:t>
      </w:r>
      <w:r>
        <w:rPr>
          <w:szCs w:val="24"/>
          <w:lang w:val="ru-RU"/>
        </w:rPr>
        <w:t xml:space="preserve"> </w:t>
      </w:r>
      <w:r>
        <w:t>Сторони окремо встановили, що дія в Україні воєнного стану, не є форс-мажорними обставинами в рамках дії цього Договору, не тягне за собою звільнення від відповідальності за невиконання чи неналежне виконання зобов'язань, передбачених цим Договором</w:t>
      </w:r>
    </w:p>
    <w:p w14:paraId="2F22F0C7" w14:textId="77777777" w:rsidR="00997A47" w:rsidRDefault="00997A47" w:rsidP="00997A47">
      <w:r>
        <w:t>Сторони окремо встановили, що</w:t>
      </w:r>
    </w:p>
    <w:p w14:paraId="6A7BCAAC" w14:textId="77777777" w:rsidR="00997A47" w:rsidRDefault="00997A47" w:rsidP="00997A47">
      <w:r>
        <w:t>зміна ситуації на ринку, зокрема, але не виключно, зміна в бік збільшення або зменшення цін на обʼєкти нерухомості не є форс-мажорними обставинами в рамках дії цього Договору і не тягне за собою звільнення від відповідальності за невиконання чи неналежне</w:t>
      </w:r>
    </w:p>
    <w:p w14:paraId="2A1B1428" w14:textId="77777777" w:rsidR="00997A47" w:rsidRPr="002D17A6" w:rsidRDefault="00997A47" w:rsidP="00997A47">
      <w:pPr>
        <w:rPr>
          <w:lang w:val="ru-RU"/>
        </w:rPr>
      </w:pPr>
      <w:r>
        <w:t>виконання зобов'язань, передбачених цим Договором.</w:t>
      </w:r>
    </w:p>
    <w:p w14:paraId="6BE11D0B" w14:textId="77777777" w:rsidR="00997A47" w:rsidRDefault="00997A47" w:rsidP="00997A47">
      <w:pPr>
        <w:pStyle w:val="210"/>
        <w:ind w:firstLine="708"/>
        <w:jc w:val="left"/>
        <w:rPr>
          <w:szCs w:val="24"/>
        </w:rPr>
      </w:pPr>
      <w:r>
        <w:rPr>
          <w:b/>
          <w:szCs w:val="24"/>
        </w:rPr>
        <w:t>5.</w:t>
      </w:r>
      <w:r>
        <w:rPr>
          <w:b/>
          <w:szCs w:val="24"/>
          <w:lang w:val="ru-RU"/>
        </w:rPr>
        <w:t>4</w:t>
      </w:r>
      <w:r>
        <w:rPr>
          <w:b/>
          <w:szCs w:val="24"/>
        </w:rPr>
        <w:t xml:space="preserve">. </w:t>
      </w:r>
      <w:r>
        <w:rPr>
          <w:szCs w:val="24"/>
        </w:rPr>
        <w:t>Договір є обов’язковим для всіх правонаступників, наступників та спадкоємців Продавця.</w:t>
      </w:r>
    </w:p>
    <w:p w14:paraId="36241905" w14:textId="77777777" w:rsidR="005B2552" w:rsidRPr="00997A47" w:rsidRDefault="00997A47" w:rsidP="00997A47">
      <w:pPr>
        <w:pStyle w:val="210"/>
        <w:ind w:firstLine="708"/>
        <w:jc w:val="left"/>
        <w:rPr>
          <w:szCs w:val="24"/>
        </w:rPr>
      </w:pPr>
      <w:r>
        <w:rPr>
          <w:b/>
          <w:szCs w:val="24"/>
        </w:rPr>
        <w:t xml:space="preserve">5.5 </w:t>
      </w:r>
      <w:r>
        <w:rPr>
          <w:szCs w:val="24"/>
        </w:rPr>
        <w:t>Договір складений у 2-х примірниках, кожен з яких має однакову юридичну силу, по одному примірнику у кожної із Сторін.</w:t>
      </w:r>
      <w:r w:rsidR="005B2552">
        <w:rPr>
          <w:lang w:val="ru-RU"/>
        </w:rPr>
        <w:t xml:space="preserve"> </w:t>
      </w:r>
    </w:p>
    <w:p w14:paraId="21E0AF8F" w14:textId="77777777" w:rsidR="005B2552" w:rsidRDefault="005B2552" w:rsidP="005B2552">
      <w:pPr>
        <w:spacing w:line="276" w:lineRule="auto"/>
        <w:jc w:val="both"/>
        <w:rPr>
          <w:b/>
        </w:rPr>
      </w:pPr>
    </w:p>
    <w:p w14:paraId="43BBB327" w14:textId="77777777" w:rsidR="005B2552" w:rsidRDefault="005B2552" w:rsidP="005B2552">
      <w:pPr>
        <w:pStyle w:val="Heading1"/>
        <w:numPr>
          <w:ilvl w:val="0"/>
          <w:numId w:val="0"/>
        </w:numPr>
        <w:spacing w:before="0" w:after="0"/>
        <w:rPr>
          <w:sz w:val="24"/>
        </w:rPr>
      </w:pPr>
      <w:r>
        <w:rPr>
          <w:sz w:val="24"/>
        </w:rPr>
        <w:t>5. реквізити СТОРІН</w:t>
      </w:r>
    </w:p>
    <w:tbl>
      <w:tblPr>
        <w:tblW w:w="0" w:type="auto"/>
        <w:tblInd w:w="234" w:type="dxa"/>
        <w:tblLayout w:type="fixed"/>
        <w:tblLook w:val="04A0" w:firstRow="1" w:lastRow="0" w:firstColumn="1" w:lastColumn="0" w:noHBand="0" w:noVBand="1"/>
      </w:tblPr>
      <w:tblGrid>
        <w:gridCol w:w="5062"/>
        <w:gridCol w:w="5063"/>
      </w:tblGrid>
      <w:tr w:rsidR="005B2552" w14:paraId="716DEBEB" w14:textId="77777777" w:rsidTr="002259D9">
        <w:trPr>
          <w:trHeight w:val="3811"/>
        </w:trPr>
        <w:tc>
          <w:tcPr>
            <w:tcW w:w="5062" w:type="dxa"/>
          </w:tcPr>
          <w:p w14:paraId="12D4AD79" w14:textId="77777777" w:rsidR="005B2552" w:rsidRDefault="005B2552" w:rsidP="002259D9">
            <w:pPr>
              <w:pStyle w:val="210"/>
              <w:snapToGrid w:val="0"/>
              <w:spacing w:line="256" w:lineRule="auto"/>
              <w:rPr>
                <w:b/>
                <w:lang w:val="ru-RU"/>
              </w:rPr>
            </w:pPr>
          </w:p>
          <w:p w14:paraId="040FA752" w14:textId="77777777" w:rsidR="00D55BFD" w:rsidRPr="004E4083" w:rsidRDefault="00B53366" w:rsidP="004E4083">
            <w:pPr>
              <w:pStyle w:val="210"/>
              <w:snapToGrid w:val="0"/>
              <w:spacing w:line="256" w:lineRule="auto"/>
              <w:rPr>
                <w:b/>
              </w:rPr>
            </w:pPr>
            <w:r>
              <w:rPr>
                <w:b/>
              </w:rPr>
              <w:t>Замовник</w:t>
            </w:r>
            <w:r w:rsidR="005B2552">
              <w:rPr>
                <w:b/>
              </w:rPr>
              <w:t>:</w:t>
            </w:r>
          </w:p>
          <w:p w14:paraId="67929648" w14:textId="77777777" w:rsidR="004E4083" w:rsidRDefault="004E4083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7D9C2969" w14:textId="77777777" w:rsidR="004E4083" w:rsidRDefault="004E4083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6AED9881" w14:textId="77777777" w:rsidR="004E4083" w:rsidRDefault="004E4083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38007457" w14:textId="77777777" w:rsidR="004E4083" w:rsidRDefault="004E4083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047C019B" w14:textId="77777777" w:rsidR="004E4083" w:rsidRDefault="004E4083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24563C2D" w14:textId="77777777" w:rsidR="00F03F19" w:rsidRDefault="00F03F19" w:rsidP="002259D9">
            <w:pPr>
              <w:tabs>
                <w:tab w:val="left" w:pos="1640"/>
              </w:tabs>
              <w:spacing w:line="256" w:lineRule="auto"/>
              <w:rPr>
                <w:szCs w:val="24"/>
              </w:rPr>
            </w:pPr>
          </w:p>
          <w:p w14:paraId="1B4F4BEA" w14:textId="77777777" w:rsidR="005B2552" w:rsidRDefault="003D3D6A" w:rsidP="002259D9">
            <w:pPr>
              <w:tabs>
                <w:tab w:val="left" w:pos="1640"/>
              </w:tabs>
              <w:spacing w:line="256" w:lineRule="auto"/>
              <w:rPr>
                <w:szCs w:val="22"/>
              </w:rPr>
            </w:pPr>
            <w:r>
              <w:rPr>
                <w:szCs w:val="24"/>
              </w:rPr>
              <w:t>_________________</w:t>
            </w:r>
            <w:r w:rsidR="00D67A70">
              <w:rPr>
                <w:szCs w:val="24"/>
              </w:rPr>
              <w:t>_</w:t>
            </w:r>
            <w:r>
              <w:rPr>
                <w:szCs w:val="24"/>
              </w:rPr>
              <w:t>/</w:t>
            </w:r>
          </w:p>
          <w:p w14:paraId="4C200103" w14:textId="77777777" w:rsidR="00EF6997" w:rsidRDefault="00EF6997" w:rsidP="002259D9">
            <w:pPr>
              <w:tabs>
                <w:tab w:val="left" w:pos="1640"/>
              </w:tabs>
              <w:spacing w:line="256" w:lineRule="auto"/>
              <w:rPr>
                <w:szCs w:val="22"/>
              </w:rPr>
            </w:pPr>
          </w:p>
          <w:p w14:paraId="02D3A1FE" w14:textId="77777777" w:rsidR="00EF6997" w:rsidRDefault="004E4083" w:rsidP="00EF6997">
            <w:pPr>
              <w:spacing w:line="256" w:lineRule="auto"/>
              <w:jc w:val="both"/>
            </w:pPr>
            <w:r>
              <w:rPr>
                <w:sz w:val="22"/>
                <w:szCs w:val="22"/>
              </w:rPr>
              <w:t xml:space="preserve">                    </w:t>
            </w:r>
          </w:p>
          <w:p w14:paraId="0BFA2ED8" w14:textId="77777777" w:rsidR="00EF6997" w:rsidRPr="00B53366" w:rsidRDefault="00EF6997" w:rsidP="002259D9">
            <w:pPr>
              <w:tabs>
                <w:tab w:val="left" w:pos="1640"/>
              </w:tabs>
              <w:spacing w:line="256" w:lineRule="auto"/>
            </w:pPr>
          </w:p>
        </w:tc>
        <w:tc>
          <w:tcPr>
            <w:tcW w:w="5063" w:type="dxa"/>
          </w:tcPr>
          <w:p w14:paraId="17E3D656" w14:textId="77777777" w:rsidR="005B2552" w:rsidRPr="005B2552" w:rsidRDefault="005B2552" w:rsidP="002259D9">
            <w:pPr>
              <w:pStyle w:val="IndexHeading"/>
              <w:spacing w:line="256" w:lineRule="auto"/>
              <w:ind w:firstLine="0"/>
              <w:rPr>
                <w:b/>
                <w:szCs w:val="24"/>
              </w:rPr>
            </w:pPr>
            <w:r>
              <w:rPr>
                <w:szCs w:val="24"/>
              </w:rPr>
              <w:t xml:space="preserve">      </w:t>
            </w:r>
            <w:r>
              <w:rPr>
                <w:b/>
                <w:szCs w:val="24"/>
              </w:rPr>
              <w:t xml:space="preserve"> </w:t>
            </w:r>
          </w:p>
          <w:p w14:paraId="1AA25EC0" w14:textId="77777777" w:rsidR="005B2552" w:rsidRDefault="005B2552" w:rsidP="002259D9">
            <w:pPr>
              <w:pStyle w:val="IndexHeading"/>
              <w:spacing w:line="256" w:lineRule="auto"/>
              <w:ind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Виконавець:</w:t>
            </w:r>
          </w:p>
          <w:p w14:paraId="6219BB36" w14:textId="77777777" w:rsidR="005B2552" w:rsidRDefault="005B2552" w:rsidP="002259D9">
            <w:pPr>
              <w:spacing w:line="25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«</w:t>
            </w:r>
            <w:r w:rsidR="00095255">
              <w:rPr>
                <w:b/>
              </w:rPr>
              <w:t>Центр Нерухомості</w:t>
            </w:r>
            <w:r>
              <w:rPr>
                <w:b/>
              </w:rPr>
              <w:t xml:space="preserve"> </w:t>
            </w:r>
            <w:r>
              <w:rPr>
                <w:rFonts w:ascii="Calibri" w:hAnsi="Calibri" w:cs="Calibri"/>
                <w:b/>
              </w:rPr>
              <w:t>«</w:t>
            </w:r>
            <w:r w:rsidRPr="00F20BD6">
              <w:rPr>
                <w:b/>
                <w:lang/>
              </w:rPr>
              <w:t>GOOD</w:t>
            </w:r>
            <w:r w:rsidRPr="00BD2A86">
              <w:rPr>
                <w:b/>
              </w:rPr>
              <w:t xml:space="preserve"> </w:t>
            </w:r>
            <w:r w:rsidRPr="00F20BD6">
              <w:rPr>
                <w:b/>
                <w:lang/>
              </w:rPr>
              <w:t>HOME</w:t>
            </w:r>
            <w:r>
              <w:rPr>
                <w:rFonts w:ascii="Calibri" w:hAnsi="Calibri" w:cs="Calibri"/>
                <w:b/>
              </w:rPr>
              <w:t>»</w:t>
            </w:r>
          </w:p>
          <w:p w14:paraId="102FE571" w14:textId="77777777" w:rsidR="00C10049" w:rsidRPr="00095255" w:rsidRDefault="005B2552" w:rsidP="002259D9">
            <w:pPr>
              <w:spacing w:line="256" w:lineRule="auto"/>
              <w:rPr>
                <w:szCs w:val="24"/>
              </w:rPr>
            </w:pPr>
            <w:r>
              <w:rPr>
                <w:b/>
              </w:rPr>
              <w:t xml:space="preserve"> </w:t>
            </w:r>
            <w:r w:rsidR="00437C49" w:rsidRPr="00095255">
              <w:rPr>
                <w:b/>
                <w:szCs w:val="24"/>
              </w:rPr>
              <w:t xml:space="preserve">ФОП Прокоп’єв Андрій Олександрович </w:t>
            </w:r>
          </w:p>
          <w:p w14:paraId="1881E18A" w14:textId="77777777" w:rsidR="00C10049" w:rsidRPr="00095255" w:rsidRDefault="00437C49" w:rsidP="002259D9">
            <w:pPr>
              <w:spacing w:line="256" w:lineRule="auto"/>
              <w:rPr>
                <w:szCs w:val="24"/>
              </w:rPr>
            </w:pPr>
            <w:r w:rsidRPr="00095255">
              <w:rPr>
                <w:szCs w:val="24"/>
              </w:rPr>
              <w:t xml:space="preserve"> номер державної реєстрації </w:t>
            </w:r>
          </w:p>
          <w:p w14:paraId="49B63B88" w14:textId="77777777" w:rsidR="005B2552" w:rsidRPr="00095255" w:rsidRDefault="00437C49" w:rsidP="002259D9">
            <w:pPr>
              <w:spacing w:line="256" w:lineRule="auto"/>
              <w:rPr>
                <w:szCs w:val="24"/>
              </w:rPr>
            </w:pPr>
            <w:r w:rsidRPr="00095255">
              <w:rPr>
                <w:szCs w:val="24"/>
              </w:rPr>
              <w:t>2072</w:t>
            </w:r>
            <w:r w:rsidR="00711935">
              <w:rPr>
                <w:szCs w:val="24"/>
              </w:rPr>
              <w:t>0170000004961 від 29.05.2002 р.,</w:t>
            </w:r>
            <w:r w:rsidRPr="00095255">
              <w:rPr>
                <w:szCs w:val="24"/>
              </w:rPr>
              <w:t xml:space="preserve"> </w:t>
            </w:r>
          </w:p>
          <w:p w14:paraId="6F16A66C" w14:textId="77777777" w:rsidR="005B2552" w:rsidRPr="004E4083" w:rsidRDefault="00C10049" w:rsidP="002259D9">
            <w:pPr>
              <w:spacing w:line="256" w:lineRule="auto"/>
              <w:rPr>
                <w:szCs w:val="24"/>
              </w:rPr>
            </w:pPr>
            <w:r w:rsidRPr="00095255">
              <w:rPr>
                <w:szCs w:val="24"/>
              </w:rPr>
              <w:t>ідентифікаційний номер 2640622194</w:t>
            </w:r>
          </w:p>
          <w:p w14:paraId="52FB6B27" w14:textId="77777777" w:rsidR="00EF6997" w:rsidRDefault="00EF6997" w:rsidP="002259D9">
            <w:pPr>
              <w:spacing w:line="256" w:lineRule="auto"/>
              <w:rPr>
                <w:b/>
              </w:rPr>
            </w:pPr>
          </w:p>
          <w:p w14:paraId="124AA2FE" w14:textId="77777777" w:rsidR="005B2552" w:rsidRPr="00BD2A86" w:rsidRDefault="005B2552" w:rsidP="002259D9">
            <w:pPr>
              <w:spacing w:line="256" w:lineRule="auto"/>
              <w:rPr>
                <w:b/>
              </w:rPr>
            </w:pPr>
            <w:r>
              <w:rPr>
                <w:sz w:val="22"/>
                <w:szCs w:val="22"/>
              </w:rPr>
              <w:t>Директор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2"/>
                <w:szCs w:val="22"/>
              </w:rPr>
              <w:t>_______</w:t>
            </w:r>
            <w:r>
              <w:rPr>
                <w:b/>
                <w:sz w:val="22"/>
                <w:szCs w:val="22"/>
              </w:rPr>
              <w:t>___</w:t>
            </w:r>
            <w:r w:rsidR="002514D9">
              <w:rPr>
                <w:sz w:val="22"/>
                <w:szCs w:val="22"/>
              </w:rPr>
              <w:t>______</w:t>
            </w:r>
            <w:r>
              <w:rPr>
                <w:sz w:val="22"/>
                <w:szCs w:val="22"/>
              </w:rPr>
              <w:t xml:space="preserve">/ </w:t>
            </w:r>
            <w:r w:rsidR="00C10049" w:rsidRPr="00C10049">
              <w:rPr>
                <w:sz w:val="22"/>
                <w:szCs w:val="22"/>
              </w:rPr>
              <w:t>Прокоп’єв А. О.</w:t>
            </w:r>
          </w:p>
          <w:p w14:paraId="545BAC5C" w14:textId="77777777" w:rsidR="005B2552" w:rsidRDefault="005B2552" w:rsidP="002259D9">
            <w:pPr>
              <w:spacing w:line="256" w:lineRule="auto"/>
              <w:jc w:val="both"/>
            </w:pPr>
          </w:p>
          <w:p w14:paraId="5BF02734" w14:textId="77777777" w:rsidR="005B2552" w:rsidRDefault="005B2552" w:rsidP="002259D9">
            <w:pPr>
              <w:spacing w:line="256" w:lineRule="auto"/>
              <w:jc w:val="both"/>
            </w:pPr>
            <w:r>
              <w:rPr>
                <w:sz w:val="22"/>
                <w:szCs w:val="22"/>
              </w:rPr>
              <w:t xml:space="preserve">                                  м.п.</w:t>
            </w:r>
          </w:p>
          <w:p w14:paraId="271CD14E" w14:textId="77777777" w:rsidR="005B2552" w:rsidRDefault="005B2552" w:rsidP="002259D9">
            <w:pPr>
              <w:spacing w:line="256" w:lineRule="auto"/>
              <w:rPr>
                <w:b/>
              </w:rPr>
            </w:pPr>
          </w:p>
          <w:p w14:paraId="179667E4" w14:textId="77777777" w:rsidR="005B2552" w:rsidRDefault="005B2552" w:rsidP="002259D9">
            <w:pPr>
              <w:spacing w:line="256" w:lineRule="auto"/>
              <w:rPr>
                <w:b/>
              </w:rPr>
            </w:pPr>
          </w:p>
          <w:p w14:paraId="001C6568" w14:textId="77777777" w:rsidR="005B2552" w:rsidRDefault="005B2552" w:rsidP="002259D9">
            <w:pPr>
              <w:spacing w:line="256" w:lineRule="auto"/>
              <w:rPr>
                <w:b/>
              </w:rPr>
            </w:pPr>
          </w:p>
          <w:p w14:paraId="5C6AF682" w14:textId="77777777" w:rsidR="005B2552" w:rsidRDefault="005B2552" w:rsidP="002259D9">
            <w:pPr>
              <w:spacing w:line="256" w:lineRule="auto"/>
              <w:rPr>
                <w:b/>
              </w:rPr>
            </w:pPr>
          </w:p>
          <w:p w14:paraId="0E7FCE1F" w14:textId="77777777" w:rsidR="005B2552" w:rsidRDefault="005B2552" w:rsidP="002259D9">
            <w:pPr>
              <w:spacing w:line="256" w:lineRule="auto"/>
              <w:jc w:val="both"/>
            </w:pPr>
            <w:r>
              <w:rPr>
                <w:sz w:val="22"/>
                <w:szCs w:val="22"/>
              </w:rPr>
              <w:t xml:space="preserve">    </w:t>
            </w:r>
          </w:p>
          <w:p w14:paraId="5813248C" w14:textId="77777777" w:rsidR="005B2552" w:rsidRDefault="005B2552" w:rsidP="002259D9">
            <w:pPr>
              <w:spacing w:line="256" w:lineRule="auto"/>
              <w:jc w:val="both"/>
            </w:pPr>
          </w:p>
        </w:tc>
      </w:tr>
    </w:tbl>
    <w:p w14:paraId="21008724" w14:textId="77777777" w:rsidR="004D2AD1" w:rsidRDefault="004D2AD1"/>
    <w:sectPr w:rsidR="004D2AD1" w:rsidSect="004D2A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1CC" w14:textId="77777777" w:rsidR="00A429D3" w:rsidRDefault="00A429D3" w:rsidP="00D75FB2">
      <w:r>
        <w:separator/>
      </w:r>
    </w:p>
  </w:endnote>
  <w:endnote w:type="continuationSeparator" w:id="0">
    <w:p w14:paraId="43038DB9" w14:textId="77777777" w:rsidR="00A429D3" w:rsidRDefault="00A429D3" w:rsidP="00D7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500A" w14:textId="77777777" w:rsidR="00D75FB2" w:rsidRDefault="00D75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73FA" w14:textId="77777777" w:rsidR="00D75FB2" w:rsidRDefault="00D75F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86D3" w14:textId="77777777" w:rsidR="00D75FB2" w:rsidRDefault="00D75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49858" w14:textId="77777777" w:rsidR="00A429D3" w:rsidRDefault="00A429D3" w:rsidP="00D75FB2">
      <w:r>
        <w:separator/>
      </w:r>
    </w:p>
  </w:footnote>
  <w:footnote w:type="continuationSeparator" w:id="0">
    <w:p w14:paraId="059A1DF5" w14:textId="77777777" w:rsidR="00A429D3" w:rsidRDefault="00A429D3" w:rsidP="00D7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5287" w14:textId="77777777" w:rsidR="00D75FB2" w:rsidRDefault="00A429D3">
    <w:pPr>
      <w:pStyle w:val="Header"/>
    </w:pPr>
    <w:r>
      <w:rPr>
        <w:noProof/>
        <w:lang w:eastAsia="uk-UA"/>
      </w:rPr>
      <w:pict w14:anchorId="4F8A0C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7" o:spid="_x0000_s1027" type="#_x0000_t75" alt="" style="position:absolute;margin-left:0;margin-top:0;width:481.95pt;height:48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8C9C" w14:textId="77777777" w:rsidR="00D75FB2" w:rsidRDefault="00A429D3">
    <w:pPr>
      <w:pStyle w:val="Header"/>
    </w:pPr>
    <w:r>
      <w:rPr>
        <w:noProof/>
        <w:lang w:eastAsia="uk-UA"/>
      </w:rPr>
      <w:pict w14:anchorId="0784E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8" o:spid="_x0000_s1026" type="#_x0000_t75" alt="" style="position:absolute;margin-left:0;margin-top:0;width:481.95pt;height:481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3670" w14:textId="77777777" w:rsidR="00D75FB2" w:rsidRDefault="00A429D3">
    <w:pPr>
      <w:pStyle w:val="Header"/>
    </w:pPr>
    <w:r>
      <w:rPr>
        <w:noProof/>
        <w:lang w:eastAsia="uk-UA"/>
      </w:rPr>
      <w:pict w14:anchorId="65C638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6" o:spid="_x0000_s1025" type="#_x0000_t75" alt="" style="position:absolute;margin-left:0;margin-top:0;width:481.95pt;height:48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72534E"/>
    <w:multiLevelType w:val="multilevel"/>
    <w:tmpl w:val="36D04FA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872" w:hanging="720"/>
      </w:pPr>
    </w:lvl>
    <w:lvl w:ilvl="3">
      <w:start w:val="1"/>
      <w:numFmt w:val="decimal"/>
      <w:lvlText w:val="%1.%2.%3.%4."/>
      <w:lvlJc w:val="left"/>
      <w:pPr>
        <w:ind w:left="948" w:hanging="720"/>
      </w:pPr>
    </w:lvl>
    <w:lvl w:ilvl="4">
      <w:start w:val="1"/>
      <w:numFmt w:val="decimal"/>
      <w:lvlText w:val="%1.%2.%3.%4.%5."/>
      <w:lvlJc w:val="left"/>
      <w:pPr>
        <w:ind w:left="1384" w:hanging="1080"/>
      </w:pPr>
    </w:lvl>
    <w:lvl w:ilvl="5">
      <w:start w:val="1"/>
      <w:numFmt w:val="decimal"/>
      <w:lvlText w:val="%1.%2.%3.%4.%5.%6."/>
      <w:lvlJc w:val="left"/>
      <w:pPr>
        <w:ind w:left="1460" w:hanging="1080"/>
      </w:pPr>
    </w:lvl>
    <w:lvl w:ilvl="6">
      <w:start w:val="1"/>
      <w:numFmt w:val="decimal"/>
      <w:lvlText w:val="%1.%2.%3.%4.%5.%6.%7."/>
      <w:lvlJc w:val="left"/>
      <w:pPr>
        <w:ind w:left="1896" w:hanging="1440"/>
      </w:pPr>
    </w:lvl>
    <w:lvl w:ilvl="7">
      <w:start w:val="1"/>
      <w:numFmt w:val="decimal"/>
      <w:lvlText w:val="%1.%2.%3.%4.%5.%6.%7.%8."/>
      <w:lvlJc w:val="left"/>
      <w:pPr>
        <w:ind w:left="1972" w:hanging="1440"/>
      </w:pPr>
    </w:lvl>
    <w:lvl w:ilvl="8">
      <w:start w:val="1"/>
      <w:numFmt w:val="decimal"/>
      <w:lvlText w:val="%1.%2.%3.%4.%5.%6.%7.%8.%9."/>
      <w:lvlJc w:val="left"/>
      <w:pPr>
        <w:ind w:left="2408" w:hanging="1800"/>
      </w:pPr>
    </w:lvl>
  </w:abstractNum>
  <w:abstractNum w:abstractNumId="2" w15:restartNumberingAfterBreak="0">
    <w:nsid w:val="05635574"/>
    <w:multiLevelType w:val="hybridMultilevel"/>
    <w:tmpl w:val="191CB4D4"/>
    <w:lvl w:ilvl="0" w:tplc="473A10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F5193"/>
    <w:multiLevelType w:val="hybridMultilevel"/>
    <w:tmpl w:val="4108591E"/>
    <w:lvl w:ilvl="0" w:tplc="473A10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071C3"/>
    <w:multiLevelType w:val="multilevel"/>
    <w:tmpl w:val="63D65D5A"/>
    <w:lvl w:ilvl="0">
      <w:start w:val="1"/>
      <w:numFmt w:val="decimal"/>
      <w:pStyle w:val="Heading1"/>
      <w:lvlText w:val="%1."/>
      <w:lvlJc w:val="left"/>
      <w:pPr>
        <w:ind w:left="435" w:hanging="435"/>
      </w:pPr>
    </w:lvl>
    <w:lvl w:ilvl="1">
      <w:start w:val="1"/>
      <w:numFmt w:val="decimal"/>
      <w:lvlText w:val="%1.%2."/>
      <w:lvlJc w:val="left"/>
      <w:pPr>
        <w:ind w:left="861" w:hanging="435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 w15:restartNumberingAfterBreak="0">
    <w:nsid w:val="3B6E2AE3"/>
    <w:multiLevelType w:val="multilevel"/>
    <w:tmpl w:val="DE0AB19E"/>
    <w:lvl w:ilvl="0">
      <w:start w:val="1"/>
      <w:numFmt w:val="decimal"/>
      <w:lvlText w:val="%1."/>
      <w:lvlJc w:val="left"/>
      <w:pPr>
        <w:ind w:left="76" w:hanging="360"/>
      </w:pPr>
    </w:lvl>
    <w:lvl w:ilvl="1">
      <w:start w:val="1"/>
      <w:numFmt w:val="decimal"/>
      <w:isLgl/>
      <w:lvlText w:val="%1.%2"/>
      <w:lvlJc w:val="left"/>
      <w:pPr>
        <w:ind w:left="76" w:hanging="360"/>
      </w:pPr>
    </w:lvl>
    <w:lvl w:ilvl="2">
      <w:start w:val="1"/>
      <w:numFmt w:val="decimal"/>
      <w:isLgl/>
      <w:lvlText w:val="%1.%2.%3"/>
      <w:lvlJc w:val="left"/>
      <w:pPr>
        <w:ind w:left="436" w:hanging="720"/>
      </w:pPr>
    </w:lvl>
    <w:lvl w:ilvl="3">
      <w:start w:val="1"/>
      <w:numFmt w:val="decimal"/>
      <w:isLgl/>
      <w:lvlText w:val="%1.%2.%3.%4"/>
      <w:lvlJc w:val="left"/>
      <w:pPr>
        <w:ind w:left="436" w:hanging="720"/>
      </w:pPr>
    </w:lvl>
    <w:lvl w:ilvl="4">
      <w:start w:val="1"/>
      <w:numFmt w:val="decimal"/>
      <w:isLgl/>
      <w:lvlText w:val="%1.%2.%3.%4.%5"/>
      <w:lvlJc w:val="left"/>
      <w:pPr>
        <w:ind w:left="796" w:hanging="1080"/>
      </w:pPr>
    </w:lvl>
    <w:lvl w:ilvl="5">
      <w:start w:val="1"/>
      <w:numFmt w:val="decimal"/>
      <w:isLgl/>
      <w:lvlText w:val="%1.%2.%3.%4.%5.%6"/>
      <w:lvlJc w:val="left"/>
      <w:pPr>
        <w:ind w:left="796" w:hanging="1080"/>
      </w:pPr>
    </w:lvl>
    <w:lvl w:ilvl="6">
      <w:start w:val="1"/>
      <w:numFmt w:val="decimal"/>
      <w:isLgl/>
      <w:lvlText w:val="%1.%2.%3.%4.%5.%6.%7"/>
      <w:lvlJc w:val="left"/>
      <w:pPr>
        <w:ind w:left="1156" w:hanging="1440"/>
      </w:pPr>
    </w:lvl>
    <w:lvl w:ilvl="7">
      <w:start w:val="1"/>
      <w:numFmt w:val="decimal"/>
      <w:isLgl/>
      <w:lvlText w:val="%1.%2.%3.%4.%5.%6.%7.%8"/>
      <w:lvlJc w:val="left"/>
      <w:pPr>
        <w:ind w:left="1156" w:hanging="1440"/>
      </w:pPr>
    </w:lvl>
    <w:lvl w:ilvl="8">
      <w:start w:val="1"/>
      <w:numFmt w:val="decimal"/>
      <w:isLgl/>
      <w:lvlText w:val="%1.%2.%3.%4.%5.%6.%7.%8.%9"/>
      <w:lvlJc w:val="left"/>
      <w:pPr>
        <w:ind w:left="1516" w:hanging="1800"/>
      </w:pPr>
    </w:lvl>
  </w:abstractNum>
  <w:num w:numId="1" w16cid:durableId="1197307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44500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48494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751302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06263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06732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B2"/>
    <w:rsid w:val="0000623B"/>
    <w:rsid w:val="00017E5E"/>
    <w:rsid w:val="00034BA8"/>
    <w:rsid w:val="00035D70"/>
    <w:rsid w:val="00040E15"/>
    <w:rsid w:val="0004228E"/>
    <w:rsid w:val="0004737A"/>
    <w:rsid w:val="000672DA"/>
    <w:rsid w:val="00067491"/>
    <w:rsid w:val="000858E8"/>
    <w:rsid w:val="0009016B"/>
    <w:rsid w:val="0009281E"/>
    <w:rsid w:val="00095255"/>
    <w:rsid w:val="000A5474"/>
    <w:rsid w:val="000C28A5"/>
    <w:rsid w:val="000D0D0A"/>
    <w:rsid w:val="00105D63"/>
    <w:rsid w:val="0011141F"/>
    <w:rsid w:val="00124B7C"/>
    <w:rsid w:val="001267F1"/>
    <w:rsid w:val="00187988"/>
    <w:rsid w:val="0019105B"/>
    <w:rsid w:val="001A4615"/>
    <w:rsid w:val="001B5145"/>
    <w:rsid w:val="001B5C0C"/>
    <w:rsid w:val="001C4EF4"/>
    <w:rsid w:val="001E73D1"/>
    <w:rsid w:val="00200C28"/>
    <w:rsid w:val="00201C60"/>
    <w:rsid w:val="00217CAF"/>
    <w:rsid w:val="00223AE7"/>
    <w:rsid w:val="002514D9"/>
    <w:rsid w:val="002560CE"/>
    <w:rsid w:val="0028443F"/>
    <w:rsid w:val="002878CC"/>
    <w:rsid w:val="00297CB8"/>
    <w:rsid w:val="002A7DCF"/>
    <w:rsid w:val="002C321D"/>
    <w:rsid w:val="002C7F91"/>
    <w:rsid w:val="002D659F"/>
    <w:rsid w:val="002E0B99"/>
    <w:rsid w:val="002E621E"/>
    <w:rsid w:val="002E7AEA"/>
    <w:rsid w:val="00320096"/>
    <w:rsid w:val="00322542"/>
    <w:rsid w:val="00355CE3"/>
    <w:rsid w:val="00357FA4"/>
    <w:rsid w:val="00382F6C"/>
    <w:rsid w:val="003A27C2"/>
    <w:rsid w:val="003C1988"/>
    <w:rsid w:val="003C1E9B"/>
    <w:rsid w:val="003D3D6A"/>
    <w:rsid w:val="003D4E6A"/>
    <w:rsid w:val="003E0950"/>
    <w:rsid w:val="003F066C"/>
    <w:rsid w:val="004030F9"/>
    <w:rsid w:val="0040596A"/>
    <w:rsid w:val="00410E8D"/>
    <w:rsid w:val="004206C7"/>
    <w:rsid w:val="004264E8"/>
    <w:rsid w:val="004275FD"/>
    <w:rsid w:val="00431292"/>
    <w:rsid w:val="00437C49"/>
    <w:rsid w:val="00441EB0"/>
    <w:rsid w:val="00445AC4"/>
    <w:rsid w:val="00446AA0"/>
    <w:rsid w:val="0045015F"/>
    <w:rsid w:val="00473E45"/>
    <w:rsid w:val="00480375"/>
    <w:rsid w:val="00482D0B"/>
    <w:rsid w:val="004958F9"/>
    <w:rsid w:val="004B4351"/>
    <w:rsid w:val="004C0447"/>
    <w:rsid w:val="004D0603"/>
    <w:rsid w:val="004D2AD1"/>
    <w:rsid w:val="004D6DF0"/>
    <w:rsid w:val="004E4083"/>
    <w:rsid w:val="004F6843"/>
    <w:rsid w:val="00544C69"/>
    <w:rsid w:val="00557A1D"/>
    <w:rsid w:val="005944FD"/>
    <w:rsid w:val="005B2552"/>
    <w:rsid w:val="005C467F"/>
    <w:rsid w:val="005F22F0"/>
    <w:rsid w:val="00612FB1"/>
    <w:rsid w:val="00673F4F"/>
    <w:rsid w:val="0068235E"/>
    <w:rsid w:val="006944D4"/>
    <w:rsid w:val="006A47B5"/>
    <w:rsid w:val="006B5354"/>
    <w:rsid w:val="006E1762"/>
    <w:rsid w:val="006F696A"/>
    <w:rsid w:val="00711935"/>
    <w:rsid w:val="007134B0"/>
    <w:rsid w:val="00731871"/>
    <w:rsid w:val="007344B9"/>
    <w:rsid w:val="00746E53"/>
    <w:rsid w:val="00764D07"/>
    <w:rsid w:val="00781D19"/>
    <w:rsid w:val="007839B3"/>
    <w:rsid w:val="007B4230"/>
    <w:rsid w:val="007B755C"/>
    <w:rsid w:val="007E48F6"/>
    <w:rsid w:val="0082026D"/>
    <w:rsid w:val="008222D8"/>
    <w:rsid w:val="008324D0"/>
    <w:rsid w:val="0084025E"/>
    <w:rsid w:val="0088772C"/>
    <w:rsid w:val="00892F03"/>
    <w:rsid w:val="008B11DC"/>
    <w:rsid w:val="008C1CD3"/>
    <w:rsid w:val="008C4DDF"/>
    <w:rsid w:val="008C5A3F"/>
    <w:rsid w:val="008E098E"/>
    <w:rsid w:val="008E5315"/>
    <w:rsid w:val="008F47E8"/>
    <w:rsid w:val="00912B78"/>
    <w:rsid w:val="00923825"/>
    <w:rsid w:val="0094191F"/>
    <w:rsid w:val="009565AC"/>
    <w:rsid w:val="00984F90"/>
    <w:rsid w:val="00997A47"/>
    <w:rsid w:val="009A346C"/>
    <w:rsid w:val="009A74E7"/>
    <w:rsid w:val="009B375E"/>
    <w:rsid w:val="009B684F"/>
    <w:rsid w:val="009F6847"/>
    <w:rsid w:val="00A22909"/>
    <w:rsid w:val="00A429D3"/>
    <w:rsid w:val="00A45787"/>
    <w:rsid w:val="00A60072"/>
    <w:rsid w:val="00A70C39"/>
    <w:rsid w:val="00A72F64"/>
    <w:rsid w:val="00A90AEC"/>
    <w:rsid w:val="00A92452"/>
    <w:rsid w:val="00AB2427"/>
    <w:rsid w:val="00AC0DE5"/>
    <w:rsid w:val="00AC182A"/>
    <w:rsid w:val="00AC6D78"/>
    <w:rsid w:val="00AD56AD"/>
    <w:rsid w:val="00AF5450"/>
    <w:rsid w:val="00B02493"/>
    <w:rsid w:val="00B508FC"/>
    <w:rsid w:val="00B53366"/>
    <w:rsid w:val="00B61876"/>
    <w:rsid w:val="00B83AD7"/>
    <w:rsid w:val="00B974AA"/>
    <w:rsid w:val="00BA31D4"/>
    <w:rsid w:val="00BA4081"/>
    <w:rsid w:val="00BC3C75"/>
    <w:rsid w:val="00BC7F84"/>
    <w:rsid w:val="00BD1420"/>
    <w:rsid w:val="00BD151E"/>
    <w:rsid w:val="00BE3C0E"/>
    <w:rsid w:val="00BF385D"/>
    <w:rsid w:val="00C10049"/>
    <w:rsid w:val="00C37672"/>
    <w:rsid w:val="00C64541"/>
    <w:rsid w:val="00C84310"/>
    <w:rsid w:val="00C857A3"/>
    <w:rsid w:val="00C95EEC"/>
    <w:rsid w:val="00CB15F4"/>
    <w:rsid w:val="00CD01C0"/>
    <w:rsid w:val="00CF69EF"/>
    <w:rsid w:val="00D46615"/>
    <w:rsid w:val="00D55BFD"/>
    <w:rsid w:val="00D6787A"/>
    <w:rsid w:val="00D67A70"/>
    <w:rsid w:val="00D74586"/>
    <w:rsid w:val="00D75FB2"/>
    <w:rsid w:val="00D937BF"/>
    <w:rsid w:val="00DA4BE8"/>
    <w:rsid w:val="00DB1F31"/>
    <w:rsid w:val="00DB3F4E"/>
    <w:rsid w:val="00DC70E3"/>
    <w:rsid w:val="00DD6971"/>
    <w:rsid w:val="00DE1A2E"/>
    <w:rsid w:val="00DE64B2"/>
    <w:rsid w:val="00E27A1F"/>
    <w:rsid w:val="00E366BE"/>
    <w:rsid w:val="00E7163D"/>
    <w:rsid w:val="00E775CA"/>
    <w:rsid w:val="00E90A5E"/>
    <w:rsid w:val="00E92490"/>
    <w:rsid w:val="00E96906"/>
    <w:rsid w:val="00EA361A"/>
    <w:rsid w:val="00ED4218"/>
    <w:rsid w:val="00EF6997"/>
    <w:rsid w:val="00F03F19"/>
    <w:rsid w:val="00F0590F"/>
    <w:rsid w:val="00F12966"/>
    <w:rsid w:val="00F2057D"/>
    <w:rsid w:val="00F20BD6"/>
    <w:rsid w:val="00F43133"/>
    <w:rsid w:val="00F51E48"/>
    <w:rsid w:val="00F934AC"/>
    <w:rsid w:val="00FA6313"/>
    <w:rsid w:val="00FD662D"/>
    <w:rsid w:val="00F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3D784E"/>
  <w15:docId w15:val="{E12E96B0-9EDC-4007-A5EF-9DF1749F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8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BC7F84"/>
    <w:pPr>
      <w:keepNext/>
      <w:numPr>
        <w:numId w:val="2"/>
      </w:numPr>
      <w:spacing w:before="240" w:after="60"/>
      <w:jc w:val="center"/>
      <w:outlineLvl w:val="0"/>
    </w:pPr>
    <w:rPr>
      <w:b/>
      <w:caps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D75FB2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D75FB2"/>
  </w:style>
  <w:style w:type="paragraph" w:styleId="Footer">
    <w:name w:val="footer"/>
    <w:basedOn w:val="Normal"/>
    <w:link w:val="FooterChar"/>
    <w:uiPriority w:val="99"/>
    <w:semiHidden/>
    <w:unhideWhenUsed/>
    <w:rsid w:val="00D75FB2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FB2"/>
  </w:style>
  <w:style w:type="character" w:customStyle="1" w:styleId="Heading1Char">
    <w:name w:val="Heading 1 Char"/>
    <w:basedOn w:val="DefaultParagraphFont"/>
    <w:link w:val="Heading1"/>
    <w:rsid w:val="00BC7F84"/>
    <w:rPr>
      <w:rFonts w:ascii="Times New Roman" w:eastAsia="Times New Roman" w:hAnsi="Times New Roman" w:cs="Times New Roman"/>
      <w:b/>
      <w:caps/>
      <w:kern w:val="2"/>
      <w:sz w:val="32"/>
      <w:szCs w:val="20"/>
      <w:lang w:eastAsia="ar-SA"/>
    </w:rPr>
  </w:style>
  <w:style w:type="paragraph" w:styleId="BodyTextIndent">
    <w:name w:val="Body Text Indent"/>
    <w:basedOn w:val="Normal"/>
    <w:link w:val="BodyTextIndentChar"/>
    <w:semiHidden/>
    <w:unhideWhenUsed/>
    <w:rsid w:val="00BC7F84"/>
    <w:pPr>
      <w:ind w:firstLine="709"/>
      <w:jc w:val="both"/>
    </w:pPr>
  </w:style>
  <w:style w:type="character" w:customStyle="1" w:styleId="BodyTextIndentChar">
    <w:name w:val="Body Text Indent Char"/>
    <w:basedOn w:val="DefaultParagraphFont"/>
    <w:link w:val="BodyTextIndent"/>
    <w:semiHidden/>
    <w:rsid w:val="00BC7F84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21">
    <w:name w:val="Основной текст с отступом 21"/>
    <w:basedOn w:val="Normal"/>
    <w:rsid w:val="00BC7F84"/>
    <w:pPr>
      <w:ind w:firstLine="708"/>
      <w:jc w:val="both"/>
    </w:pPr>
  </w:style>
  <w:style w:type="paragraph" w:customStyle="1" w:styleId="31">
    <w:name w:val="Основной текст с отступом 31"/>
    <w:basedOn w:val="Normal"/>
    <w:rsid w:val="00BC7F84"/>
    <w:pPr>
      <w:ind w:firstLine="566"/>
      <w:jc w:val="both"/>
    </w:pPr>
    <w:rPr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F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F84"/>
    <w:rPr>
      <w:rFonts w:ascii="Tahoma" w:eastAsia="Times New Roman" w:hAnsi="Tahoma" w:cs="Tahoma"/>
      <w:sz w:val="16"/>
      <w:szCs w:val="16"/>
      <w:lang w:eastAsia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C7F84"/>
    <w:pPr>
      <w:ind w:left="240" w:hanging="240"/>
    </w:pPr>
  </w:style>
  <w:style w:type="paragraph" w:styleId="IndexHeading">
    <w:name w:val="index heading"/>
    <w:basedOn w:val="Normal"/>
    <w:next w:val="Index1"/>
    <w:semiHidden/>
    <w:unhideWhenUsed/>
    <w:rsid w:val="00BC7F84"/>
    <w:pPr>
      <w:ind w:firstLine="709"/>
      <w:jc w:val="both"/>
    </w:pPr>
  </w:style>
  <w:style w:type="paragraph" w:customStyle="1" w:styleId="210">
    <w:name w:val="Основной текст 21"/>
    <w:basedOn w:val="Normal"/>
    <w:rsid w:val="00BC7F84"/>
    <w:pPr>
      <w:jc w:val="both"/>
    </w:pPr>
  </w:style>
  <w:style w:type="paragraph" w:styleId="ListParagraph">
    <w:name w:val="List Paragraph"/>
    <w:basedOn w:val="Normal"/>
    <w:uiPriority w:val="34"/>
    <w:qFormat/>
    <w:rsid w:val="005B2552"/>
    <w:pPr>
      <w:suppressAutoHyphens w:val="0"/>
      <w:ind w:left="720"/>
      <w:contextualSpacing/>
    </w:pPr>
    <w:rPr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Ivan Maksymuk</cp:lastModifiedBy>
  <cp:revision>2</cp:revision>
  <cp:lastPrinted>2026-01-05T10:17:00Z</cp:lastPrinted>
  <dcterms:created xsi:type="dcterms:W3CDTF">2026-04-30T08:48:00Z</dcterms:created>
  <dcterms:modified xsi:type="dcterms:W3CDTF">2026-04-30T08:48:00Z</dcterms:modified>
</cp:coreProperties>
</file>