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56267" cy="2614518"/>
            <wp:effectExtent b="0" l="0" r="0" t="0"/>
            <wp:docPr descr="C:\Users\User\OneDrive\Робочий стіл\КС лабораторні\емблема для титулки.png" id="40" name="image9.png"/>
            <a:graphic>
              <a:graphicData uri="http://schemas.openxmlformats.org/drawingml/2006/picture">
                <pic:pic>
                  <pic:nvPicPr>
                    <pic:cNvPr descr="C:\Users\User\OneDrive\Робочий стіл\КС лабораторні\емблема для титулки.png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267" cy="261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«Моделювання комп’ютерних систем»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«Структурний опис цифрового автомата Перевірка роботи автомата за допомогою стенда Elbert V2 – Spartan3A FPGA»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Варіант 1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КІ-202</w:t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Федина М. А.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Козак Н. Б.</w:t>
      </w:r>
    </w:p>
    <w:p w:rsidR="00000000" w:rsidDel="00000000" w:rsidP="00000000" w:rsidRDefault="00000000" w:rsidRPr="00000000" w14:paraId="00000013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Структурний опис цифрового автомата Перевірка роботи автомата за допомогою стенда Elbert V2 – Spartan3A FPGA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базі стенда реалізувати цифровий автомат світлових ефектів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параметри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42570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20765" cy="426212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лабораторної роботи.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Інтерфейс пристрою та функціонал реалізувати згідно отриманого варіанту завдання.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Логіку переходів реалізувати з використанням мови опису апаратних засобів.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Логіку формування вихідних сигналів реалізувати з використанням мови опису апаратних засобів.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Згенерувати символи для описів логіки переходів та логіки формування вихідних сигналів.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Зінтегрувати всі компоненти логіку переходів логіку формування вихідних сигналів та пам’ять станів в єдину систему. Пам’ять станів реалізувати за допомогою графічних компонентів з бібліотеки.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Промоделювати роботу окремих частин автомата та автомата вцілому за допомогою симулятора ISim.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Інтегрувати створений автомат зі стендом додати подільник частоти для вхідного тактовового сигналу призначити фізичні виводи на FPGA.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Згенерувати файал та перевірити роботу за допомогою стенда Elbert V2 – Spartan3A FPGA.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Підготувати і захистити звіт.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лабораторної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Логіка переходів на мові VHDL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NEXT_STATE(0) = not(CURR_STATE(0));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NEXT_STATE(1) = ((not(MODE) and not(CURR_STATE(1)) and CURR_STATE(0)) or (not(MODE) and CURR_STATE(1) and not(CURR_STATE(0))) or (MODE and not(CURR_STATE(1)) and not(CURR_STATE(0))) or (MODE and CURR_STATE(1) and CURR_STATE(0)));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NEXT_STATE(2) &lt;= ((not(MODE) and CURR_STATE(2) and not(CURR_STATE(1))) or (CURR_STATE(2) and CURR_STATE(1) and not(CURR_STATE(0))) or (MODE and CURR_STATE(2) and CURR_STATE(0)) or (not(MODE) and not(CURR_STATE(2)) and CURR_STATE(1) and CURR_STATE(0)) or (MODE and not(CURR_STATE(2)) and not(CURR_STATE(1)) and not(CURR_STATE(0))));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025" style="width:481.2pt;height:334.2pt" type="#_x0000_t75">
            <v:imagedata r:id="rId1" o:title="мкс_автомат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Граф переходів автомата між станами.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Логіка формування вихідних сигналів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6124575" cy="1798936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79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24471" cy="1173582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79678" cy="998307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Рис.1.2 (Згенеровані схематичні схеми)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90601" cy="2872989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Рис.1.3 (Інтеграція всіх створених компонентів разом з пам’ятю станів автомата)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120765" cy="205168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Рис.1.4 (Автомат світлових сигналів та подільник тактового сигналу)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Демонстрація симуляції схем наведених зверху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01930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Рис.1.5 Результати симуляції логіки переходів в ISim.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717800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 1.6. Результати симуляції логіки вихідних сигналів в ISim.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501900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Рис.1.7. Результати симуляції автомата (MODE = 0, RESET = 0).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501900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Рис.1.8. Результати симуляції автомата (MODE = 1, RESET = 0).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6120455" cy="2501900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Рис.1.9. Результати симуляції автомата (MODE = 0, RESET = 1).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6120455" cy="2501900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Результати симуляції автомата (MODE = 1, RESET = 1).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Реалізація Test Brench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6120455" cy="2501900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(Часова діаграма)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765" cy="271272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Рис.2.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Призначення фізичних входів та виходів.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ході виконання цієї лабораторної роботи я реалізував на базі стенда Elbert V2 – Spartan3A FPGA цифровий автомат світлових ефектів згідно заданих вимог.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7C41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A7C41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3D5356"/>
    <w:rPr>
      <w:i w:val="1"/>
      <w:iCs w:val="1"/>
    </w:rPr>
  </w:style>
  <w:style w:type="paragraph" w:styleId="a" w:customStyle="1">
    <w:name w:val="РИС/ТАБЛІ"/>
    <w:link w:val="a0"/>
    <w:qFormat w:val="1"/>
    <w:rsid w:val="004243E6"/>
    <w:pPr>
      <w:jc w:val="center"/>
    </w:pPr>
    <w:rPr>
      <w:rFonts w:ascii="Times New Roman" w:cs="Times New Roman" w:eastAsia="Calibri" w:hAnsi="Times New Roman"/>
      <w:i w:val="1"/>
    </w:rPr>
  </w:style>
  <w:style w:type="paragraph" w:styleId="a1" w:customStyle="1">
    <w:name w:val="СТАНДАРТ"/>
    <w:basedOn w:val="a"/>
    <w:link w:val="a2"/>
    <w:qFormat w:val="1"/>
    <w:rsid w:val="00331BDA"/>
    <w:pPr>
      <w:jc w:val="left"/>
    </w:pPr>
    <w:rPr>
      <w:i w:val="0"/>
      <w:sz w:val="28"/>
    </w:rPr>
  </w:style>
  <w:style w:type="character" w:styleId="a0" w:customStyle="1">
    <w:name w:val="РИС/ТАБЛІ Знак"/>
    <w:basedOn w:val="DefaultParagraphFont"/>
    <w:link w:val="a"/>
    <w:rsid w:val="004243E6"/>
    <w:rPr>
      <w:rFonts w:ascii="Times New Roman" w:cs="Times New Roman" w:eastAsia="Calibri" w:hAnsi="Times New Roman"/>
      <w:i w:val="1"/>
    </w:rPr>
  </w:style>
  <w:style w:type="character" w:styleId="a2" w:customStyle="1">
    <w:name w:val="СТАНДАРТ Знак"/>
    <w:basedOn w:val="a0"/>
    <w:link w:val="a1"/>
    <w:rsid w:val="00331BDA"/>
    <w:rPr>
      <w:rFonts w:ascii="Times New Roman" w:cs="Times New Roman" w:eastAsia="Calibri" w:hAnsi="Times New Roman"/>
      <w:i w:val="0"/>
      <w:sz w:val="28"/>
    </w:rPr>
  </w:style>
  <w:style w:type="table" w:styleId="TableGrid">
    <w:name w:val="Table Grid"/>
    <w:basedOn w:val="TableNormal"/>
    <w:uiPriority w:val="39"/>
    <w:rsid w:val="00150288"/>
    <w:pPr>
      <w:spacing w:after="0" w:line="240" w:lineRule="auto"/>
    </w:pPr>
    <w:rPr>
      <w:kern w:val="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image" Target="media/image16.png"/><Relationship Id="rId10" Type="http://schemas.openxmlformats.org/officeDocument/2006/relationships/image" Target="media/image7.png"/><Relationship Id="rId21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23" Type="http://schemas.openxmlformats.org/officeDocument/2006/relationships/image" Target="media/image3.pn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numbering" Target="numbering.xml"/><Relationship Id="rId19" Type="http://schemas.openxmlformats.org/officeDocument/2006/relationships/image" Target="media/image13.png"/><Relationship Id="rId6" Type="http://schemas.openxmlformats.org/officeDocument/2006/relationships/styles" Target="styles.xml"/><Relationship Id="rId18" Type="http://schemas.openxmlformats.org/officeDocument/2006/relationships/image" Target="media/image14.png"/><Relationship Id="rId7" Type="http://schemas.openxmlformats.org/officeDocument/2006/relationships/customXml" Target="../customXML/item1.xm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T7cXCzZgPf4hTfUPbUy68FAIQ==">CgMxLjAyCGguZ2pkZ3hzOAByITFJdzlKY0NaaFFoM1pzNFJ5M0Q3aU8wVzZNYkZfQ1pTTw==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2024-03-26T11:58:00Z</dcterms:created>
  <dc:creator>Volodymyr</dc:creator>
</cp:coreProperties>
</file>