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g1ii0c5o1bb" w:id="0"/>
      <w:bookmarkEnd w:id="0"/>
      <w:r w:rsidDel="00000000" w:rsidR="00000000" w:rsidRPr="00000000">
        <w:rPr>
          <w:rtl w:val="0"/>
        </w:rPr>
        <w:t xml:space="preserve">Raport z konsultacji prowadzonych przez zespół Optifolio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kvsqfnj7srd" w:id="1"/>
      <w:bookmarkEnd w:id="1"/>
      <w:r w:rsidDel="00000000" w:rsidR="00000000" w:rsidRPr="00000000">
        <w:rPr>
          <w:rtl w:val="0"/>
        </w:rPr>
        <w:t xml:space="preserve">14.04 - ankieta badająca zainteresowanie potencjalnych użytkowników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 ankiecie pytaliśmy o to jak długo osoby inwestują na giełdzie oraz w jakie spółki inwestują (polskie lub zagraniczne) aby móc wyjść naprzeciw ich oczekiwaniom. Okazało się, że większość inwestuje na giełdzie mniej niż rok, 70% osób inwestuje w spółki polskie, a 55% w zagraniczne.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Dowiedzieliśmy się także ile z nich korzysta już z narzędzi optymalizujących portfel (35%) i czy są to narzędzia płatne (tylko 15% ze wszystkich osób korzysta z płatnych narzędzi). Zadaliśmy im także pytanie o to, czy są potencjalnie zainteresowane naszą aplikacją - 75% osób zadeklarowało zainteresowanie, 15% było niezdecydowane, a zaledwie 10% nie wyraziło zainteresowania.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Dzięki ankiecie udało nam się także nawiązać kontakt z jedną osobą, która była bardzo obeznana w temacie inwestycji na giełdzie. Udzieliła nam ona kilku cennych porad dotyczących między innymi gromadzenia danych o cenach akcji. Dzięki rozmowom, które z nią przeprowadziliśmy, wizja naszej aplikacji stała się bardziej dopracowana i zgodna z realiami.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Dodatkowo część osób biorących udział w ankiecie postanowiła zostawić nam kontakt do siebie, tak aby mogli brać udział w testach aplikacji w późniejszym czasie.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tkutxkcm322" w:id="2"/>
      <w:bookmarkEnd w:id="2"/>
      <w:r w:rsidDel="00000000" w:rsidR="00000000" w:rsidRPr="00000000">
        <w:rPr>
          <w:rtl w:val="0"/>
        </w:rPr>
        <w:t xml:space="preserve">30.04 - konsultacja projektu z Doktorem Krzysztofem Krzywdzińskim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Pokazaliśmy prototyp naszej aplikacji stworzony w Figmie. Dowiedzieliśmy się, że: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powinniśmy umożliwić użytkownikom usuwanie i edycję portfoliów podczas ich przeglądania oraz stworzyć do tego odpowiednie przyciski,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podstronie wizualizacji przyciski dodaj edytuj i usuń są niezrozumiałe - nie jest jasna ich funkcja. Powinny się one pojawiać w odniesieniu do każdej akcji z osobna w formie podstrony lub pop-upu,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 podstronie wizualizacji użytkownik powinien mieć możliwość przechodzenia pomiędzy portfoliami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podstrona optymalizacji jest nieczytelna i musimy ją lepiej przemyśleć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 powinien już zawierać wszelkie informacje i nazwy, tak aby lepiej obrazował ostateczny wygląd aplikacji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warto by było stworzyć podstronę z raportami, tak aby użytkownik mógł wejść w wybraną firmę, zobaczyć jej akcje i swoje transakcje związane z tą firmą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Zdecydowaną większość z tych uwag udało nam się wprowadzić do prototypu jeszcze przed spotkaniem z Doktor Rutkowską.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dvz0zdxajl" w:id="3"/>
      <w:bookmarkEnd w:id="3"/>
      <w:r w:rsidDel="00000000" w:rsidR="00000000" w:rsidRPr="00000000">
        <w:rPr>
          <w:rtl w:val="0"/>
        </w:rPr>
        <w:t xml:space="preserve">30.04-09.05 - konsultacja prototypu z potencjalnymi użytkownikami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 czasie pomiędzy konsultacjami z Doktorem Krzywdzińskim a spotkaniem z Doktor Rutkowską poprosiliśmy kilku potencjalnych użytkowników o zapoznanie się z prototypem w Figmie. Otrzymaliśmy od nich wiele szczegółowych porad dotyczących aplikacji. Były to między innymi: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propozycje jakie informacje o portfolio powinien mieć użytkownik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nazwać niektóre wskaźniki, aby były one zrozumiałe dla osób inwestujących na giełdzie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jakie funkcjonalności dodać (w tym wykresy cen akcji dla poszczególnych firm oraz historię interakcji użytkownika z firmą - kupna i sprzedaży akcji)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jakie parametry w funkcjach optymalizacyjnych powinny być możliwe do zmodyfikowania przez użytkownika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jakie informacje o tematyce związanej z projektem byłyby cenne i interesujące dla potencjalnych klientów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jakich symboli i kolorów użyć, aby aplikacja była przejrzysta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powstanie nowych podstron, takich jak panel domowy z krótkim opisem działania programu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v6enlue6ex19" w:id="4"/>
      <w:bookmarkEnd w:id="4"/>
      <w:r w:rsidDel="00000000" w:rsidR="00000000" w:rsidRPr="00000000">
        <w:rPr>
          <w:rtl w:val="0"/>
        </w:rPr>
        <w:t xml:space="preserve">10.05 - spotkanie z Doktor Aleksandrą </w:t>
      </w:r>
      <w:r w:rsidDel="00000000" w:rsidR="00000000" w:rsidRPr="00000000">
        <w:rPr>
          <w:rtl w:val="0"/>
        </w:rPr>
        <w:t xml:space="preserve">Rutkowską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Podczas spotkania pokazaliśmy nasz poprawiony prototyp w Figmie i omówiliśmy różne potencjalne funkcjonalności naszej aplikacji. Dostaliśmy porady jak poprawić ekran optymalizacji tak aby był intuicyjny dla użytkownika oraz jakie informacje w nim zawrzeć. Dowiedzieliśmy się kilku technicznych szczegółów dotyczących optymalizacji: jakie wartości parametrów są typowe, które parametry powinny móc być zmodyfikowane przez użytkownika.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Wiemy też już dla jakiego okresu czasu nasza aplikacja powinna przechowywać dane historyczne o wartościach akcji. Omówiliśmy jakie informacje dotyczące sposobu optymalizacji powinny być przedstawione użytkownikowi, tak aby aplikacja była godna zaufania.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Dostaliśmy też kontakt do 2 kół naukowych, w których działają studenci potencjalnie zainteresowani naszą aplikacją. Doktor Rutkowska dała nam także feedback dotyczący ogólnego wyglądu i przejrzystości aplikacji.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