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00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8415" distT="18415" distL="18415" distR="18415" hidden="0" layoutInCell="1" locked="0" relativeHeight="0" simplePos="0">
            <wp:simplePos x="0" y="0"/>
            <wp:positionH relativeFrom="margin">
              <wp:posOffset>2181225</wp:posOffset>
            </wp:positionH>
            <wp:positionV relativeFrom="paragraph">
              <wp:posOffset>95250</wp:posOffset>
            </wp:positionV>
            <wp:extent cx="1080770" cy="1080770"/>
            <wp:effectExtent b="0" l="0" r="0" t="0"/>
            <wp:wrapTopAndBottom distB="18415" distT="18415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0770" cy="1080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0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Тестовое задание состоит из двух частей: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00"/>
        <w:contextualSpacing w:val="0"/>
        <w:jc w:val="center"/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u w:val="single"/>
          <w:rtl w:val="0"/>
        </w:rPr>
        <w:t xml:space="preserve">Часть первая - выполнение тестового задания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0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0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Условия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0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(игровой мир до недавнего времени был на площадке вконтакте и некоторые функциональные возможности сейчас невозможно использовать)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contextualSpacing w:val="1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подготовьте ссылку заменив текст, выделенный красным цветом на соотвествующие цирфы “дата рождения и дата начала теста”: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highlight w:val="white"/>
            <w:u w:val="single"/>
            <w:vertAlign w:val="baseline"/>
            <w:rtl w:val="0"/>
          </w:rPr>
          <w:t xml:space="preserve">https://slots1.fishsticksgames.com/?viewer_id=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ff0000"/>
            <w:sz w:val="30"/>
            <w:szCs w:val="30"/>
            <w:highlight w:val="white"/>
            <w:u w:val="single"/>
            <w:vertAlign w:val="baseline"/>
            <w:rtl w:val="0"/>
          </w:rPr>
          <w:t xml:space="preserve">write_your_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ff0000"/>
            <w:sz w:val="30"/>
            <w:szCs w:val="30"/>
            <w:highlight w:val="white"/>
            <w:u w:val="single"/>
            <w:rtl w:val="0"/>
          </w:rPr>
          <w:t xml:space="preserve">day_of_birth_and_day_of_start_testing</w:t>
        </w:r>
      </w:hyperlink>
      <w:r w:rsidDel="00000000" w:rsidR="00000000" w:rsidRPr="00000000">
        <w:rPr>
          <w:color w:val="ff0000"/>
          <w:rtl w:val="0"/>
        </w:rPr>
        <w:t xml:space="preserve">_in_format_ddmmyyyyddmmyyyy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007fff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Так будет выглядеть ссылка, по которой вам надо начать выполнять тестовое задание:</w:t>
      </w:r>
    </w:p>
    <w:p w:rsidR="00000000" w:rsidDel="00000000" w:rsidP="00000000" w:rsidRDefault="00000000" w:rsidRPr="00000000">
      <w:pPr>
        <w:keepNext w:val="1"/>
        <w:widowControl w:val="0"/>
        <w:spacing w:line="276" w:lineRule="auto"/>
        <w:ind w:left="720" w:firstLine="720"/>
        <w:contextualSpacing w:val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fff"/>
          <w:sz w:val="24"/>
          <w:szCs w:val="24"/>
          <w:highlight w:val="white"/>
          <w:u w:val="single"/>
          <w:rtl w:val="0"/>
        </w:rPr>
        <w:t xml:space="preserve">https://slots1.fishsticksgames.com/?viewer_id=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white"/>
          <w:u w:val="single"/>
          <w:rtl w:val="0"/>
        </w:rPr>
        <w:t xml:space="preserve">2901199121062017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contextualSpacing w:val="1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ЭТАЛОННЫМ миром является SALOON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contextualSpacing w:val="1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Результат тестирования предоставить в виде баг-репортов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оформляем в соответствии со стандартами, обязательно указываем серьезность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contextualSpacing w:val="1"/>
        <w:jc w:val="both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КРАЙНИЙ срок, до которого нужно прислать результаты через 3-5 дней после получения задания!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contextualSpacing w:val="1"/>
        <w:jc w:val="left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Отчет составить на русском языке, оформить в одном документе, документ назвать своей фамилией. Если это google doc, необходимо открыть доступ на редактирование, чтобы мы могли посмотреть дату изменений.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contextualSpacing w:val="1"/>
        <w:jc w:val="left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Достаточно протестировать на одном браузере.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0" w:firstLine="0"/>
        <w:contextualSpacing w:val="1"/>
        <w:jc w:val="left"/>
        <w:rPr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Выполненное тестовое задание необходимо отправить на ту почту, с которой вы его получили. Результат ожидайте примерно в течении недели. Если вы выполняете ТЗ 2-й и более раз, обязательно укажите это в письме и прикрепите ранее выполненные ТЗ.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Задание№1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   Написать подробный чек-лист для проверки слота Moulin Rouge. Чек-лист структурировать и разбить на блоки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Задание№2.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Есть игровые миры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Shiny Fruits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Moulin Rouge.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 них нужно протестировать: 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основную логику (ставки, начисления);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основную механику(кручение барабанов);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- бонус-игру;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- usability;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- ну и все все все:) *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* Во время тестирования обратить внимание не только на функциональное тестирование, но и на эстетическое представление, визуализацию игровых моментов. То есть все, что Вам не доставляет удовольствия во время игры, есть баг:) Также, такие модули игры, как таблица выплат, барабаны, настройки барабана и пр. должны соответствовать тому, что есть в  эталоне.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SlotoMAX</w:t>
      </w:r>
    </w:p>
    <w:p w:rsidR="00000000" w:rsidDel="00000000" w:rsidP="00000000" w:rsidRDefault="00000000" w:rsidRPr="00000000">
      <w:pPr>
        <w:pStyle w:val="Heading1"/>
        <w:keepNext w:val="1"/>
        <w:keepLines w:val="0"/>
        <w:widowControl w:val="0"/>
        <w:spacing w:after="120" w:before="48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Правила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Как играть в Слотомакс?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 Слотомакс – это игра, в которой ты сможешь охотиться за удачей во множестве разных миров, в каждом из которых свои персонажи, своя графика, свои бонусные игры, свои ставки, выигрыши и бонусы. Новые миры появляются регулярно.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2. Для начала игры ты должен выбрать мир, в котором будешь играть. С самого начала доступна только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Shiny Fruits — фруктово-ягодный слот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 Остальные откроются по мере прохождения Слотомакса.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3. В появившемся окне игры выбери количество линий, с которыми будешь играть (чем больше, тем больше шанс выиграть), и количество монет, которые ты готов поставить на кон. В самом начале игры доступны сразу все возможные линии. Ставки увеличиваются по мере прохождения Слотомакса.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 Для начала запуска барабанов нажми ИГРАТЬ. Чтобы сыграть на максимально допустимое количество линий и монет, нажми MAX СТАВКА(рассчитывается как максимальна допустимая ставка уровня умножить на максимальное количество линий, доступных в мире).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5. Ты получишь деньги, если выпадет выигрышная комбинация на одной из линий. Если комбинация выпадет на нескольких линиях, выигрыши суммируются.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6. Линия считается слева направо. Wild заменяет любую иконку, кроме bonus. При выпадении одной или нескольких иконок Wild на одной линии, при различных возможных вариантах выигрыша, ты получишь самый большой.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7. При выпадении трех и более иконок Bonus (в любом месте барабана, а не только в линию), ты окажешься в бонусной игре. В каждом мире она уникальная. Бонусная игра – это шанс заработать большую сумму. Конечно, при определенном везении.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8. При выпадении трех и более иконок Scatter, ты получишь бесплатные прокрутки барабана. За три иконки – 5, за четыре – 10, за пять – 20. Текст в играх не должен выделятся. В этих спинах актуальной будет последняя ставка, совершенная тобой до выпадения иконок Scatter, но ее сумма не будет сниматься с твоего счета.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9. Для прохождения уровня нужно набрать определенное количество очков опыта (их динамику можно увидеть в верхней части игрового поля). Очки эти набираются при каждой прокрутке. Чем выше ставка, тем больше опыта ты получаешь в этот момент.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В таблице выплат значения за выигрышные линии свои, но основной синтаксис и культура представления записи совпадают с эталонным миром. Т.е. цифры за выигрышные линии могут отличаться, а кол-во выигрышных линий - идентично.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Монеты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Где брать монеты?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1. В начале игры ты получишь определенное количество монет в качестве стартового капитала.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2. Ты будешь получать монеты при выпадении выигрышных линий.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3. Ты будешь выигрывать монеты в бонусных играх.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4. Мы регулярно будем дарить тебе определенное количество монет (чем более высокий у тебя уровень, тем больше подарок).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6. Мы дарим тебе монеты за прохождение уровней и миров.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Дополнительное описания для тестирования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Логика игры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таблице выплат описания выигрышных линий и значения wild, bonus, scatter должно быть идентичным во всех мирах (пример в эталоном мире Saloon). Выигрыш начисляется в соответствии с таблицей выплат. Во всех спорных моментах опираться в качестве правильного варианта на мир Saloon.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Мир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Shiny Fruits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линий выпадения выигрышной комбинации - 25.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3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Bonus-игра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3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37"/>
          <w:sz w:val="24"/>
          <w:szCs w:val="24"/>
          <w:highlight w:val="white"/>
          <w:u w:val="none"/>
          <w:vertAlign w:val="baseline"/>
          <w:rtl w:val="0"/>
        </w:rPr>
        <w:t xml:space="preserve">Хинты (подсказки) должны быть доступными, корректно отображаться, также должны полностью описывать действия, которые нужно совершать в игре, то есть с игрой можно легко разобраться. На первой сцене выбираем 3 различных фрукта, за каждый можно получить от 1 до 6 очков. Потом выбираем, каким сиропом залить фрукты, за выбранный сироп можно умножить выигрышные очки на х1, х2, х3. Потом делаем коктейль. В конце показывается, сколько мы выиграли в бонус игре. Посты на стену за прохождения бонус игры соответствуют тематике мира. На протяжении всей игры все элементы должны отображаться корректно. В итоге мы можем приготовить 3 разных коктейля.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3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Мир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Moulin Rouge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Количество линий выпадения выигрышной комбинации - 20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Bonus-игра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37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37"/>
          <w:sz w:val="24"/>
          <w:szCs w:val="24"/>
          <w:highlight w:val="white"/>
          <w:u w:val="none"/>
          <w:vertAlign w:val="baseline"/>
          <w:rtl w:val="0"/>
        </w:rPr>
        <w:t xml:space="preserve">Хинты (подсказки) должны быть доступными, корректно отображаться, также должны полностью описывать действия, которые нужно совершать в игре. За каждую выбранную вещь можно получить +1, +3, +10. Всего в комнате 23 предмета. Первый и последний раз колокольчик не выпадает.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37"/>
          <w:sz w:val="24"/>
          <w:szCs w:val="24"/>
          <w:highlight w:val="white"/>
          <w:u w:val="none"/>
          <w:vertAlign w:val="baseline"/>
          <w:rtl w:val="0"/>
        </w:rPr>
        <w:t xml:space="preserve">При выпадении колокольчика игра заканчивается с минимальным выигрышем, который рассчитывается как 1х ставка. Во время выбора предметов, если не выбран колокольчик, то можно покинуть комнату. 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3737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37373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highlight w:val="white"/>
          <w:u w:val="single"/>
          <w:rtl w:val="0"/>
        </w:rPr>
        <w:t xml:space="preserve">Часть вторая: (творческая)</w:t>
      </w:r>
    </w:p>
    <w:p w:rsidR="00000000" w:rsidDel="00000000" w:rsidP="00000000" w:rsidRDefault="00000000" w:rsidRPr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  <w:rtl w:val="0"/>
        </w:rPr>
        <w:t xml:space="preserve">Поиграйте в продукты компании Мурки на любой из платформ: iOS, Android, Facebook</w:t>
      </w:r>
    </w:p>
    <w:p w:rsidR="00000000" w:rsidDel="00000000" w:rsidP="00000000" w:rsidRDefault="00000000" w:rsidRPr="00000000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  <w:rtl w:val="0"/>
        </w:rPr>
        <w:t xml:space="preserve">Напишите короткое эссе (~500 слов) про одну игру нашей компании.</w:t>
      </w:r>
    </w:p>
    <w:sectPr>
      <w:pgSz w:h="15840" w:w="12240"/>
      <w:pgMar w:bottom="1440" w:top="283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lots1.fishsticksgames.com/?viewer_id=write_your_day_of_birth_and_day_of_start_test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yperlink" Target="https://slots1.fishsticksgames.com/?viewer_id=write_your_day_of_birth_and_day_of_start_testing" TargetMode="External"/><Relationship Id="rId8" Type="http://schemas.openxmlformats.org/officeDocument/2006/relationships/hyperlink" Target="https://slots1.fishsticksgames.com/?viewer_id=write_your_day_of_birth_and_day_of_start_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