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A5" w:rsidRDefault="00C50A3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Задача</w:t>
      </w:r>
    </w:p>
    <w:p w:rsidR="00C50A3A" w:rsidRPr="00C50A3A" w:rsidRDefault="00C50A3A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C50A3A" w:rsidRDefault="00C50A3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022AB7A" wp14:editId="0D193FE4">
            <wp:extent cx="6111240" cy="2887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C7" w:rsidRDefault="000C19C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C19C7">
        <w:rPr>
          <w:rFonts w:ascii="Times New Roman" w:hAnsi="Times New Roman" w:cs="Times New Roman"/>
          <w:sz w:val="32"/>
          <w:szCs w:val="32"/>
          <w:lang w:val="ru-RU"/>
        </w:rPr>
        <w:t>В PCA мы предполагаем, что каждый источник независим и имеет распределение Гаусса</w:t>
      </w:r>
    </w:p>
    <w:p w:rsidR="000C19C7" w:rsidRPr="00EA28B1" w:rsidRDefault="000C19C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173980" cy="601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9C7" w:rsidRPr="00EA28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44"/>
    <w:rsid w:val="000C19C7"/>
    <w:rsid w:val="00C50A3A"/>
    <w:rsid w:val="00D35144"/>
    <w:rsid w:val="00DA7FA5"/>
    <w:rsid w:val="00EA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28B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50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28B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50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35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macsn</dc:creator>
  <cp:keywords/>
  <dc:description/>
  <cp:lastModifiedBy>macsn</cp:lastModifiedBy>
  <cp:revision>4</cp:revision>
  <dcterms:created xsi:type="dcterms:W3CDTF">2020-03-28T07:18:00Z</dcterms:created>
  <dcterms:modified xsi:type="dcterms:W3CDTF">2020-04-11T06:34:00Z</dcterms:modified>
</cp:coreProperties>
</file>